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1050" w14:textId="77777777" w:rsidR="00492781" w:rsidRPr="00492781" w:rsidRDefault="00492781" w:rsidP="00DF5414">
      <w:pPr>
        <w:pStyle w:val="af"/>
      </w:pPr>
    </w:p>
    <w:p w14:paraId="52E6C9BE" w14:textId="77777777" w:rsidR="00492781" w:rsidRPr="00492781" w:rsidRDefault="00492781" w:rsidP="00DF5414">
      <w:pPr>
        <w:pStyle w:val="af"/>
      </w:pPr>
    </w:p>
    <w:p w14:paraId="7AD66173" w14:textId="4E1286CD" w:rsidR="00492781" w:rsidRDefault="00492781" w:rsidP="00DF5414">
      <w:pPr>
        <w:pStyle w:val="af"/>
      </w:pPr>
    </w:p>
    <w:p w14:paraId="37CA396B" w14:textId="64099AA1" w:rsidR="00492781" w:rsidRDefault="00492781" w:rsidP="00DF5414">
      <w:pPr>
        <w:pStyle w:val="af"/>
      </w:pPr>
    </w:p>
    <w:p w14:paraId="5F7E0DBE" w14:textId="01E22A83" w:rsidR="00492781" w:rsidRDefault="00492781" w:rsidP="00DF5414">
      <w:pPr>
        <w:pStyle w:val="af"/>
      </w:pPr>
    </w:p>
    <w:p w14:paraId="5C859A10" w14:textId="77777777" w:rsidR="00492781" w:rsidRPr="00492781" w:rsidRDefault="00492781" w:rsidP="00DF5414">
      <w:pPr>
        <w:pStyle w:val="af"/>
      </w:pPr>
    </w:p>
    <w:p w14:paraId="0D657A68" w14:textId="77777777" w:rsidR="00492781" w:rsidRPr="00492781" w:rsidRDefault="00492781" w:rsidP="00DF5414">
      <w:pPr>
        <w:pStyle w:val="af"/>
        <w:jc w:val="center"/>
        <w:rPr>
          <w:sz w:val="28"/>
          <w:szCs w:val="28"/>
        </w:rPr>
      </w:pPr>
    </w:p>
    <w:p w14:paraId="7C244640" w14:textId="2AC5687D" w:rsidR="00492781" w:rsidRPr="00492781" w:rsidRDefault="00492781" w:rsidP="00DF5414">
      <w:pPr>
        <w:pStyle w:val="af"/>
        <w:jc w:val="center"/>
        <w:rPr>
          <w:rFonts w:eastAsia="맑은 고딕"/>
          <w:sz w:val="36"/>
          <w:szCs w:val="36"/>
        </w:rPr>
      </w:pPr>
      <w:r w:rsidRPr="00492781">
        <w:rPr>
          <w:sz w:val="36"/>
          <w:szCs w:val="36"/>
        </w:rPr>
        <w:t>Korean Studies</w:t>
      </w:r>
      <w:r w:rsidRPr="00492781">
        <w:rPr>
          <w:rFonts w:eastAsia="맑은 고딕"/>
          <w:sz w:val="36"/>
          <w:szCs w:val="36"/>
        </w:rPr>
        <w:t xml:space="preserve"> Promotion Service</w:t>
      </w:r>
    </w:p>
    <w:p w14:paraId="16A7EF0D" w14:textId="77777777" w:rsidR="00492781" w:rsidRPr="00492781" w:rsidRDefault="00492781" w:rsidP="00DF5414">
      <w:pPr>
        <w:pStyle w:val="af"/>
        <w:jc w:val="center"/>
        <w:rPr>
          <w:rFonts w:eastAsia="맑은 고딕"/>
          <w:sz w:val="28"/>
          <w:szCs w:val="28"/>
        </w:rPr>
      </w:pPr>
    </w:p>
    <w:p w14:paraId="2F7B5226" w14:textId="77777777" w:rsidR="00E44BBC" w:rsidRPr="009112C9" w:rsidRDefault="00E44BBC" w:rsidP="00DF5414">
      <w:pPr>
        <w:pStyle w:val="af"/>
        <w:jc w:val="center"/>
        <w:rPr>
          <w:rFonts w:eastAsia="맑은 고딕"/>
          <w:spacing w:val="-5"/>
          <w:sz w:val="56"/>
          <w:szCs w:val="56"/>
        </w:rPr>
      </w:pPr>
      <w:bookmarkStart w:id="0" w:name="_Hlk61602226"/>
      <w:r w:rsidRPr="009112C9">
        <w:rPr>
          <w:rFonts w:eastAsia="맑은 고딕" w:hint="eastAsia"/>
          <w:spacing w:val="-5"/>
          <w:sz w:val="56"/>
          <w:szCs w:val="56"/>
          <w:lang w:eastAsia="ko-KR"/>
        </w:rPr>
        <w:t>A</w:t>
      </w:r>
      <w:r w:rsidRPr="009112C9">
        <w:rPr>
          <w:rFonts w:eastAsia="맑은 고딕"/>
          <w:spacing w:val="-5"/>
          <w:sz w:val="56"/>
          <w:szCs w:val="56"/>
          <w:lang w:eastAsia="ko-KR"/>
        </w:rPr>
        <w:t>cademic Translation of Korean Texts</w:t>
      </w:r>
      <w:bookmarkEnd w:id="0"/>
    </w:p>
    <w:p w14:paraId="3515CBA5" w14:textId="77777777" w:rsidR="00492781" w:rsidRPr="00492781" w:rsidRDefault="00492781" w:rsidP="00DF5414">
      <w:pPr>
        <w:pStyle w:val="af"/>
        <w:jc w:val="center"/>
        <w:rPr>
          <w:rFonts w:eastAsia="맑은 고딕"/>
          <w:spacing w:val="-5"/>
          <w:sz w:val="56"/>
          <w:szCs w:val="56"/>
        </w:rPr>
      </w:pPr>
    </w:p>
    <w:p w14:paraId="20324A3E" w14:textId="29A9CE38" w:rsidR="00492781" w:rsidRDefault="00492781" w:rsidP="00DF5414">
      <w:pPr>
        <w:pStyle w:val="af"/>
        <w:jc w:val="center"/>
        <w:rPr>
          <w:spacing w:val="-5"/>
          <w:sz w:val="48"/>
          <w:szCs w:val="28"/>
        </w:rPr>
      </w:pPr>
      <w:r w:rsidRPr="00492781">
        <w:rPr>
          <w:spacing w:val="-5"/>
          <w:sz w:val="48"/>
          <w:szCs w:val="28"/>
        </w:rPr>
        <w:t>Application Guideline</w:t>
      </w:r>
      <w:r w:rsidRPr="00492781">
        <w:rPr>
          <w:rFonts w:hint="eastAsia"/>
          <w:spacing w:val="-5"/>
          <w:sz w:val="48"/>
          <w:szCs w:val="28"/>
        </w:rPr>
        <w:t>s</w:t>
      </w:r>
    </w:p>
    <w:p w14:paraId="7258FC21" w14:textId="500052B7" w:rsidR="00B5087D" w:rsidRPr="00B5087D" w:rsidRDefault="00B5087D" w:rsidP="00DF5414">
      <w:pPr>
        <w:pStyle w:val="af"/>
        <w:jc w:val="center"/>
        <w:rPr>
          <w:rFonts w:eastAsia="맑은 고딕"/>
          <w:color w:val="0000FF"/>
          <w:sz w:val="48"/>
          <w:szCs w:val="28"/>
          <w:lang w:eastAsia="ko-KR"/>
        </w:rPr>
      </w:pPr>
    </w:p>
    <w:p w14:paraId="0915A48D" w14:textId="77777777" w:rsidR="00492781" w:rsidRPr="00492781" w:rsidRDefault="00492781" w:rsidP="00DF5414">
      <w:pPr>
        <w:pStyle w:val="af"/>
        <w:rPr>
          <w:sz w:val="28"/>
          <w:szCs w:val="28"/>
        </w:rPr>
      </w:pPr>
    </w:p>
    <w:p w14:paraId="1E56749D" w14:textId="77777777" w:rsidR="00492781" w:rsidRPr="00492781" w:rsidRDefault="00492781" w:rsidP="00DF5414">
      <w:pPr>
        <w:pStyle w:val="af"/>
        <w:rPr>
          <w:sz w:val="28"/>
          <w:szCs w:val="28"/>
        </w:rPr>
      </w:pPr>
    </w:p>
    <w:p w14:paraId="75C47822" w14:textId="3772199D" w:rsidR="00492781" w:rsidRPr="0089686B" w:rsidRDefault="00492781" w:rsidP="00DF5414">
      <w:pPr>
        <w:pStyle w:val="af"/>
        <w:rPr>
          <w:sz w:val="28"/>
          <w:szCs w:val="28"/>
        </w:rPr>
      </w:pPr>
    </w:p>
    <w:p w14:paraId="335F1DC5" w14:textId="4ABCF336" w:rsidR="00492781" w:rsidRDefault="00492781" w:rsidP="00DF5414">
      <w:pPr>
        <w:pStyle w:val="af"/>
        <w:rPr>
          <w:sz w:val="28"/>
          <w:szCs w:val="28"/>
        </w:rPr>
      </w:pPr>
    </w:p>
    <w:p w14:paraId="4DCB47AB" w14:textId="77777777" w:rsidR="008D20B0" w:rsidRPr="0089686B" w:rsidRDefault="008D20B0" w:rsidP="00DF5414">
      <w:pPr>
        <w:pStyle w:val="af"/>
        <w:rPr>
          <w:sz w:val="28"/>
          <w:szCs w:val="28"/>
        </w:rPr>
      </w:pPr>
    </w:p>
    <w:p w14:paraId="7591E55D" w14:textId="0C5408CD" w:rsidR="00492781" w:rsidRPr="0089686B" w:rsidRDefault="00492781" w:rsidP="00DF5414">
      <w:pPr>
        <w:pStyle w:val="af"/>
        <w:rPr>
          <w:sz w:val="28"/>
          <w:szCs w:val="28"/>
        </w:rPr>
      </w:pPr>
    </w:p>
    <w:p w14:paraId="0EE2554E" w14:textId="1BEF379E" w:rsidR="00492781" w:rsidRPr="0089686B" w:rsidRDefault="00492781" w:rsidP="00DF5414">
      <w:pPr>
        <w:pStyle w:val="af"/>
        <w:rPr>
          <w:sz w:val="28"/>
          <w:szCs w:val="28"/>
        </w:rPr>
      </w:pPr>
    </w:p>
    <w:p w14:paraId="43356C05" w14:textId="737DE62D" w:rsidR="00492781" w:rsidRPr="0089686B" w:rsidRDefault="00492781" w:rsidP="00DF5414">
      <w:pPr>
        <w:pStyle w:val="af"/>
        <w:rPr>
          <w:sz w:val="28"/>
          <w:szCs w:val="28"/>
        </w:rPr>
      </w:pPr>
    </w:p>
    <w:p w14:paraId="3FF43326" w14:textId="165B1ABD" w:rsidR="00492781" w:rsidRPr="0089686B" w:rsidRDefault="00492781" w:rsidP="00DF5414">
      <w:pPr>
        <w:pStyle w:val="af"/>
        <w:rPr>
          <w:sz w:val="28"/>
          <w:szCs w:val="28"/>
        </w:rPr>
      </w:pPr>
    </w:p>
    <w:p w14:paraId="401D87A5" w14:textId="77777777" w:rsidR="00492781" w:rsidRPr="0089686B" w:rsidRDefault="00492781" w:rsidP="00DF5414">
      <w:pPr>
        <w:pStyle w:val="af"/>
        <w:rPr>
          <w:sz w:val="28"/>
          <w:szCs w:val="28"/>
        </w:rPr>
      </w:pPr>
    </w:p>
    <w:p w14:paraId="7EC59180" w14:textId="77777777" w:rsidR="00492781" w:rsidRPr="00492781" w:rsidRDefault="00492781" w:rsidP="00DF5414">
      <w:pPr>
        <w:pStyle w:val="af"/>
        <w:rPr>
          <w:sz w:val="28"/>
          <w:szCs w:val="28"/>
        </w:rPr>
      </w:pPr>
    </w:p>
    <w:p w14:paraId="7C6BE4D7" w14:textId="77777777" w:rsidR="00492781" w:rsidRPr="00492781" w:rsidRDefault="00492781" w:rsidP="00DF5414">
      <w:pPr>
        <w:pStyle w:val="af"/>
        <w:rPr>
          <w:sz w:val="28"/>
          <w:szCs w:val="28"/>
        </w:rPr>
      </w:pPr>
    </w:p>
    <w:p w14:paraId="52370A5C" w14:textId="0743F394" w:rsidR="00492781" w:rsidRPr="00AE653F" w:rsidRDefault="00CE3D09" w:rsidP="00DF5414">
      <w:pPr>
        <w:pStyle w:val="af"/>
        <w:jc w:val="center"/>
        <w:rPr>
          <w:b/>
          <w:bCs/>
          <w:sz w:val="36"/>
          <w:szCs w:val="36"/>
        </w:rPr>
      </w:pPr>
      <w:r w:rsidRPr="00AE653F">
        <w:rPr>
          <w:b/>
          <w:bCs/>
          <w:sz w:val="36"/>
          <w:szCs w:val="36"/>
        </w:rPr>
        <w:t>January</w:t>
      </w:r>
      <w:r w:rsidR="00492781" w:rsidRPr="00AE653F">
        <w:rPr>
          <w:b/>
          <w:bCs/>
          <w:sz w:val="36"/>
          <w:szCs w:val="36"/>
        </w:rPr>
        <w:t xml:space="preserve"> 202</w:t>
      </w:r>
      <w:r w:rsidRPr="00AE653F">
        <w:rPr>
          <w:b/>
          <w:bCs/>
          <w:sz w:val="36"/>
          <w:szCs w:val="36"/>
        </w:rPr>
        <w:t>2</w:t>
      </w:r>
    </w:p>
    <w:p w14:paraId="3428808B" w14:textId="10D82D84" w:rsidR="00492781" w:rsidRPr="00492781" w:rsidRDefault="00492781" w:rsidP="00DF5414">
      <w:pPr>
        <w:pStyle w:val="af"/>
        <w:rPr>
          <w:sz w:val="28"/>
          <w:szCs w:val="28"/>
        </w:rPr>
      </w:pPr>
    </w:p>
    <w:p w14:paraId="2333E10D" w14:textId="184D7BDA" w:rsidR="00492781" w:rsidRPr="00492781" w:rsidRDefault="00492781" w:rsidP="00DF5414">
      <w:pPr>
        <w:pStyle w:val="af"/>
        <w:rPr>
          <w:sz w:val="28"/>
          <w:szCs w:val="28"/>
        </w:rPr>
      </w:pPr>
    </w:p>
    <w:p w14:paraId="6F9522A6" w14:textId="475F2CF2" w:rsidR="00492781" w:rsidRPr="00492781" w:rsidRDefault="00492781" w:rsidP="00DF5414">
      <w:pPr>
        <w:pStyle w:val="af"/>
        <w:rPr>
          <w:sz w:val="28"/>
          <w:szCs w:val="28"/>
        </w:rPr>
      </w:pPr>
    </w:p>
    <w:p w14:paraId="02CCF808" w14:textId="77777777" w:rsidR="00492781" w:rsidRPr="00492781" w:rsidRDefault="00492781" w:rsidP="00DF5414">
      <w:pPr>
        <w:pStyle w:val="af"/>
        <w:rPr>
          <w:sz w:val="28"/>
          <w:szCs w:val="28"/>
        </w:rPr>
      </w:pPr>
    </w:p>
    <w:p w14:paraId="558F94CD" w14:textId="77777777" w:rsidR="00492781" w:rsidRPr="00492781" w:rsidRDefault="00492781" w:rsidP="00DF5414">
      <w:pPr>
        <w:pStyle w:val="af"/>
        <w:rPr>
          <w:sz w:val="28"/>
          <w:szCs w:val="28"/>
        </w:rPr>
      </w:pPr>
    </w:p>
    <w:p w14:paraId="004C69F2" w14:textId="77777777" w:rsidR="00492781" w:rsidRPr="00492781" w:rsidRDefault="00492781" w:rsidP="00DF5414">
      <w:pPr>
        <w:pStyle w:val="af"/>
        <w:rPr>
          <w:sz w:val="28"/>
          <w:szCs w:val="28"/>
        </w:rPr>
      </w:pPr>
    </w:p>
    <w:p w14:paraId="0E892ADB" w14:textId="77777777" w:rsidR="00492781" w:rsidRPr="00492781" w:rsidRDefault="00492781" w:rsidP="00DF5414">
      <w:pPr>
        <w:pStyle w:val="af"/>
        <w:jc w:val="center"/>
        <w:rPr>
          <w:sz w:val="28"/>
          <w:szCs w:val="28"/>
        </w:rPr>
      </w:pPr>
      <w:r w:rsidRPr="00492781">
        <w:rPr>
          <w:sz w:val="28"/>
          <w:szCs w:val="28"/>
        </w:rPr>
        <w:t>Korean Studies Promotion Service (KSPS)</w:t>
      </w:r>
    </w:p>
    <w:p w14:paraId="3F3DC10B" w14:textId="77777777" w:rsidR="00492781" w:rsidRPr="00492781" w:rsidRDefault="00492781" w:rsidP="00DF5414">
      <w:pPr>
        <w:pStyle w:val="af"/>
        <w:jc w:val="center"/>
        <w:rPr>
          <w:sz w:val="28"/>
          <w:szCs w:val="28"/>
        </w:rPr>
      </w:pPr>
      <w:r w:rsidRPr="00492781">
        <w:rPr>
          <w:sz w:val="28"/>
          <w:szCs w:val="28"/>
        </w:rPr>
        <w:t>The Academy of Korean Studies</w:t>
      </w:r>
    </w:p>
    <w:p w14:paraId="734DA024" w14:textId="5EAD6254" w:rsidR="00492781" w:rsidRDefault="00492781" w:rsidP="00DF5414">
      <w:pPr>
        <w:pStyle w:val="af"/>
        <w:jc w:val="center"/>
      </w:pPr>
      <w:r w:rsidRPr="00492781">
        <w:rPr>
          <w:sz w:val="28"/>
          <w:szCs w:val="28"/>
        </w:rPr>
        <w:t>The Ministry of Education</w:t>
      </w:r>
      <w:r>
        <w:br w:type="page"/>
      </w:r>
    </w:p>
    <w:p w14:paraId="52248FE8" w14:textId="2798EA7C" w:rsidR="00492781" w:rsidRPr="00FB5B78" w:rsidRDefault="00492781" w:rsidP="00D06E03">
      <w:pPr>
        <w:pStyle w:val="1"/>
      </w:pPr>
      <w:bookmarkStart w:id="1" w:name="_Toc62570603"/>
      <w:bookmarkStart w:id="2" w:name="_Toc62663698"/>
      <w:bookmarkStart w:id="3" w:name="_Toc62663958"/>
      <w:bookmarkStart w:id="4" w:name="_Toc93586001"/>
      <w:r w:rsidRPr="00FB5B78">
        <w:lastRenderedPageBreak/>
        <w:t xml:space="preserve">Comparison of </w:t>
      </w:r>
      <w:r w:rsidR="00E1368D">
        <w:t>Important</w:t>
      </w:r>
      <w:r w:rsidR="00FB5B78" w:rsidRPr="00FB5B78">
        <w:t xml:space="preserve"> Information in the</w:t>
      </w:r>
      <w:r w:rsidRPr="00FB5B78">
        <w:t xml:space="preserve"> Old and New Guidelines</w:t>
      </w:r>
      <w:bookmarkEnd w:id="1"/>
      <w:bookmarkEnd w:id="2"/>
      <w:bookmarkEnd w:id="3"/>
      <w:bookmarkEnd w:id="4"/>
    </w:p>
    <w:p w14:paraId="5FB19F0E" w14:textId="02D5D3C9" w:rsidR="00492781" w:rsidRDefault="00492781" w:rsidP="00DF5414">
      <w:pPr>
        <w:pStyle w:val="af"/>
      </w:pPr>
    </w:p>
    <w:p w14:paraId="602A71ED" w14:textId="77777777" w:rsidR="00B31F63" w:rsidRPr="00492781" w:rsidRDefault="00B31F63" w:rsidP="00DF5414">
      <w:pPr>
        <w:pStyle w:val="af"/>
      </w:pPr>
    </w:p>
    <w:tbl>
      <w:tblPr>
        <w:tblStyle w:val="a4"/>
        <w:tblW w:w="9209" w:type="dxa"/>
        <w:tblLayout w:type="fixed"/>
        <w:tblLook w:val="00A0" w:firstRow="1" w:lastRow="0" w:firstColumn="1" w:lastColumn="0" w:noHBand="0" w:noVBand="0"/>
      </w:tblPr>
      <w:tblGrid>
        <w:gridCol w:w="1255"/>
        <w:gridCol w:w="3843"/>
        <w:gridCol w:w="4111"/>
      </w:tblGrid>
      <w:tr w:rsidR="00CE3D09" w:rsidRPr="00492781" w14:paraId="1DEBBCA4" w14:textId="09B9BBE1" w:rsidTr="00EE1552">
        <w:trPr>
          <w:trHeight w:val="341"/>
        </w:trPr>
        <w:tc>
          <w:tcPr>
            <w:tcW w:w="1255" w:type="dxa"/>
            <w:shd w:val="clear" w:color="auto" w:fill="BFBFBF" w:themeFill="background1" w:themeFillShade="BF"/>
            <w:vAlign w:val="center"/>
          </w:tcPr>
          <w:p w14:paraId="3C2FCBE1" w14:textId="77777777" w:rsidR="00CE3D09" w:rsidRPr="00F3690A" w:rsidRDefault="00CE3D09" w:rsidP="00CE3D09">
            <w:pPr>
              <w:pStyle w:val="af"/>
              <w:jc w:val="center"/>
              <w:rPr>
                <w:b/>
                <w:bCs/>
                <w:sz w:val="24"/>
                <w:szCs w:val="24"/>
              </w:rPr>
            </w:pPr>
            <w:r w:rsidRPr="00F3690A">
              <w:rPr>
                <w:b/>
                <w:bCs/>
                <w:sz w:val="24"/>
                <w:szCs w:val="24"/>
              </w:rPr>
              <w:t>Section</w:t>
            </w:r>
          </w:p>
        </w:tc>
        <w:tc>
          <w:tcPr>
            <w:tcW w:w="3843" w:type="dxa"/>
            <w:shd w:val="clear" w:color="auto" w:fill="BFBFBF" w:themeFill="background1" w:themeFillShade="BF"/>
            <w:vAlign w:val="center"/>
          </w:tcPr>
          <w:p w14:paraId="10AD50E1" w14:textId="1F9A9C92" w:rsidR="00CE3D09" w:rsidRPr="00F3690A" w:rsidRDefault="00CE3D09" w:rsidP="00CE3D09">
            <w:pPr>
              <w:pStyle w:val="af"/>
              <w:jc w:val="center"/>
              <w:rPr>
                <w:b/>
                <w:bCs/>
                <w:sz w:val="24"/>
                <w:szCs w:val="24"/>
              </w:rPr>
            </w:pPr>
            <w:r w:rsidRPr="00F3690A">
              <w:rPr>
                <w:b/>
                <w:bCs/>
                <w:sz w:val="24"/>
                <w:szCs w:val="24"/>
              </w:rPr>
              <w:t>202</w:t>
            </w:r>
            <w:r>
              <w:rPr>
                <w:b/>
                <w:bCs/>
                <w:sz w:val="24"/>
                <w:szCs w:val="24"/>
              </w:rPr>
              <w:t>1</w:t>
            </w:r>
          </w:p>
        </w:tc>
        <w:tc>
          <w:tcPr>
            <w:tcW w:w="4111" w:type="dxa"/>
            <w:shd w:val="clear" w:color="auto" w:fill="BFBFBF" w:themeFill="background1" w:themeFillShade="BF"/>
            <w:vAlign w:val="center"/>
          </w:tcPr>
          <w:p w14:paraId="64048EEB" w14:textId="35C41D71" w:rsidR="00CE3D09" w:rsidRPr="00CC2030" w:rsidRDefault="00CE3D09" w:rsidP="00CE3D09">
            <w:pPr>
              <w:pStyle w:val="af"/>
              <w:jc w:val="center"/>
              <w:rPr>
                <w:b/>
                <w:bCs/>
                <w:sz w:val="24"/>
                <w:szCs w:val="24"/>
              </w:rPr>
            </w:pPr>
            <w:r w:rsidRPr="00CC2030">
              <w:rPr>
                <w:b/>
                <w:bCs/>
                <w:sz w:val="24"/>
                <w:szCs w:val="24"/>
              </w:rPr>
              <w:t>2022</w:t>
            </w:r>
          </w:p>
        </w:tc>
      </w:tr>
      <w:tr w:rsidR="00EA6F03" w:rsidRPr="00492781" w14:paraId="7B3B38E5" w14:textId="23F375F5" w:rsidTr="00EE1552">
        <w:trPr>
          <w:trHeight w:val="815"/>
        </w:trPr>
        <w:tc>
          <w:tcPr>
            <w:tcW w:w="1255" w:type="dxa"/>
          </w:tcPr>
          <w:p w14:paraId="77B0AF4C" w14:textId="77777777" w:rsidR="00EA6F03" w:rsidRPr="00960269" w:rsidRDefault="00EA6F03" w:rsidP="00EA6F03">
            <w:pPr>
              <w:pStyle w:val="af"/>
            </w:pPr>
            <w:r w:rsidRPr="00960269">
              <w:t>1. Budget</w:t>
            </w:r>
          </w:p>
        </w:tc>
        <w:tc>
          <w:tcPr>
            <w:tcW w:w="3843" w:type="dxa"/>
          </w:tcPr>
          <w:p w14:paraId="50420100" w14:textId="38709980" w:rsidR="00EA6F03" w:rsidRPr="00767131" w:rsidRDefault="00EA6F03" w:rsidP="00EA6F03">
            <w:pPr>
              <w:pStyle w:val="af"/>
            </w:pPr>
            <w:r w:rsidRPr="003C0C0D">
              <w:rPr>
                <w:color w:val="000000" w:themeColor="text1"/>
                <w:sz w:val="18"/>
                <w:szCs w:val="18"/>
              </w:rPr>
              <w:t xml:space="preserve">New Projects: </w:t>
            </w:r>
            <w:r w:rsidRPr="003C0C0D">
              <w:rPr>
                <w:b/>
                <w:color w:val="000000" w:themeColor="text1"/>
                <w:sz w:val="18"/>
                <w:szCs w:val="18"/>
                <w:u w:val="single"/>
              </w:rPr>
              <w:t>KRW 160 million (</w:t>
            </w:r>
            <w:r w:rsidRPr="003C0C0D">
              <w:rPr>
                <w:b/>
                <w:color w:val="000000" w:themeColor="text1"/>
                <w:sz w:val="18"/>
                <w:szCs w:val="18"/>
                <w:u w:val="single"/>
                <w:lang w:eastAsia="ko-KR"/>
              </w:rPr>
              <w:t xml:space="preserve">up to </w:t>
            </w:r>
            <w:r w:rsidRPr="003C0C0D">
              <w:rPr>
                <w:b/>
                <w:color w:val="000000" w:themeColor="text1"/>
                <w:sz w:val="18"/>
                <w:szCs w:val="18"/>
                <w:u w:val="single"/>
              </w:rPr>
              <w:t>8 projects)</w:t>
            </w:r>
          </w:p>
        </w:tc>
        <w:tc>
          <w:tcPr>
            <w:tcW w:w="4111" w:type="dxa"/>
          </w:tcPr>
          <w:p w14:paraId="4C8A9321" w14:textId="3CF432AE" w:rsidR="00EA6F03" w:rsidRPr="00CC2030" w:rsidRDefault="00EA6F03" w:rsidP="00EA6F03">
            <w:pPr>
              <w:pStyle w:val="af"/>
            </w:pPr>
            <w:r w:rsidRPr="00CC2030">
              <w:rPr>
                <w:sz w:val="18"/>
                <w:szCs w:val="18"/>
              </w:rPr>
              <w:t xml:space="preserve">New Projects: </w:t>
            </w:r>
            <w:r w:rsidRPr="00CC2030">
              <w:rPr>
                <w:b/>
                <w:sz w:val="18"/>
                <w:szCs w:val="18"/>
                <w:u w:val="single"/>
              </w:rPr>
              <w:t>KRW 124 million (</w:t>
            </w:r>
            <w:r w:rsidRPr="00CC2030">
              <w:rPr>
                <w:b/>
                <w:sz w:val="18"/>
                <w:szCs w:val="18"/>
                <w:u w:val="single"/>
                <w:lang w:eastAsia="ko-KR"/>
              </w:rPr>
              <w:t xml:space="preserve">up to </w:t>
            </w:r>
            <w:r w:rsidRPr="00CC2030">
              <w:rPr>
                <w:b/>
                <w:sz w:val="18"/>
                <w:szCs w:val="18"/>
                <w:u w:val="single"/>
              </w:rPr>
              <w:t>6 projects)</w:t>
            </w:r>
          </w:p>
        </w:tc>
      </w:tr>
      <w:tr w:rsidR="00EA6F03" w:rsidRPr="00492781" w14:paraId="38C6A88E" w14:textId="193EC6D8" w:rsidTr="00EE1552">
        <w:trPr>
          <w:trHeight w:val="826"/>
        </w:trPr>
        <w:tc>
          <w:tcPr>
            <w:tcW w:w="1255" w:type="dxa"/>
          </w:tcPr>
          <w:p w14:paraId="2A029637" w14:textId="2D82AE4D" w:rsidR="00EA6F03" w:rsidRPr="00960269" w:rsidRDefault="00EA6F03" w:rsidP="00EA6F03">
            <w:pPr>
              <w:pStyle w:val="af"/>
            </w:pPr>
            <w:r w:rsidRPr="00960269">
              <w:t>2. Funding Area</w:t>
            </w:r>
          </w:p>
        </w:tc>
        <w:tc>
          <w:tcPr>
            <w:tcW w:w="3843" w:type="dxa"/>
          </w:tcPr>
          <w:p w14:paraId="40497A8C" w14:textId="393A98AD" w:rsidR="00EA6F03" w:rsidRPr="00767131" w:rsidRDefault="00EA6F03" w:rsidP="00EA6F03">
            <w:pPr>
              <w:pStyle w:val="af"/>
            </w:pPr>
            <w:r w:rsidRPr="00767131">
              <w:rPr>
                <w:sz w:val="18"/>
                <w:szCs w:val="18"/>
              </w:rPr>
              <w:t>Translation into English of Pre-modern Korean classics as well as modern &amp; contemporary Korean texts of academic value</w:t>
            </w:r>
          </w:p>
        </w:tc>
        <w:tc>
          <w:tcPr>
            <w:tcW w:w="4111" w:type="dxa"/>
          </w:tcPr>
          <w:p w14:paraId="5DEF1A09" w14:textId="6BA86E8B" w:rsidR="00EA6F03" w:rsidRPr="00CC2030" w:rsidRDefault="00EA6F03" w:rsidP="00EA6F03">
            <w:pPr>
              <w:pStyle w:val="af"/>
              <w:rPr>
                <w:lang w:eastAsia="ko-KR"/>
              </w:rPr>
            </w:pPr>
            <w:r w:rsidRPr="00CC2030">
              <w:rPr>
                <w:lang w:eastAsia="ko-KR"/>
              </w:rPr>
              <w:t>Same</w:t>
            </w:r>
          </w:p>
        </w:tc>
      </w:tr>
      <w:tr w:rsidR="00EA6F03" w:rsidRPr="00492781" w14:paraId="69561187" w14:textId="0FCFD59D" w:rsidTr="00EE1552">
        <w:trPr>
          <w:trHeight w:val="994"/>
        </w:trPr>
        <w:tc>
          <w:tcPr>
            <w:tcW w:w="1255" w:type="dxa"/>
          </w:tcPr>
          <w:p w14:paraId="383D2EE5" w14:textId="1688F7BE" w:rsidR="00EA6F03" w:rsidRPr="00960269" w:rsidRDefault="00EA6F03" w:rsidP="00EA6F03">
            <w:pPr>
              <w:pStyle w:val="af"/>
            </w:pPr>
            <w:r w:rsidRPr="00960269">
              <w:t>3. Target Applicants</w:t>
            </w:r>
          </w:p>
        </w:tc>
        <w:tc>
          <w:tcPr>
            <w:tcW w:w="3843" w:type="dxa"/>
          </w:tcPr>
          <w:p w14:paraId="1E3CE2D5" w14:textId="2F8FC30C" w:rsidR="00EA6F03" w:rsidRPr="00767131" w:rsidRDefault="00EA6F03" w:rsidP="00EA6F03">
            <w:pPr>
              <w:pStyle w:val="af"/>
            </w:pPr>
            <w:r w:rsidRPr="00767131">
              <w:rPr>
                <w:sz w:val="18"/>
                <w:szCs w:val="18"/>
              </w:rPr>
              <w:t>Research teams, research institutes, and individuals who belong to domestic</w:t>
            </w:r>
            <w:r w:rsidRPr="00767131">
              <w:rPr>
                <w:sz w:val="18"/>
                <w:szCs w:val="18"/>
                <w:lang w:eastAsia="ko-KR"/>
              </w:rPr>
              <w:t>/</w:t>
            </w:r>
            <w:r w:rsidRPr="00767131">
              <w:rPr>
                <w:sz w:val="18"/>
                <w:szCs w:val="18"/>
              </w:rPr>
              <w:t>overseas universities or research institutes</w:t>
            </w:r>
            <w:r w:rsidRPr="00767131">
              <w:rPr>
                <w:sz w:val="18"/>
                <w:szCs w:val="18"/>
                <w:lang w:eastAsia="ko-KR"/>
              </w:rPr>
              <w:t>.</w:t>
            </w:r>
          </w:p>
        </w:tc>
        <w:tc>
          <w:tcPr>
            <w:tcW w:w="4111" w:type="dxa"/>
          </w:tcPr>
          <w:p w14:paraId="20D6BE7A" w14:textId="73B1D31A" w:rsidR="00EA6F03" w:rsidRPr="00CC2030" w:rsidRDefault="00EA6F03" w:rsidP="00EA6F03">
            <w:pPr>
              <w:pStyle w:val="af"/>
              <w:rPr>
                <w:sz w:val="18"/>
                <w:szCs w:val="18"/>
              </w:rPr>
            </w:pPr>
            <w:r w:rsidRPr="00CC2030">
              <w:rPr>
                <w:lang w:eastAsia="ko-KR"/>
              </w:rPr>
              <w:t>Same</w:t>
            </w:r>
          </w:p>
        </w:tc>
      </w:tr>
      <w:tr w:rsidR="00EA6F03" w:rsidRPr="00492781" w14:paraId="1D58125F" w14:textId="204E7FFE" w:rsidTr="00EE1552">
        <w:trPr>
          <w:trHeight w:val="1405"/>
        </w:trPr>
        <w:tc>
          <w:tcPr>
            <w:tcW w:w="1255" w:type="dxa"/>
          </w:tcPr>
          <w:p w14:paraId="46BCEA6E" w14:textId="77777777" w:rsidR="00EA6F03" w:rsidRPr="00960269" w:rsidRDefault="00EA6F03" w:rsidP="00EA6F03">
            <w:pPr>
              <w:pStyle w:val="af"/>
            </w:pPr>
            <w:r w:rsidRPr="00960269">
              <w:t>4. Size</w:t>
            </w:r>
          </w:p>
          <w:p w14:paraId="4A8941DB" w14:textId="43A40345" w:rsidR="00EA6F03" w:rsidRPr="00960269" w:rsidRDefault="00EA6F03" w:rsidP="00EA6F03">
            <w:pPr>
              <w:pStyle w:val="af"/>
            </w:pPr>
            <w:r w:rsidRPr="00960269">
              <w:t>- Annually per project</w:t>
            </w:r>
          </w:p>
        </w:tc>
        <w:tc>
          <w:tcPr>
            <w:tcW w:w="3843" w:type="dxa"/>
          </w:tcPr>
          <w:p w14:paraId="6D013A5A" w14:textId="77777777" w:rsidR="00EA6F03" w:rsidRPr="00767131" w:rsidRDefault="00EA6F03" w:rsidP="00EA6F03">
            <w:pPr>
              <w:pStyle w:val="af"/>
              <w:rPr>
                <w:sz w:val="18"/>
                <w:szCs w:val="18"/>
                <w:lang w:eastAsia="ko-KR"/>
              </w:rPr>
            </w:pPr>
            <w:r w:rsidRPr="001C67E7">
              <w:rPr>
                <w:b/>
                <w:bCs/>
                <w:sz w:val="18"/>
                <w:szCs w:val="18"/>
                <w:u w:val="single"/>
              </w:rPr>
              <w:t>KRW 20</w:t>
            </w:r>
            <w:r w:rsidRPr="001C67E7">
              <w:rPr>
                <w:b/>
                <w:bCs/>
                <w:sz w:val="18"/>
                <w:szCs w:val="18"/>
                <w:u w:val="single"/>
                <w:lang w:eastAsia="ko-KR"/>
              </w:rPr>
              <w:t xml:space="preserve"> </w:t>
            </w:r>
            <w:r w:rsidRPr="001C67E7">
              <w:rPr>
                <w:b/>
                <w:bCs/>
                <w:sz w:val="18"/>
                <w:szCs w:val="18"/>
                <w:u w:val="single"/>
              </w:rPr>
              <w:t>million</w:t>
            </w:r>
            <w:r w:rsidRPr="00767131">
              <w:rPr>
                <w:sz w:val="18"/>
                <w:szCs w:val="18"/>
              </w:rPr>
              <w:t xml:space="preserve"> per one published volume of translation</w:t>
            </w:r>
            <w:r w:rsidRPr="00767131">
              <w:rPr>
                <w:sz w:val="18"/>
                <w:szCs w:val="18"/>
                <w:lang w:eastAsia="ko-KR"/>
              </w:rPr>
              <w:t xml:space="preserve"> </w:t>
            </w:r>
          </w:p>
          <w:p w14:paraId="0EB04B8C" w14:textId="63288B26" w:rsidR="00EA6F03" w:rsidRPr="00767131" w:rsidRDefault="00EA6F03" w:rsidP="00EA6F03">
            <w:pPr>
              <w:pStyle w:val="af"/>
            </w:pPr>
            <w:r w:rsidRPr="00767131">
              <w:rPr>
                <w:sz w:val="18"/>
                <w:szCs w:val="18"/>
              </w:rPr>
              <w:t>(</w:t>
            </w:r>
            <w:proofErr w:type="gramStart"/>
            <w:r w:rsidRPr="00767131">
              <w:rPr>
                <w:sz w:val="18"/>
                <w:szCs w:val="18"/>
              </w:rPr>
              <w:t>overall</w:t>
            </w:r>
            <w:proofErr w:type="gramEnd"/>
            <w:r w:rsidRPr="00767131">
              <w:rPr>
                <w:sz w:val="18"/>
                <w:szCs w:val="18"/>
              </w:rPr>
              <w:t xml:space="preserve"> grant amount will be determined according to the projected number of published volumes suggested by the applicant who will also be obligated to fulfill them. Max. 4 volumes)</w:t>
            </w:r>
          </w:p>
        </w:tc>
        <w:tc>
          <w:tcPr>
            <w:tcW w:w="4111" w:type="dxa"/>
          </w:tcPr>
          <w:p w14:paraId="1C4EFD4C" w14:textId="23BE5CCD" w:rsidR="00EA6F03" w:rsidRPr="00CC2030" w:rsidRDefault="00EA6F03" w:rsidP="00EA6F03">
            <w:pPr>
              <w:pStyle w:val="af"/>
            </w:pPr>
            <w:r w:rsidRPr="00CC2030">
              <w:rPr>
                <w:lang w:eastAsia="ko-KR"/>
              </w:rPr>
              <w:t>Same</w:t>
            </w:r>
          </w:p>
        </w:tc>
      </w:tr>
      <w:tr w:rsidR="00EA6F03" w:rsidRPr="00492781" w14:paraId="73D85137" w14:textId="1AF0A2E5" w:rsidTr="00EE1552">
        <w:trPr>
          <w:trHeight w:val="703"/>
        </w:trPr>
        <w:tc>
          <w:tcPr>
            <w:tcW w:w="1255" w:type="dxa"/>
          </w:tcPr>
          <w:p w14:paraId="52A66F16" w14:textId="617D002D" w:rsidR="00EA6F03" w:rsidRPr="00960269" w:rsidRDefault="00EA6F03" w:rsidP="00EA6F03">
            <w:pPr>
              <w:pStyle w:val="af"/>
            </w:pPr>
            <w:r w:rsidRPr="00960269">
              <w:t>5. Funding Period</w:t>
            </w:r>
          </w:p>
        </w:tc>
        <w:tc>
          <w:tcPr>
            <w:tcW w:w="3843" w:type="dxa"/>
          </w:tcPr>
          <w:p w14:paraId="56006F2A" w14:textId="561819AC" w:rsidR="00EA6F03" w:rsidRPr="00767131" w:rsidRDefault="00EA6F03" w:rsidP="00EA6F03">
            <w:pPr>
              <w:pStyle w:val="af"/>
            </w:pPr>
            <w:r w:rsidRPr="00767131">
              <w:rPr>
                <w:lang w:eastAsia="ko-KR"/>
              </w:rPr>
              <w:t>3 years</w:t>
            </w:r>
          </w:p>
        </w:tc>
        <w:tc>
          <w:tcPr>
            <w:tcW w:w="4111" w:type="dxa"/>
          </w:tcPr>
          <w:p w14:paraId="69B585BB" w14:textId="2D093BBF" w:rsidR="00EA6F03" w:rsidRPr="00CC2030" w:rsidRDefault="00EA6F03" w:rsidP="00EA6F03">
            <w:pPr>
              <w:spacing w:after="0" w:line="240" w:lineRule="auto"/>
            </w:pPr>
            <w:r w:rsidRPr="00CC2030">
              <w:rPr>
                <w:lang w:eastAsia="ko-KR"/>
              </w:rPr>
              <w:t>Same</w:t>
            </w:r>
          </w:p>
        </w:tc>
      </w:tr>
      <w:tr w:rsidR="00EA6F03" w:rsidRPr="00492781" w14:paraId="1BC69DED" w14:textId="0F6AACFB" w:rsidTr="00EE1552">
        <w:trPr>
          <w:trHeight w:val="1124"/>
        </w:trPr>
        <w:tc>
          <w:tcPr>
            <w:tcW w:w="1255" w:type="dxa"/>
          </w:tcPr>
          <w:p w14:paraId="17F44CA7" w14:textId="2C5F4DC2" w:rsidR="00EA6F03" w:rsidRPr="00960269" w:rsidRDefault="00EA6F03" w:rsidP="00EA6F03">
            <w:pPr>
              <w:pStyle w:val="af"/>
            </w:pPr>
            <w:r w:rsidRPr="00960269">
              <w:t>6. Project Content</w:t>
            </w:r>
            <w:r w:rsidRPr="00960269" w:rsidDel="007D29BB">
              <w:t xml:space="preserve"> </w:t>
            </w:r>
          </w:p>
        </w:tc>
        <w:tc>
          <w:tcPr>
            <w:tcW w:w="3843" w:type="dxa"/>
          </w:tcPr>
          <w:p w14:paraId="122D723F" w14:textId="2C641CB0" w:rsidR="00EA6F03" w:rsidRPr="00767131" w:rsidRDefault="00EA6F03" w:rsidP="00EA6F03">
            <w:pPr>
              <w:pStyle w:val="af"/>
            </w:pPr>
            <w:r w:rsidRPr="00767131">
              <w:rPr>
                <w:sz w:val="18"/>
                <w:szCs w:val="18"/>
              </w:rPr>
              <w:t>English Translation of Books from the 100 Selected Korean Classics list, other pre-modern Korean classics, and modern &amp; contemporary Korean texts of academic value, that amounts to 1-4 books</w:t>
            </w:r>
          </w:p>
        </w:tc>
        <w:tc>
          <w:tcPr>
            <w:tcW w:w="4111" w:type="dxa"/>
          </w:tcPr>
          <w:p w14:paraId="74848A9D" w14:textId="361C19AD" w:rsidR="00EA6F03" w:rsidRPr="00CC2030" w:rsidRDefault="00EA6F03" w:rsidP="00EA6F03">
            <w:r w:rsidRPr="00CC2030">
              <w:rPr>
                <w:lang w:eastAsia="ko-KR"/>
              </w:rPr>
              <w:t>Same</w:t>
            </w:r>
          </w:p>
        </w:tc>
      </w:tr>
      <w:tr w:rsidR="00EA6F03" w:rsidRPr="00492781" w14:paraId="512F693A" w14:textId="24C7F888" w:rsidTr="00EE1552">
        <w:trPr>
          <w:trHeight w:val="984"/>
        </w:trPr>
        <w:tc>
          <w:tcPr>
            <w:tcW w:w="1255" w:type="dxa"/>
          </w:tcPr>
          <w:p w14:paraId="772885D4" w14:textId="7322386D" w:rsidR="00EA6F03" w:rsidRPr="00960269" w:rsidRDefault="00EA6F03" w:rsidP="00EA6F03">
            <w:pPr>
              <w:pStyle w:val="af"/>
            </w:pPr>
            <w:r w:rsidRPr="00960269">
              <w:t>7. Selection Procedure</w:t>
            </w:r>
          </w:p>
        </w:tc>
        <w:tc>
          <w:tcPr>
            <w:tcW w:w="3843" w:type="dxa"/>
          </w:tcPr>
          <w:p w14:paraId="68A30642" w14:textId="779FB5AD" w:rsidR="00EA6F03" w:rsidRPr="00767131" w:rsidRDefault="00EA6F03" w:rsidP="00EA6F03">
            <w:pPr>
              <w:pStyle w:val="af"/>
            </w:pPr>
            <w:r w:rsidRPr="00767131">
              <w:t xml:space="preserve">Preliminary review </w:t>
            </w:r>
            <w:r w:rsidRPr="00767131">
              <w:sym w:font="Wingdings" w:char="F0E0"/>
            </w:r>
            <w:r w:rsidRPr="00767131">
              <w:t xml:space="preserve"> Content review </w:t>
            </w:r>
            <w:r w:rsidRPr="00767131">
              <w:sym w:font="Wingdings" w:char="F0E0"/>
            </w:r>
            <w:r w:rsidRPr="00767131">
              <w:t xml:space="preserve"> Comprehensive review</w:t>
            </w:r>
          </w:p>
        </w:tc>
        <w:tc>
          <w:tcPr>
            <w:tcW w:w="4111" w:type="dxa"/>
          </w:tcPr>
          <w:p w14:paraId="58EE8349" w14:textId="02E59F57" w:rsidR="00EA6F03" w:rsidRPr="00CC2030" w:rsidRDefault="00EA6F03" w:rsidP="00EA6F03">
            <w:pPr>
              <w:pStyle w:val="af"/>
            </w:pPr>
            <w:r w:rsidRPr="00CC2030">
              <w:rPr>
                <w:lang w:eastAsia="ko-KR"/>
              </w:rPr>
              <w:t>Same</w:t>
            </w:r>
          </w:p>
        </w:tc>
      </w:tr>
      <w:tr w:rsidR="00EA6F03" w:rsidRPr="00492781" w14:paraId="554C7AE1" w14:textId="6F6EF048" w:rsidTr="00EE1552">
        <w:trPr>
          <w:trHeight w:val="1268"/>
        </w:trPr>
        <w:tc>
          <w:tcPr>
            <w:tcW w:w="1255" w:type="dxa"/>
          </w:tcPr>
          <w:p w14:paraId="22E4AA84" w14:textId="2A7448A1" w:rsidR="00EA6F03" w:rsidRPr="00960269" w:rsidRDefault="00EA6F03" w:rsidP="00EA6F03">
            <w:pPr>
              <w:pStyle w:val="af"/>
            </w:pPr>
            <w:r w:rsidRPr="00960269">
              <w:t xml:space="preserve">8. Timeline </w:t>
            </w:r>
          </w:p>
        </w:tc>
        <w:tc>
          <w:tcPr>
            <w:tcW w:w="3843" w:type="dxa"/>
          </w:tcPr>
          <w:p w14:paraId="5594614E" w14:textId="314AC339" w:rsidR="00EA6F03" w:rsidRPr="00CC2030" w:rsidRDefault="00EA6F03" w:rsidP="00EA6F03">
            <w:pPr>
              <w:pStyle w:val="aa"/>
              <w:wordWrap/>
              <w:spacing w:line="240" w:lineRule="auto"/>
              <w:ind w:left="114" w:rightChars="104" w:right="229" w:hanging="114"/>
              <w:rPr>
                <w:rFonts w:ascii="Times New Roman" w:hAnsi="Times New Roman" w:cs="Times New Roman"/>
                <w:color w:val="000000" w:themeColor="text1"/>
                <w:sz w:val="18"/>
                <w:szCs w:val="18"/>
              </w:rPr>
            </w:pPr>
            <w:r w:rsidRPr="00CC2030">
              <w:rPr>
                <w:rFonts w:ascii="Times New Roman" w:hAnsi="Times New Roman" w:cs="Times New Roman"/>
                <w:color w:val="000000" w:themeColor="text1"/>
                <w:sz w:val="18"/>
                <w:szCs w:val="18"/>
              </w:rPr>
              <w:t>Announcement: J</w:t>
            </w:r>
            <w:r w:rsidR="00CC2030">
              <w:rPr>
                <w:rFonts w:ascii="Times New Roman" w:hAnsi="Times New Roman" w:cs="Times New Roman"/>
                <w:color w:val="000000" w:themeColor="text1"/>
                <w:sz w:val="18"/>
                <w:szCs w:val="18"/>
              </w:rPr>
              <w:t>anuary</w:t>
            </w:r>
          </w:p>
          <w:p w14:paraId="3865D410" w14:textId="0E363E53" w:rsidR="00EA6F03" w:rsidRPr="00CC2030" w:rsidRDefault="00EA6F03" w:rsidP="00EA6F03">
            <w:pPr>
              <w:pStyle w:val="aa"/>
              <w:wordWrap/>
              <w:spacing w:line="240" w:lineRule="auto"/>
              <w:ind w:left="114" w:rightChars="104" w:right="229" w:hanging="114"/>
              <w:rPr>
                <w:rFonts w:ascii="Times New Roman" w:hAnsi="Times New Roman" w:cs="Times New Roman"/>
                <w:color w:val="000000" w:themeColor="text1"/>
                <w:sz w:val="18"/>
                <w:szCs w:val="18"/>
              </w:rPr>
            </w:pPr>
            <w:r w:rsidRPr="00CC2030">
              <w:rPr>
                <w:rFonts w:ascii="Times New Roman" w:hAnsi="Times New Roman" w:cs="Times New Roman"/>
                <w:color w:val="000000" w:themeColor="text1"/>
                <w:sz w:val="18"/>
                <w:szCs w:val="18"/>
              </w:rPr>
              <w:t xml:space="preserve">Application: </w:t>
            </w:r>
            <w:r w:rsidR="00CC2030" w:rsidRPr="00CC2030">
              <w:rPr>
                <w:rFonts w:ascii="Times New Roman" w:hAnsi="Times New Roman" w:cs="Times New Roman" w:hint="eastAsia"/>
                <w:color w:val="000000" w:themeColor="text1"/>
                <w:sz w:val="18"/>
                <w:szCs w:val="18"/>
              </w:rPr>
              <w:t>M</w:t>
            </w:r>
            <w:r w:rsidR="00CC2030" w:rsidRPr="00CC2030">
              <w:rPr>
                <w:rFonts w:ascii="Times New Roman" w:hAnsi="Times New Roman" w:cs="Times New Roman"/>
                <w:color w:val="000000" w:themeColor="text1"/>
                <w:sz w:val="18"/>
                <w:szCs w:val="18"/>
              </w:rPr>
              <w:t>ay</w:t>
            </w:r>
            <w:r w:rsidRPr="00CC2030">
              <w:rPr>
                <w:rFonts w:ascii="Times New Roman" w:hAnsi="Times New Roman" w:cs="Times New Roman"/>
                <w:color w:val="000000" w:themeColor="text1"/>
                <w:sz w:val="18"/>
                <w:szCs w:val="18"/>
              </w:rPr>
              <w:t xml:space="preserve"> </w:t>
            </w:r>
            <w:r w:rsidR="00CC2030" w:rsidRPr="00CC2030">
              <w:rPr>
                <w:rFonts w:ascii="Times New Roman" w:hAnsi="Times New Roman" w:cs="Times New Roman"/>
                <w:color w:val="000000" w:themeColor="text1"/>
                <w:sz w:val="18"/>
                <w:szCs w:val="18"/>
              </w:rPr>
              <w:t>3</w:t>
            </w:r>
            <w:r w:rsidRPr="00CC2030">
              <w:rPr>
                <w:rFonts w:ascii="Times New Roman" w:hAnsi="Times New Roman" w:cs="Times New Roman"/>
                <w:color w:val="000000" w:themeColor="text1"/>
                <w:sz w:val="18"/>
                <w:szCs w:val="18"/>
              </w:rPr>
              <w:t xml:space="preserve"> – </w:t>
            </w:r>
            <w:r w:rsidR="00CC2030" w:rsidRPr="00CC2030">
              <w:rPr>
                <w:rFonts w:ascii="Times New Roman" w:hAnsi="Times New Roman" w:cs="Times New Roman"/>
                <w:color w:val="000000" w:themeColor="text1"/>
                <w:sz w:val="18"/>
                <w:szCs w:val="18"/>
              </w:rPr>
              <w:t>May</w:t>
            </w:r>
            <w:r w:rsidRPr="00CC2030">
              <w:rPr>
                <w:rFonts w:ascii="Times New Roman" w:hAnsi="Times New Roman" w:cs="Times New Roman"/>
                <w:color w:val="000000" w:themeColor="text1"/>
                <w:sz w:val="18"/>
                <w:szCs w:val="18"/>
              </w:rPr>
              <w:t xml:space="preserve"> 1</w:t>
            </w:r>
            <w:r w:rsidR="00CC2030" w:rsidRPr="00CC2030">
              <w:rPr>
                <w:rFonts w:ascii="Times New Roman" w:hAnsi="Times New Roman" w:cs="Times New Roman"/>
                <w:color w:val="000000" w:themeColor="text1"/>
                <w:sz w:val="18"/>
                <w:szCs w:val="18"/>
              </w:rPr>
              <w:t>0</w:t>
            </w:r>
          </w:p>
          <w:p w14:paraId="358544C7" w14:textId="108FB7FB" w:rsidR="00EA6F03" w:rsidRPr="00CC2030" w:rsidRDefault="00EA6F03" w:rsidP="00EA6F03">
            <w:pPr>
              <w:pStyle w:val="aa"/>
              <w:wordWrap/>
              <w:spacing w:line="240" w:lineRule="auto"/>
              <w:ind w:left="114" w:rightChars="104" w:right="229" w:hanging="114"/>
              <w:rPr>
                <w:rFonts w:ascii="Times New Roman" w:hAnsi="Times New Roman" w:cs="Times New Roman"/>
                <w:color w:val="000000" w:themeColor="text1"/>
                <w:sz w:val="18"/>
                <w:szCs w:val="18"/>
              </w:rPr>
            </w:pPr>
            <w:r w:rsidRPr="00CC2030">
              <w:rPr>
                <w:rFonts w:ascii="Times New Roman" w:hAnsi="Times New Roman" w:cs="Times New Roman"/>
                <w:color w:val="000000" w:themeColor="text1"/>
                <w:sz w:val="18"/>
                <w:szCs w:val="18"/>
              </w:rPr>
              <w:t xml:space="preserve">Application review: </w:t>
            </w:r>
            <w:r w:rsidR="00CC2030">
              <w:rPr>
                <w:rFonts w:ascii="Times New Roman" w:hAnsi="Times New Roman" w:cs="Times New Roman"/>
                <w:color w:val="000000" w:themeColor="text1"/>
                <w:sz w:val="18"/>
                <w:szCs w:val="18"/>
              </w:rPr>
              <w:t>June</w:t>
            </w:r>
            <w:r w:rsidRPr="00CC2030">
              <w:rPr>
                <w:rFonts w:ascii="Times New Roman" w:hAnsi="Times New Roman" w:cs="Times New Roman"/>
                <w:color w:val="000000" w:themeColor="text1"/>
                <w:sz w:val="18"/>
                <w:szCs w:val="18"/>
              </w:rPr>
              <w:t xml:space="preserve"> - </w:t>
            </w:r>
            <w:r w:rsidR="00CC2030">
              <w:rPr>
                <w:rFonts w:ascii="Times New Roman" w:hAnsi="Times New Roman" w:cs="Times New Roman"/>
                <w:color w:val="000000" w:themeColor="text1"/>
                <w:sz w:val="18"/>
                <w:szCs w:val="18"/>
              </w:rPr>
              <w:t>July</w:t>
            </w:r>
          </w:p>
          <w:p w14:paraId="396E58A1" w14:textId="135527A6" w:rsidR="00EA6F03" w:rsidRPr="00767131" w:rsidRDefault="00EA6F03" w:rsidP="00EA6F03">
            <w:pPr>
              <w:pStyle w:val="af"/>
            </w:pPr>
            <w:r w:rsidRPr="00CC2030">
              <w:rPr>
                <w:color w:val="000000" w:themeColor="text1"/>
                <w:sz w:val="18"/>
                <w:szCs w:val="18"/>
              </w:rPr>
              <w:t xml:space="preserve">Project commencement: </w:t>
            </w:r>
            <w:r w:rsidR="00CC2030">
              <w:rPr>
                <w:color w:val="000000" w:themeColor="text1"/>
                <w:sz w:val="18"/>
                <w:szCs w:val="18"/>
              </w:rPr>
              <w:t>August</w:t>
            </w:r>
          </w:p>
        </w:tc>
        <w:tc>
          <w:tcPr>
            <w:tcW w:w="4111" w:type="dxa"/>
          </w:tcPr>
          <w:p w14:paraId="59FA8962" w14:textId="77777777" w:rsidR="00EA6F03" w:rsidRPr="00CC2030" w:rsidRDefault="00EA6F03" w:rsidP="00EA6F03">
            <w:pPr>
              <w:pStyle w:val="aa"/>
              <w:wordWrap/>
              <w:spacing w:line="240" w:lineRule="auto"/>
              <w:ind w:left="114" w:rightChars="104" w:right="229" w:hanging="114"/>
              <w:rPr>
                <w:rFonts w:ascii="Times New Roman+" w:hAnsi="Times New Roman+" w:cs="Times New Roman" w:hint="eastAsia"/>
                <w:color w:val="auto"/>
                <w:sz w:val="18"/>
                <w:szCs w:val="18"/>
              </w:rPr>
            </w:pPr>
            <w:r w:rsidRPr="00CC2030">
              <w:rPr>
                <w:rFonts w:ascii="Times New Roman+" w:hAnsi="Times New Roman+" w:cs="Times New Roman"/>
                <w:color w:val="auto"/>
                <w:sz w:val="18"/>
                <w:szCs w:val="18"/>
              </w:rPr>
              <w:t>Announcement: January</w:t>
            </w:r>
          </w:p>
          <w:p w14:paraId="7B75599A" w14:textId="6FD4E3B3" w:rsidR="00EA6F03" w:rsidRPr="00CC2030" w:rsidRDefault="00EA6F03" w:rsidP="00EA6F03">
            <w:pPr>
              <w:pStyle w:val="aa"/>
              <w:wordWrap/>
              <w:spacing w:line="240" w:lineRule="auto"/>
              <w:ind w:left="114" w:rightChars="104" w:right="229" w:hanging="114"/>
              <w:rPr>
                <w:rFonts w:ascii="Times New Roman+" w:hAnsi="Times New Roman+" w:cs="Times New Roman" w:hint="eastAsia"/>
                <w:color w:val="auto"/>
                <w:sz w:val="18"/>
                <w:szCs w:val="18"/>
              </w:rPr>
            </w:pPr>
            <w:r w:rsidRPr="00CC2030">
              <w:rPr>
                <w:rFonts w:ascii="Times New Roman+" w:hAnsi="Times New Roman+" w:cs="Times New Roman"/>
                <w:color w:val="auto"/>
                <w:sz w:val="18"/>
                <w:szCs w:val="18"/>
              </w:rPr>
              <w:t xml:space="preserve">Application: </w:t>
            </w:r>
            <w:r w:rsidRPr="00CC2030">
              <w:rPr>
                <w:rFonts w:ascii="Times New Roman+" w:hAnsi="Times New Roman+" w:cs="Times New Roman"/>
                <w:b/>
                <w:bCs/>
                <w:color w:val="auto"/>
                <w:sz w:val="18"/>
                <w:szCs w:val="18"/>
                <w:u w:val="single"/>
              </w:rPr>
              <w:t>Jun</w:t>
            </w:r>
            <w:r w:rsidR="00107127" w:rsidRPr="00CC2030">
              <w:rPr>
                <w:rFonts w:ascii="Times New Roman+" w:hAnsi="Times New Roman+" w:cs="Times New Roman"/>
                <w:b/>
                <w:bCs/>
                <w:color w:val="auto"/>
                <w:sz w:val="18"/>
                <w:szCs w:val="18"/>
                <w:u w:val="single"/>
              </w:rPr>
              <w:t>e 2</w:t>
            </w:r>
            <w:r w:rsidRPr="00CC2030">
              <w:rPr>
                <w:rFonts w:ascii="Times New Roman+" w:hAnsi="Times New Roman+" w:cs="Times New Roman"/>
                <w:b/>
                <w:bCs/>
                <w:color w:val="auto"/>
                <w:sz w:val="18"/>
                <w:szCs w:val="18"/>
                <w:u w:val="single"/>
              </w:rPr>
              <w:t xml:space="preserve"> - Jun</w:t>
            </w:r>
            <w:r w:rsidR="00107127" w:rsidRPr="00CC2030">
              <w:rPr>
                <w:rFonts w:ascii="Times New Roman+" w:hAnsi="Times New Roman+" w:cs="Times New Roman"/>
                <w:b/>
                <w:bCs/>
                <w:color w:val="auto"/>
                <w:sz w:val="18"/>
                <w:szCs w:val="18"/>
                <w:u w:val="single"/>
              </w:rPr>
              <w:t>e 9</w:t>
            </w:r>
          </w:p>
          <w:p w14:paraId="5FFB6374" w14:textId="5591EBDC" w:rsidR="00EA6F03" w:rsidRPr="00CC2030" w:rsidRDefault="00EA6F03" w:rsidP="00EA6F03">
            <w:pPr>
              <w:pStyle w:val="aa"/>
              <w:wordWrap/>
              <w:spacing w:line="240" w:lineRule="auto"/>
              <w:ind w:left="114" w:rightChars="104" w:right="229" w:hanging="114"/>
              <w:rPr>
                <w:rFonts w:ascii="Times New Roman+" w:hAnsi="Times New Roman+" w:cs="Times New Roman" w:hint="eastAsia"/>
                <w:color w:val="auto"/>
                <w:sz w:val="18"/>
                <w:szCs w:val="18"/>
              </w:rPr>
            </w:pPr>
            <w:r w:rsidRPr="00CC2030">
              <w:rPr>
                <w:rFonts w:ascii="Times New Roman+" w:hAnsi="Times New Roman+" w:cs="Times New Roman"/>
                <w:color w:val="auto"/>
                <w:sz w:val="18"/>
                <w:szCs w:val="18"/>
              </w:rPr>
              <w:t>Application review: July - August</w:t>
            </w:r>
          </w:p>
          <w:p w14:paraId="2CE0FE36" w14:textId="398AC7C7" w:rsidR="00EA6F03" w:rsidRPr="00CC2030" w:rsidRDefault="00EA6F03" w:rsidP="00EA6F03">
            <w:pPr>
              <w:pStyle w:val="aa"/>
              <w:wordWrap/>
              <w:spacing w:line="240" w:lineRule="auto"/>
              <w:ind w:left="114" w:rightChars="104" w:right="229" w:hanging="114"/>
              <w:rPr>
                <w:rFonts w:ascii="Times New Roman+" w:hAnsi="Times New Roman+" w:hint="eastAsia"/>
                <w:color w:val="auto"/>
              </w:rPr>
            </w:pPr>
            <w:r w:rsidRPr="00CC2030">
              <w:rPr>
                <w:rFonts w:ascii="Times New Roman+" w:hAnsi="Times New Roman+"/>
                <w:color w:val="auto"/>
                <w:sz w:val="18"/>
                <w:szCs w:val="18"/>
              </w:rPr>
              <w:t xml:space="preserve">Project commencement: </w:t>
            </w:r>
            <w:r w:rsidRPr="00CC2030">
              <w:rPr>
                <w:rFonts w:ascii="Times New Roman+" w:hAnsi="Times New Roman+"/>
                <w:b/>
                <w:bCs/>
                <w:color w:val="auto"/>
                <w:sz w:val="18"/>
                <w:szCs w:val="18"/>
                <w:u w:val="single"/>
              </w:rPr>
              <w:t>September</w:t>
            </w:r>
            <w:r w:rsidRPr="00CC2030">
              <w:rPr>
                <w:rFonts w:ascii="Times New Roman+" w:hAnsi="Times New Roman+" w:cs="Times New Roman"/>
                <w:b/>
                <w:bCs/>
                <w:color w:val="auto"/>
                <w:sz w:val="18"/>
                <w:szCs w:val="18"/>
                <w:u w:val="single"/>
              </w:rPr>
              <w:t xml:space="preserve"> </w:t>
            </w:r>
          </w:p>
          <w:p w14:paraId="78DD1A72" w14:textId="402B6776" w:rsidR="00EA6F03" w:rsidRPr="00CC2030" w:rsidRDefault="00EA6F03" w:rsidP="00EA6F03">
            <w:pPr>
              <w:pStyle w:val="af"/>
              <w:rPr>
                <w:rFonts w:ascii="Times New Roman+" w:hAnsi="Times New Roman+" w:hint="eastAsia"/>
              </w:rPr>
            </w:pPr>
          </w:p>
        </w:tc>
      </w:tr>
      <w:tr w:rsidR="00EA6F03" w:rsidRPr="00492781" w14:paraId="02C610E9" w14:textId="6D92C95C" w:rsidTr="00EE1552">
        <w:trPr>
          <w:trHeight w:val="2972"/>
        </w:trPr>
        <w:tc>
          <w:tcPr>
            <w:tcW w:w="1255" w:type="dxa"/>
          </w:tcPr>
          <w:p w14:paraId="592D3C63" w14:textId="2E1DC248" w:rsidR="00EA6F03" w:rsidRPr="00960269" w:rsidRDefault="00EA6F03" w:rsidP="00EA6F03">
            <w:pPr>
              <w:pStyle w:val="af"/>
            </w:pPr>
            <w:r w:rsidRPr="00960269">
              <w:t>9. Other (Future Matters)</w:t>
            </w:r>
          </w:p>
        </w:tc>
        <w:tc>
          <w:tcPr>
            <w:tcW w:w="3843" w:type="dxa"/>
          </w:tcPr>
          <w:p w14:paraId="30406E01" w14:textId="46B3127E" w:rsidR="00EA6F03" w:rsidRPr="00960269" w:rsidRDefault="00EA6F03" w:rsidP="00EA6F03">
            <w:pPr>
              <w:pStyle w:val="aa"/>
              <w:numPr>
                <w:ilvl w:val="0"/>
                <w:numId w:val="63"/>
              </w:numPr>
              <w:wordWrap/>
              <w:spacing w:line="240" w:lineRule="auto"/>
              <w:ind w:rightChars="104" w:right="229"/>
              <w:rPr>
                <w:rFonts w:ascii="Times New Roman" w:hAnsi="Times New Roman" w:cs="Times New Roman"/>
                <w:color w:val="auto"/>
                <w:sz w:val="18"/>
                <w:szCs w:val="18"/>
              </w:rPr>
            </w:pPr>
            <w:r w:rsidRPr="00960269">
              <w:rPr>
                <w:rFonts w:ascii="Times New Roman" w:hAnsi="Times New Roman" w:cs="Times New Roman"/>
                <w:color w:val="auto"/>
                <w:sz w:val="18"/>
                <w:szCs w:val="18"/>
              </w:rPr>
              <w:t>Reports Submission</w:t>
            </w:r>
          </w:p>
          <w:p w14:paraId="631DCEFB" w14:textId="77777777" w:rsidR="00EA6F03" w:rsidRPr="00960269" w:rsidRDefault="00EA6F03" w:rsidP="00EA6F03">
            <w:pPr>
              <w:pStyle w:val="aa"/>
              <w:wordWrap/>
              <w:spacing w:line="240" w:lineRule="auto"/>
              <w:ind w:left="643" w:rightChars="104" w:right="229"/>
              <w:rPr>
                <w:rFonts w:ascii="Times New Roman" w:hAnsi="Times New Roman" w:cs="Times New Roman"/>
                <w:color w:val="auto"/>
                <w:sz w:val="18"/>
                <w:szCs w:val="18"/>
              </w:rPr>
            </w:pPr>
            <w:r w:rsidRPr="00960269">
              <w:rPr>
                <w:rFonts w:ascii="Times New Roman" w:hAnsi="Times New Roman" w:cs="Times New Roman"/>
                <w:color w:val="auto"/>
                <w:sz w:val="18"/>
                <w:szCs w:val="18"/>
              </w:rPr>
              <w:t>- Year 1: Interim</w:t>
            </w:r>
          </w:p>
          <w:p w14:paraId="6D4559B5" w14:textId="77777777" w:rsidR="00EA6F03" w:rsidRPr="00960269" w:rsidRDefault="00EA6F03" w:rsidP="00EA6F03">
            <w:pPr>
              <w:pStyle w:val="aa"/>
              <w:wordWrap/>
              <w:spacing w:line="240" w:lineRule="auto"/>
              <w:ind w:left="643" w:rightChars="104" w:right="229"/>
              <w:rPr>
                <w:rFonts w:ascii="Times New Roman" w:hAnsi="Times New Roman" w:cs="Times New Roman"/>
                <w:color w:val="auto"/>
                <w:sz w:val="18"/>
                <w:szCs w:val="18"/>
              </w:rPr>
            </w:pPr>
            <w:r w:rsidRPr="00960269">
              <w:rPr>
                <w:rFonts w:ascii="Times New Roman" w:hAnsi="Times New Roman" w:cs="Times New Roman"/>
                <w:color w:val="auto"/>
                <w:sz w:val="18"/>
                <w:szCs w:val="18"/>
              </w:rPr>
              <w:t>- Year 2: Interim</w:t>
            </w:r>
          </w:p>
          <w:p w14:paraId="273865B9" w14:textId="048E970C" w:rsidR="00EA6F03" w:rsidRPr="00960269" w:rsidRDefault="00EA6F03" w:rsidP="00EA6F03">
            <w:pPr>
              <w:pStyle w:val="aa"/>
              <w:wordWrap/>
              <w:spacing w:line="240" w:lineRule="auto"/>
              <w:ind w:left="643" w:rightChars="104" w:right="229"/>
              <w:rPr>
                <w:rFonts w:ascii="Times New Roman" w:hAnsi="Times New Roman" w:cs="Times New Roman"/>
                <w:color w:val="auto"/>
                <w:sz w:val="18"/>
                <w:szCs w:val="18"/>
              </w:rPr>
            </w:pPr>
            <w:r w:rsidRPr="00960269">
              <w:rPr>
                <w:rFonts w:ascii="Times New Roman" w:hAnsi="Times New Roman" w:cs="Times New Roman"/>
                <w:color w:val="auto"/>
                <w:sz w:val="18"/>
                <w:szCs w:val="18"/>
              </w:rPr>
              <w:t>- Year 3: Final</w:t>
            </w:r>
          </w:p>
          <w:p w14:paraId="39A320AE" w14:textId="77777777" w:rsidR="00EA6F03" w:rsidRPr="00960269" w:rsidRDefault="00EA6F03" w:rsidP="00EA6F03">
            <w:pPr>
              <w:pStyle w:val="aa"/>
              <w:wordWrap/>
              <w:spacing w:line="240" w:lineRule="auto"/>
              <w:ind w:leftChars="50" w:left="110" w:rightChars="104" w:right="229"/>
              <w:jc w:val="left"/>
              <w:rPr>
                <w:rFonts w:ascii="Times New Roman" w:hAnsi="Times New Roman" w:cs="Times New Roman"/>
                <w:color w:val="auto"/>
                <w:sz w:val="18"/>
                <w:szCs w:val="18"/>
              </w:rPr>
            </w:pPr>
          </w:p>
          <w:p w14:paraId="42F5C0EE" w14:textId="360A8DBD" w:rsidR="00EA6F03" w:rsidRPr="00960269" w:rsidRDefault="00EA6F03" w:rsidP="00EA6F03">
            <w:pPr>
              <w:pStyle w:val="aa"/>
              <w:numPr>
                <w:ilvl w:val="0"/>
                <w:numId w:val="63"/>
              </w:numPr>
              <w:wordWrap/>
              <w:spacing w:line="240" w:lineRule="auto"/>
              <w:ind w:rightChars="104" w:right="229"/>
              <w:jc w:val="left"/>
              <w:rPr>
                <w:rFonts w:ascii="Times New Roman" w:hAnsi="Times New Roman" w:cs="Times New Roman"/>
                <w:color w:val="auto"/>
                <w:sz w:val="18"/>
                <w:szCs w:val="18"/>
              </w:rPr>
            </w:pPr>
            <w:r w:rsidRPr="00960269">
              <w:rPr>
                <w:rFonts w:ascii="Times New Roman" w:hAnsi="Times New Roman" w:cs="Times New Roman"/>
                <w:color w:val="auto"/>
                <w:sz w:val="18"/>
                <w:szCs w:val="18"/>
              </w:rPr>
              <w:t>Interim: Must submit within 10 months of the commencement of the project each year</w:t>
            </w:r>
          </w:p>
          <w:p w14:paraId="4812A4C0" w14:textId="76B384E5" w:rsidR="00EA6F03" w:rsidRPr="00960269" w:rsidRDefault="00EA6F03" w:rsidP="00EA6F03">
            <w:pPr>
              <w:pStyle w:val="aa"/>
              <w:numPr>
                <w:ilvl w:val="0"/>
                <w:numId w:val="63"/>
              </w:numPr>
              <w:wordWrap/>
              <w:spacing w:line="240" w:lineRule="auto"/>
              <w:ind w:rightChars="104" w:right="229"/>
              <w:jc w:val="left"/>
              <w:rPr>
                <w:rFonts w:ascii="Times New Roman" w:hAnsi="Times New Roman" w:cs="Times New Roman"/>
                <w:color w:val="auto"/>
                <w:sz w:val="18"/>
                <w:szCs w:val="18"/>
              </w:rPr>
            </w:pPr>
            <w:r w:rsidRPr="00960269">
              <w:rPr>
                <w:rFonts w:ascii="Times New Roman" w:hAnsi="Times New Roman" w:cs="Times New Roman"/>
                <w:color w:val="auto"/>
                <w:sz w:val="18"/>
                <w:szCs w:val="18"/>
              </w:rPr>
              <w:t xml:space="preserve">Final: Within </w:t>
            </w:r>
            <w:r w:rsidRPr="00960269">
              <w:rPr>
                <w:rFonts w:ascii="Times New Roman" w:hAnsi="Times New Roman" w:cs="Times New Roman"/>
                <w:bCs/>
                <w:color w:val="auto"/>
                <w:sz w:val="18"/>
                <w:szCs w:val="18"/>
              </w:rPr>
              <w:t>3 months of the conclusion of the project</w:t>
            </w:r>
          </w:p>
          <w:p w14:paraId="5FFE4697" w14:textId="77777777" w:rsidR="00EA6F03" w:rsidRPr="00960269" w:rsidRDefault="00EA6F03" w:rsidP="00EA6F03">
            <w:pPr>
              <w:pStyle w:val="aa"/>
              <w:wordWrap/>
              <w:spacing w:line="240" w:lineRule="auto"/>
              <w:ind w:rightChars="104" w:right="229"/>
              <w:jc w:val="left"/>
              <w:rPr>
                <w:rFonts w:ascii="Times New Roman" w:hAnsi="Times New Roman" w:cs="Times New Roman"/>
                <w:color w:val="auto"/>
                <w:sz w:val="18"/>
                <w:szCs w:val="18"/>
              </w:rPr>
            </w:pPr>
          </w:p>
          <w:p w14:paraId="3772791B" w14:textId="5ED95529" w:rsidR="00EA6F03" w:rsidRPr="00960269" w:rsidRDefault="00EA6F03" w:rsidP="00EA6F03">
            <w:pPr>
              <w:pStyle w:val="aa"/>
              <w:numPr>
                <w:ilvl w:val="0"/>
                <w:numId w:val="63"/>
              </w:numPr>
              <w:wordWrap/>
              <w:spacing w:line="240" w:lineRule="auto"/>
              <w:ind w:rightChars="104" w:right="229"/>
              <w:jc w:val="left"/>
              <w:rPr>
                <w:rFonts w:ascii="Times New Roman" w:hAnsi="Times New Roman" w:cs="Times New Roman"/>
                <w:color w:val="auto"/>
                <w:sz w:val="18"/>
                <w:szCs w:val="18"/>
              </w:rPr>
            </w:pPr>
            <w:r w:rsidRPr="00EE1552">
              <w:rPr>
                <w:rFonts w:ascii="Times New Roman" w:hAnsi="Times New Roman" w:cs="Times New Roman"/>
                <w:color w:val="auto"/>
                <w:sz w:val="18"/>
                <w:szCs w:val="18"/>
              </w:rPr>
              <w:t xml:space="preserve">Publication of Research outcome: within </w:t>
            </w:r>
            <w:r w:rsidRPr="00EE1552">
              <w:rPr>
                <w:rFonts w:ascii="Times New Roman" w:hAnsi="Times New Roman" w:cs="Times New Roman"/>
                <w:b/>
                <w:bCs/>
                <w:color w:val="auto"/>
                <w:sz w:val="18"/>
                <w:szCs w:val="18"/>
                <w:u w:val="single"/>
              </w:rPr>
              <w:t>3 years</w:t>
            </w:r>
            <w:r w:rsidRPr="00EE1552">
              <w:rPr>
                <w:rFonts w:ascii="Times New Roman" w:hAnsi="Times New Roman" w:cs="Times New Roman"/>
                <w:color w:val="auto"/>
                <w:sz w:val="18"/>
                <w:szCs w:val="18"/>
              </w:rPr>
              <w:t xml:space="preserve"> after the conclusion of the project</w:t>
            </w:r>
          </w:p>
        </w:tc>
        <w:tc>
          <w:tcPr>
            <w:tcW w:w="4111" w:type="dxa"/>
          </w:tcPr>
          <w:p w14:paraId="1FBF239D" w14:textId="52A4DEE9" w:rsidR="00EA6F03" w:rsidRPr="00960269" w:rsidRDefault="00EA6F03" w:rsidP="00EA6F03">
            <w:pPr>
              <w:pStyle w:val="af"/>
            </w:pPr>
            <w:r w:rsidRPr="00960269">
              <w:t>Same</w:t>
            </w:r>
          </w:p>
        </w:tc>
      </w:tr>
    </w:tbl>
    <w:p w14:paraId="22CE91AD" w14:textId="1A086265" w:rsidR="00B31F63" w:rsidRDefault="001D7F85">
      <w:pPr>
        <w:spacing w:after="160" w:line="259" w:lineRule="auto"/>
      </w:pPr>
      <w:r>
        <w:br w:type="page"/>
      </w:r>
    </w:p>
    <w:sdt>
      <w:sdtPr>
        <w:rPr>
          <w:rFonts w:ascii="Times New Roman" w:eastAsia="Malguni" w:hAnsi="Times New Roman" w:cs="Times New Roman"/>
          <w:b w:val="0"/>
          <w:bCs w:val="0"/>
          <w:color w:val="auto"/>
          <w:sz w:val="22"/>
          <w:szCs w:val="22"/>
          <w:lang w:eastAsia="en-US"/>
        </w:rPr>
        <w:id w:val="-1389948129"/>
        <w:docPartObj>
          <w:docPartGallery w:val="Table of Contents"/>
          <w:docPartUnique/>
        </w:docPartObj>
      </w:sdtPr>
      <w:sdtEndPr>
        <w:rPr>
          <w:noProof/>
        </w:rPr>
      </w:sdtEndPr>
      <w:sdtContent>
        <w:p w14:paraId="69B76992" w14:textId="0EC92B70" w:rsidR="00B31F63" w:rsidRPr="00236359" w:rsidRDefault="00B31F63" w:rsidP="00D06E03">
          <w:pPr>
            <w:pStyle w:val="TOC"/>
            <w:rPr>
              <w:rFonts w:ascii="Times New Roman" w:hAnsi="Times New Roman" w:cs="Times New Roman"/>
              <w:color w:val="auto"/>
            </w:rPr>
          </w:pPr>
          <w:r w:rsidRPr="00236359">
            <w:rPr>
              <w:rFonts w:ascii="Times New Roman" w:hAnsi="Times New Roman" w:cs="Times New Roman"/>
              <w:color w:val="auto"/>
            </w:rPr>
            <w:t>Table of Contents</w:t>
          </w:r>
        </w:p>
        <w:p w14:paraId="7AB6C06E" w14:textId="5F539E07" w:rsidR="00F81197" w:rsidRDefault="00B31F63">
          <w:pPr>
            <w:pStyle w:val="12"/>
            <w:tabs>
              <w:tab w:val="right" w:leader="dot" w:pos="9016"/>
            </w:tabs>
            <w:rPr>
              <w:rFonts w:asciiTheme="minorHAnsi" w:eastAsiaTheme="minorEastAsia" w:hAnsiTheme="minorHAnsi" w:cstheme="minorBidi"/>
              <w:noProof/>
              <w:kern w:val="2"/>
              <w:sz w:val="20"/>
              <w:lang w:eastAsia="ko-KR"/>
            </w:rPr>
          </w:pPr>
          <w:r>
            <w:fldChar w:fldCharType="begin"/>
          </w:r>
          <w:r>
            <w:instrText xml:space="preserve"> TOC \o "1-3" \h \z \u </w:instrText>
          </w:r>
          <w:r>
            <w:fldChar w:fldCharType="separate"/>
          </w:r>
          <w:hyperlink w:anchor="_Toc93586002" w:history="1">
            <w:r w:rsidR="00F81197" w:rsidRPr="0054119E">
              <w:rPr>
                <w:rStyle w:val="a9"/>
                <w:noProof/>
              </w:rPr>
              <w:t>I. Purpose of Program</w:t>
            </w:r>
            <w:r w:rsidR="00F81197">
              <w:rPr>
                <w:noProof/>
                <w:webHidden/>
              </w:rPr>
              <w:tab/>
            </w:r>
            <w:r w:rsidR="00F81197">
              <w:rPr>
                <w:noProof/>
                <w:webHidden/>
              </w:rPr>
              <w:fldChar w:fldCharType="begin"/>
            </w:r>
            <w:r w:rsidR="00F81197">
              <w:rPr>
                <w:noProof/>
                <w:webHidden/>
              </w:rPr>
              <w:instrText xml:space="preserve"> PAGEREF _Toc93586002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50013798" w14:textId="0BFEDEA7" w:rsidR="00F81197" w:rsidRDefault="008A092A">
          <w:pPr>
            <w:pStyle w:val="24"/>
            <w:rPr>
              <w:rFonts w:asciiTheme="minorHAnsi" w:eastAsiaTheme="minorEastAsia" w:hAnsiTheme="minorHAnsi" w:cstheme="minorBidi"/>
              <w:noProof/>
              <w:kern w:val="2"/>
              <w:sz w:val="20"/>
              <w:lang w:eastAsia="ko-KR"/>
            </w:rPr>
          </w:pPr>
          <w:hyperlink w:anchor="_Toc93586003" w:history="1">
            <w:r w:rsidR="00F81197" w:rsidRPr="0054119E">
              <w:rPr>
                <w:rStyle w:val="a9"/>
                <w:noProof/>
              </w:rPr>
              <w:t>1. Purpose of the Program</w:t>
            </w:r>
            <w:r w:rsidR="00F81197">
              <w:rPr>
                <w:noProof/>
                <w:webHidden/>
              </w:rPr>
              <w:tab/>
            </w:r>
            <w:r w:rsidR="00F81197">
              <w:rPr>
                <w:noProof/>
                <w:webHidden/>
              </w:rPr>
              <w:fldChar w:fldCharType="begin"/>
            </w:r>
            <w:r w:rsidR="00F81197">
              <w:rPr>
                <w:noProof/>
                <w:webHidden/>
              </w:rPr>
              <w:instrText xml:space="preserve"> PAGEREF _Toc93586003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59BE90F8" w14:textId="7CB30BCC" w:rsidR="00F81197" w:rsidRDefault="008A092A">
          <w:pPr>
            <w:pStyle w:val="24"/>
            <w:rPr>
              <w:rFonts w:asciiTheme="minorHAnsi" w:eastAsiaTheme="minorEastAsia" w:hAnsiTheme="minorHAnsi" w:cstheme="minorBidi"/>
              <w:noProof/>
              <w:kern w:val="2"/>
              <w:sz w:val="20"/>
              <w:lang w:eastAsia="ko-KR"/>
            </w:rPr>
          </w:pPr>
          <w:hyperlink w:anchor="_Toc93586004" w:history="1">
            <w:r w:rsidR="00F81197" w:rsidRPr="0054119E">
              <w:rPr>
                <w:rStyle w:val="a9"/>
                <w:noProof/>
              </w:rPr>
              <w:t>2. Focus of Funding</w:t>
            </w:r>
            <w:r w:rsidR="00F81197">
              <w:rPr>
                <w:noProof/>
                <w:webHidden/>
              </w:rPr>
              <w:tab/>
            </w:r>
            <w:r w:rsidR="00F81197">
              <w:rPr>
                <w:noProof/>
                <w:webHidden/>
              </w:rPr>
              <w:fldChar w:fldCharType="begin"/>
            </w:r>
            <w:r w:rsidR="00F81197">
              <w:rPr>
                <w:noProof/>
                <w:webHidden/>
              </w:rPr>
              <w:instrText xml:space="preserve"> PAGEREF _Toc93586004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7ECC5042" w14:textId="71340C14"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05" w:history="1">
            <w:r w:rsidR="00F81197" w:rsidRPr="0054119E">
              <w:rPr>
                <w:rStyle w:val="a9"/>
                <w:noProof/>
              </w:rPr>
              <w:t>II. Funding Information</w:t>
            </w:r>
            <w:r w:rsidR="00F81197">
              <w:rPr>
                <w:noProof/>
                <w:webHidden/>
              </w:rPr>
              <w:tab/>
            </w:r>
            <w:r w:rsidR="00F81197">
              <w:rPr>
                <w:noProof/>
                <w:webHidden/>
              </w:rPr>
              <w:fldChar w:fldCharType="begin"/>
            </w:r>
            <w:r w:rsidR="00F81197">
              <w:rPr>
                <w:noProof/>
                <w:webHidden/>
              </w:rPr>
              <w:instrText xml:space="preserve"> PAGEREF _Toc93586005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7F2FEFD4" w14:textId="015E5556" w:rsidR="00F81197" w:rsidRDefault="008A092A">
          <w:pPr>
            <w:pStyle w:val="24"/>
            <w:rPr>
              <w:rFonts w:asciiTheme="minorHAnsi" w:eastAsiaTheme="minorEastAsia" w:hAnsiTheme="minorHAnsi" w:cstheme="minorBidi"/>
              <w:noProof/>
              <w:kern w:val="2"/>
              <w:sz w:val="20"/>
              <w:lang w:eastAsia="ko-KR"/>
            </w:rPr>
          </w:pPr>
          <w:hyperlink w:anchor="_Toc93586006" w:history="1">
            <w:r w:rsidR="00F81197" w:rsidRPr="0054119E">
              <w:rPr>
                <w:rStyle w:val="a9"/>
                <w:noProof/>
              </w:rPr>
              <w:t>1. Funding Budget</w:t>
            </w:r>
            <w:r w:rsidR="00F81197">
              <w:rPr>
                <w:noProof/>
                <w:webHidden/>
              </w:rPr>
              <w:tab/>
            </w:r>
            <w:r w:rsidR="00F81197">
              <w:rPr>
                <w:noProof/>
                <w:webHidden/>
              </w:rPr>
              <w:fldChar w:fldCharType="begin"/>
            </w:r>
            <w:r w:rsidR="00F81197">
              <w:rPr>
                <w:noProof/>
                <w:webHidden/>
              </w:rPr>
              <w:instrText xml:space="preserve"> PAGEREF _Toc93586006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6D10A1F5" w14:textId="3D8967C2" w:rsidR="00F81197" w:rsidRDefault="008A092A">
          <w:pPr>
            <w:pStyle w:val="24"/>
            <w:rPr>
              <w:rFonts w:asciiTheme="minorHAnsi" w:eastAsiaTheme="minorEastAsia" w:hAnsiTheme="minorHAnsi" w:cstheme="minorBidi"/>
              <w:noProof/>
              <w:kern w:val="2"/>
              <w:sz w:val="20"/>
              <w:lang w:eastAsia="ko-KR"/>
            </w:rPr>
          </w:pPr>
          <w:hyperlink w:anchor="_Toc93586007" w:history="1">
            <w:r w:rsidR="00F81197" w:rsidRPr="0054119E">
              <w:rPr>
                <w:rStyle w:val="a9"/>
                <w:noProof/>
              </w:rPr>
              <w:t>2. Funding Process</w:t>
            </w:r>
            <w:r w:rsidR="00F81197">
              <w:rPr>
                <w:noProof/>
                <w:webHidden/>
              </w:rPr>
              <w:tab/>
            </w:r>
            <w:r w:rsidR="00F81197">
              <w:rPr>
                <w:noProof/>
                <w:webHidden/>
              </w:rPr>
              <w:fldChar w:fldCharType="begin"/>
            </w:r>
            <w:r w:rsidR="00F81197">
              <w:rPr>
                <w:noProof/>
                <w:webHidden/>
              </w:rPr>
              <w:instrText xml:space="preserve"> PAGEREF _Toc93586007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32221D48" w14:textId="5484DBB3" w:rsidR="00F81197" w:rsidRDefault="008A092A">
          <w:pPr>
            <w:pStyle w:val="24"/>
            <w:rPr>
              <w:rFonts w:asciiTheme="minorHAnsi" w:eastAsiaTheme="minorEastAsia" w:hAnsiTheme="minorHAnsi" w:cstheme="minorBidi"/>
              <w:noProof/>
              <w:kern w:val="2"/>
              <w:sz w:val="20"/>
              <w:lang w:eastAsia="ko-KR"/>
            </w:rPr>
          </w:pPr>
          <w:hyperlink w:anchor="_Toc93586008" w:history="1">
            <w:r w:rsidR="00F81197" w:rsidRPr="0054119E">
              <w:rPr>
                <w:rStyle w:val="a9"/>
                <w:bCs/>
                <w:noProof/>
              </w:rPr>
              <w:t>3. Funding Area</w:t>
            </w:r>
            <w:r w:rsidR="00F81197">
              <w:rPr>
                <w:noProof/>
                <w:webHidden/>
              </w:rPr>
              <w:tab/>
            </w:r>
            <w:r w:rsidR="00F81197">
              <w:rPr>
                <w:noProof/>
                <w:webHidden/>
              </w:rPr>
              <w:fldChar w:fldCharType="begin"/>
            </w:r>
            <w:r w:rsidR="00F81197">
              <w:rPr>
                <w:noProof/>
                <w:webHidden/>
              </w:rPr>
              <w:instrText xml:space="preserve"> PAGEREF _Toc93586008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61CA0E93" w14:textId="6D8AA750" w:rsidR="00F81197" w:rsidRDefault="008A092A">
          <w:pPr>
            <w:pStyle w:val="24"/>
            <w:rPr>
              <w:rFonts w:asciiTheme="minorHAnsi" w:eastAsiaTheme="minorEastAsia" w:hAnsiTheme="minorHAnsi" w:cstheme="minorBidi"/>
              <w:noProof/>
              <w:kern w:val="2"/>
              <w:sz w:val="20"/>
              <w:lang w:eastAsia="ko-KR"/>
            </w:rPr>
          </w:pPr>
          <w:hyperlink w:anchor="_Toc93586009" w:history="1">
            <w:r w:rsidR="00F81197" w:rsidRPr="0054119E">
              <w:rPr>
                <w:rStyle w:val="a9"/>
                <w:noProof/>
              </w:rPr>
              <w:t>4. Funding Target</w:t>
            </w:r>
            <w:r w:rsidR="00F81197">
              <w:rPr>
                <w:noProof/>
                <w:webHidden/>
              </w:rPr>
              <w:tab/>
            </w:r>
            <w:r w:rsidR="00F81197">
              <w:rPr>
                <w:noProof/>
                <w:webHidden/>
              </w:rPr>
              <w:fldChar w:fldCharType="begin"/>
            </w:r>
            <w:r w:rsidR="00F81197">
              <w:rPr>
                <w:noProof/>
                <w:webHidden/>
              </w:rPr>
              <w:instrText xml:space="preserve"> PAGEREF _Toc93586009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1F9DF8D1" w14:textId="244C68E8" w:rsidR="00F81197" w:rsidRDefault="008A092A">
          <w:pPr>
            <w:pStyle w:val="24"/>
            <w:rPr>
              <w:rFonts w:asciiTheme="minorHAnsi" w:eastAsiaTheme="minorEastAsia" w:hAnsiTheme="minorHAnsi" w:cstheme="minorBidi"/>
              <w:noProof/>
              <w:kern w:val="2"/>
              <w:sz w:val="20"/>
              <w:lang w:eastAsia="ko-KR"/>
            </w:rPr>
          </w:pPr>
          <w:hyperlink w:anchor="_Toc93586010" w:history="1">
            <w:r w:rsidR="00F81197" w:rsidRPr="0054119E">
              <w:rPr>
                <w:rStyle w:val="a9"/>
                <w:noProof/>
              </w:rPr>
              <w:t xml:space="preserve">5. </w:t>
            </w:r>
            <w:r w:rsidR="00F81197" w:rsidRPr="0054119E">
              <w:rPr>
                <w:rStyle w:val="a9"/>
                <w:noProof/>
                <w:lang w:eastAsia="ko-KR"/>
              </w:rPr>
              <w:t>Project Content</w:t>
            </w:r>
            <w:r w:rsidR="00F81197">
              <w:rPr>
                <w:noProof/>
                <w:webHidden/>
              </w:rPr>
              <w:tab/>
            </w:r>
            <w:r w:rsidR="00F81197">
              <w:rPr>
                <w:noProof/>
                <w:webHidden/>
              </w:rPr>
              <w:fldChar w:fldCharType="begin"/>
            </w:r>
            <w:r w:rsidR="00F81197">
              <w:rPr>
                <w:noProof/>
                <w:webHidden/>
              </w:rPr>
              <w:instrText xml:space="preserve"> PAGEREF _Toc93586010 \h </w:instrText>
            </w:r>
            <w:r w:rsidR="00F81197">
              <w:rPr>
                <w:noProof/>
                <w:webHidden/>
              </w:rPr>
            </w:r>
            <w:r w:rsidR="00F81197">
              <w:rPr>
                <w:noProof/>
                <w:webHidden/>
              </w:rPr>
              <w:fldChar w:fldCharType="separate"/>
            </w:r>
            <w:r w:rsidR="00B31DB7">
              <w:rPr>
                <w:noProof/>
                <w:webHidden/>
              </w:rPr>
              <w:t>1</w:t>
            </w:r>
            <w:r w:rsidR="00F81197">
              <w:rPr>
                <w:noProof/>
                <w:webHidden/>
              </w:rPr>
              <w:fldChar w:fldCharType="end"/>
            </w:r>
          </w:hyperlink>
        </w:p>
        <w:p w14:paraId="0A5F347C" w14:textId="6A0805DE" w:rsidR="00F81197" w:rsidRDefault="008A092A">
          <w:pPr>
            <w:pStyle w:val="24"/>
            <w:rPr>
              <w:rFonts w:asciiTheme="minorHAnsi" w:eastAsiaTheme="minorEastAsia" w:hAnsiTheme="minorHAnsi" w:cstheme="minorBidi"/>
              <w:noProof/>
              <w:kern w:val="2"/>
              <w:sz w:val="20"/>
              <w:lang w:eastAsia="ko-KR"/>
            </w:rPr>
          </w:pPr>
          <w:hyperlink w:anchor="_Toc93586011" w:history="1">
            <w:r w:rsidR="00F81197" w:rsidRPr="0054119E">
              <w:rPr>
                <w:rStyle w:val="a9"/>
                <w:noProof/>
              </w:rPr>
              <w:t>6. Funding Amount and Period</w:t>
            </w:r>
            <w:r w:rsidR="00F81197">
              <w:rPr>
                <w:noProof/>
                <w:webHidden/>
              </w:rPr>
              <w:tab/>
            </w:r>
            <w:r w:rsidR="00F81197">
              <w:rPr>
                <w:noProof/>
                <w:webHidden/>
              </w:rPr>
              <w:fldChar w:fldCharType="begin"/>
            </w:r>
            <w:r w:rsidR="00F81197">
              <w:rPr>
                <w:noProof/>
                <w:webHidden/>
              </w:rPr>
              <w:instrText xml:space="preserve"> PAGEREF _Toc93586011 \h </w:instrText>
            </w:r>
            <w:r w:rsidR="00F81197">
              <w:rPr>
                <w:noProof/>
                <w:webHidden/>
              </w:rPr>
            </w:r>
            <w:r w:rsidR="00F81197">
              <w:rPr>
                <w:noProof/>
                <w:webHidden/>
              </w:rPr>
              <w:fldChar w:fldCharType="separate"/>
            </w:r>
            <w:r w:rsidR="00B31DB7">
              <w:rPr>
                <w:noProof/>
                <w:webHidden/>
              </w:rPr>
              <w:t>3</w:t>
            </w:r>
            <w:r w:rsidR="00F81197">
              <w:rPr>
                <w:noProof/>
                <w:webHidden/>
              </w:rPr>
              <w:fldChar w:fldCharType="end"/>
            </w:r>
          </w:hyperlink>
        </w:p>
        <w:p w14:paraId="016D2243" w14:textId="4066B05A"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12" w:history="1">
            <w:r w:rsidR="00F81197" w:rsidRPr="0054119E">
              <w:rPr>
                <w:rStyle w:val="a9"/>
                <w:noProof/>
              </w:rPr>
              <w:t>III. Application Process</w:t>
            </w:r>
            <w:r w:rsidR="00F81197">
              <w:rPr>
                <w:noProof/>
                <w:webHidden/>
              </w:rPr>
              <w:tab/>
            </w:r>
            <w:r w:rsidR="00F81197">
              <w:rPr>
                <w:noProof/>
                <w:webHidden/>
              </w:rPr>
              <w:fldChar w:fldCharType="begin"/>
            </w:r>
            <w:r w:rsidR="00F81197">
              <w:rPr>
                <w:noProof/>
                <w:webHidden/>
              </w:rPr>
              <w:instrText xml:space="preserve"> PAGEREF _Toc93586012 \h </w:instrText>
            </w:r>
            <w:r w:rsidR="00F81197">
              <w:rPr>
                <w:noProof/>
                <w:webHidden/>
              </w:rPr>
            </w:r>
            <w:r w:rsidR="00F81197">
              <w:rPr>
                <w:noProof/>
                <w:webHidden/>
              </w:rPr>
              <w:fldChar w:fldCharType="separate"/>
            </w:r>
            <w:r w:rsidR="00B31DB7">
              <w:rPr>
                <w:noProof/>
                <w:webHidden/>
              </w:rPr>
              <w:t>3</w:t>
            </w:r>
            <w:r w:rsidR="00F81197">
              <w:rPr>
                <w:noProof/>
                <w:webHidden/>
              </w:rPr>
              <w:fldChar w:fldCharType="end"/>
            </w:r>
          </w:hyperlink>
        </w:p>
        <w:p w14:paraId="52C81411" w14:textId="3AFB24F3" w:rsidR="00F81197" w:rsidRDefault="008A092A">
          <w:pPr>
            <w:pStyle w:val="24"/>
            <w:rPr>
              <w:rFonts w:asciiTheme="minorHAnsi" w:eastAsiaTheme="minorEastAsia" w:hAnsiTheme="minorHAnsi" w:cstheme="minorBidi"/>
              <w:noProof/>
              <w:kern w:val="2"/>
              <w:sz w:val="20"/>
              <w:lang w:eastAsia="ko-KR"/>
            </w:rPr>
          </w:pPr>
          <w:hyperlink w:anchor="_Toc93586013" w:history="1">
            <w:r w:rsidR="00F81197" w:rsidRPr="0054119E">
              <w:rPr>
                <w:rStyle w:val="a9"/>
                <w:noProof/>
              </w:rPr>
              <w:t>1. Eligibility</w:t>
            </w:r>
            <w:r w:rsidR="00F81197">
              <w:rPr>
                <w:noProof/>
                <w:webHidden/>
              </w:rPr>
              <w:tab/>
            </w:r>
            <w:r w:rsidR="00F81197">
              <w:rPr>
                <w:noProof/>
                <w:webHidden/>
              </w:rPr>
              <w:fldChar w:fldCharType="begin"/>
            </w:r>
            <w:r w:rsidR="00F81197">
              <w:rPr>
                <w:noProof/>
                <w:webHidden/>
              </w:rPr>
              <w:instrText xml:space="preserve"> PAGEREF _Toc93586013 \h </w:instrText>
            </w:r>
            <w:r w:rsidR="00F81197">
              <w:rPr>
                <w:noProof/>
                <w:webHidden/>
              </w:rPr>
            </w:r>
            <w:r w:rsidR="00F81197">
              <w:rPr>
                <w:noProof/>
                <w:webHidden/>
              </w:rPr>
              <w:fldChar w:fldCharType="separate"/>
            </w:r>
            <w:r w:rsidR="00B31DB7">
              <w:rPr>
                <w:noProof/>
                <w:webHidden/>
              </w:rPr>
              <w:t>3</w:t>
            </w:r>
            <w:r w:rsidR="00F81197">
              <w:rPr>
                <w:noProof/>
                <w:webHidden/>
              </w:rPr>
              <w:fldChar w:fldCharType="end"/>
            </w:r>
          </w:hyperlink>
        </w:p>
        <w:p w14:paraId="60B6C510" w14:textId="418DACF4" w:rsidR="00F81197" w:rsidRDefault="008A092A">
          <w:pPr>
            <w:pStyle w:val="24"/>
            <w:rPr>
              <w:rFonts w:asciiTheme="minorHAnsi" w:eastAsiaTheme="minorEastAsia" w:hAnsiTheme="minorHAnsi" w:cstheme="minorBidi"/>
              <w:noProof/>
              <w:kern w:val="2"/>
              <w:sz w:val="20"/>
              <w:lang w:eastAsia="ko-KR"/>
            </w:rPr>
          </w:pPr>
          <w:hyperlink w:anchor="_Toc93586014" w:history="1">
            <w:r w:rsidR="00F81197" w:rsidRPr="0054119E">
              <w:rPr>
                <w:rStyle w:val="a9"/>
                <w:noProof/>
              </w:rPr>
              <w:t>2. Application Period</w:t>
            </w:r>
            <w:r w:rsidR="00F81197">
              <w:rPr>
                <w:noProof/>
                <w:webHidden/>
              </w:rPr>
              <w:tab/>
            </w:r>
            <w:r w:rsidR="00F81197">
              <w:rPr>
                <w:noProof/>
                <w:webHidden/>
              </w:rPr>
              <w:fldChar w:fldCharType="begin"/>
            </w:r>
            <w:r w:rsidR="00F81197">
              <w:rPr>
                <w:noProof/>
                <w:webHidden/>
              </w:rPr>
              <w:instrText xml:space="preserve"> PAGEREF _Toc93586014 \h </w:instrText>
            </w:r>
            <w:r w:rsidR="00F81197">
              <w:rPr>
                <w:noProof/>
                <w:webHidden/>
              </w:rPr>
            </w:r>
            <w:r w:rsidR="00F81197">
              <w:rPr>
                <w:noProof/>
                <w:webHidden/>
              </w:rPr>
              <w:fldChar w:fldCharType="separate"/>
            </w:r>
            <w:r w:rsidR="00B31DB7">
              <w:rPr>
                <w:noProof/>
                <w:webHidden/>
              </w:rPr>
              <w:t>4</w:t>
            </w:r>
            <w:r w:rsidR="00F81197">
              <w:rPr>
                <w:noProof/>
                <w:webHidden/>
              </w:rPr>
              <w:fldChar w:fldCharType="end"/>
            </w:r>
          </w:hyperlink>
        </w:p>
        <w:p w14:paraId="5EB2E9E7" w14:textId="63DEBA20" w:rsidR="00F81197" w:rsidRDefault="008A092A">
          <w:pPr>
            <w:pStyle w:val="24"/>
            <w:rPr>
              <w:rFonts w:asciiTheme="minorHAnsi" w:eastAsiaTheme="minorEastAsia" w:hAnsiTheme="minorHAnsi" w:cstheme="minorBidi"/>
              <w:noProof/>
              <w:kern w:val="2"/>
              <w:sz w:val="20"/>
              <w:lang w:eastAsia="ko-KR"/>
            </w:rPr>
          </w:pPr>
          <w:hyperlink w:anchor="_Toc93586015" w:history="1">
            <w:r w:rsidR="00F81197" w:rsidRPr="0054119E">
              <w:rPr>
                <w:rStyle w:val="a9"/>
                <w:noProof/>
              </w:rPr>
              <w:t>3. Application Process</w:t>
            </w:r>
            <w:r w:rsidR="00F81197">
              <w:rPr>
                <w:noProof/>
                <w:webHidden/>
              </w:rPr>
              <w:tab/>
            </w:r>
            <w:r w:rsidR="00F81197">
              <w:rPr>
                <w:noProof/>
                <w:webHidden/>
              </w:rPr>
              <w:fldChar w:fldCharType="begin"/>
            </w:r>
            <w:r w:rsidR="00F81197">
              <w:rPr>
                <w:noProof/>
                <w:webHidden/>
              </w:rPr>
              <w:instrText xml:space="preserve"> PAGEREF _Toc93586015 \h </w:instrText>
            </w:r>
            <w:r w:rsidR="00F81197">
              <w:rPr>
                <w:noProof/>
                <w:webHidden/>
              </w:rPr>
            </w:r>
            <w:r w:rsidR="00F81197">
              <w:rPr>
                <w:noProof/>
                <w:webHidden/>
              </w:rPr>
              <w:fldChar w:fldCharType="separate"/>
            </w:r>
            <w:r w:rsidR="00B31DB7">
              <w:rPr>
                <w:noProof/>
                <w:webHidden/>
              </w:rPr>
              <w:t>4</w:t>
            </w:r>
            <w:r w:rsidR="00F81197">
              <w:rPr>
                <w:noProof/>
                <w:webHidden/>
              </w:rPr>
              <w:fldChar w:fldCharType="end"/>
            </w:r>
          </w:hyperlink>
        </w:p>
        <w:p w14:paraId="10C41CC3" w14:textId="4879E537" w:rsidR="00F81197" w:rsidRDefault="008A092A">
          <w:pPr>
            <w:pStyle w:val="24"/>
            <w:rPr>
              <w:rFonts w:asciiTheme="minorHAnsi" w:eastAsiaTheme="minorEastAsia" w:hAnsiTheme="minorHAnsi" w:cstheme="minorBidi"/>
              <w:noProof/>
              <w:kern w:val="2"/>
              <w:sz w:val="20"/>
              <w:lang w:eastAsia="ko-KR"/>
            </w:rPr>
          </w:pPr>
          <w:hyperlink w:anchor="_Toc93586016" w:history="1">
            <w:r w:rsidR="00F81197" w:rsidRPr="0054119E">
              <w:rPr>
                <w:rStyle w:val="a9"/>
                <w:noProof/>
              </w:rPr>
              <w:t>4. Documents to be Submitted</w:t>
            </w:r>
            <w:r w:rsidR="00F81197">
              <w:rPr>
                <w:noProof/>
                <w:webHidden/>
              </w:rPr>
              <w:tab/>
            </w:r>
            <w:r w:rsidR="00F81197">
              <w:rPr>
                <w:noProof/>
                <w:webHidden/>
              </w:rPr>
              <w:fldChar w:fldCharType="begin"/>
            </w:r>
            <w:r w:rsidR="00F81197">
              <w:rPr>
                <w:noProof/>
                <w:webHidden/>
              </w:rPr>
              <w:instrText xml:space="preserve"> PAGEREF _Toc93586016 \h </w:instrText>
            </w:r>
            <w:r w:rsidR="00F81197">
              <w:rPr>
                <w:noProof/>
                <w:webHidden/>
              </w:rPr>
            </w:r>
            <w:r w:rsidR="00F81197">
              <w:rPr>
                <w:noProof/>
                <w:webHidden/>
              </w:rPr>
              <w:fldChar w:fldCharType="separate"/>
            </w:r>
            <w:r w:rsidR="00B31DB7">
              <w:rPr>
                <w:noProof/>
                <w:webHidden/>
              </w:rPr>
              <w:t>5</w:t>
            </w:r>
            <w:r w:rsidR="00F81197">
              <w:rPr>
                <w:noProof/>
                <w:webHidden/>
              </w:rPr>
              <w:fldChar w:fldCharType="end"/>
            </w:r>
          </w:hyperlink>
        </w:p>
        <w:p w14:paraId="4E901026" w14:textId="53FB0AB0" w:rsidR="00F81197" w:rsidRDefault="008A092A">
          <w:pPr>
            <w:pStyle w:val="24"/>
            <w:rPr>
              <w:rFonts w:asciiTheme="minorHAnsi" w:eastAsiaTheme="minorEastAsia" w:hAnsiTheme="minorHAnsi" w:cstheme="minorBidi"/>
              <w:noProof/>
              <w:kern w:val="2"/>
              <w:sz w:val="20"/>
              <w:lang w:eastAsia="ko-KR"/>
            </w:rPr>
          </w:pPr>
          <w:hyperlink w:anchor="_Toc93586017" w:history="1">
            <w:r w:rsidR="00F81197" w:rsidRPr="0054119E">
              <w:rPr>
                <w:rStyle w:val="a9"/>
                <w:noProof/>
              </w:rPr>
              <w:t>5. Submission Process</w:t>
            </w:r>
            <w:r w:rsidR="00F81197">
              <w:rPr>
                <w:noProof/>
                <w:webHidden/>
              </w:rPr>
              <w:tab/>
            </w:r>
            <w:r w:rsidR="00F81197">
              <w:rPr>
                <w:noProof/>
                <w:webHidden/>
              </w:rPr>
              <w:fldChar w:fldCharType="begin"/>
            </w:r>
            <w:r w:rsidR="00F81197">
              <w:rPr>
                <w:noProof/>
                <w:webHidden/>
              </w:rPr>
              <w:instrText xml:space="preserve"> PAGEREF _Toc93586017 \h </w:instrText>
            </w:r>
            <w:r w:rsidR="00F81197">
              <w:rPr>
                <w:noProof/>
                <w:webHidden/>
              </w:rPr>
            </w:r>
            <w:r w:rsidR="00F81197">
              <w:rPr>
                <w:noProof/>
                <w:webHidden/>
              </w:rPr>
              <w:fldChar w:fldCharType="separate"/>
            </w:r>
            <w:r w:rsidR="00B31DB7">
              <w:rPr>
                <w:noProof/>
                <w:webHidden/>
              </w:rPr>
              <w:t>6</w:t>
            </w:r>
            <w:r w:rsidR="00F81197">
              <w:rPr>
                <w:noProof/>
                <w:webHidden/>
              </w:rPr>
              <w:fldChar w:fldCharType="end"/>
            </w:r>
          </w:hyperlink>
        </w:p>
        <w:p w14:paraId="07C85B33" w14:textId="335DBCAE" w:rsidR="00F81197" w:rsidRDefault="008A092A">
          <w:pPr>
            <w:pStyle w:val="24"/>
            <w:rPr>
              <w:rFonts w:asciiTheme="minorHAnsi" w:eastAsiaTheme="minorEastAsia" w:hAnsiTheme="minorHAnsi" w:cstheme="minorBidi"/>
              <w:noProof/>
              <w:kern w:val="2"/>
              <w:sz w:val="20"/>
              <w:lang w:eastAsia="ko-KR"/>
            </w:rPr>
          </w:pPr>
          <w:hyperlink w:anchor="_Toc93586018" w:history="1">
            <w:r w:rsidR="00F81197" w:rsidRPr="0054119E">
              <w:rPr>
                <w:rStyle w:val="a9"/>
                <w:noProof/>
              </w:rPr>
              <w:t>6. Restrictions on Applications and Participation</w:t>
            </w:r>
            <w:r w:rsidR="00F81197">
              <w:rPr>
                <w:noProof/>
                <w:webHidden/>
              </w:rPr>
              <w:tab/>
            </w:r>
            <w:r w:rsidR="00F81197">
              <w:rPr>
                <w:noProof/>
                <w:webHidden/>
              </w:rPr>
              <w:fldChar w:fldCharType="begin"/>
            </w:r>
            <w:r w:rsidR="00F81197">
              <w:rPr>
                <w:noProof/>
                <w:webHidden/>
              </w:rPr>
              <w:instrText xml:space="preserve"> PAGEREF _Toc93586018 \h </w:instrText>
            </w:r>
            <w:r w:rsidR="00F81197">
              <w:rPr>
                <w:noProof/>
                <w:webHidden/>
              </w:rPr>
            </w:r>
            <w:r w:rsidR="00F81197">
              <w:rPr>
                <w:noProof/>
                <w:webHidden/>
              </w:rPr>
              <w:fldChar w:fldCharType="separate"/>
            </w:r>
            <w:r w:rsidR="00B31DB7">
              <w:rPr>
                <w:noProof/>
                <w:webHidden/>
              </w:rPr>
              <w:t>7</w:t>
            </w:r>
            <w:r w:rsidR="00F81197">
              <w:rPr>
                <w:noProof/>
                <w:webHidden/>
              </w:rPr>
              <w:fldChar w:fldCharType="end"/>
            </w:r>
          </w:hyperlink>
        </w:p>
        <w:p w14:paraId="2C5F5B64" w14:textId="677827D6"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19" w:history="1">
            <w:r w:rsidR="00F81197" w:rsidRPr="0054119E">
              <w:rPr>
                <w:rStyle w:val="a9"/>
                <w:noProof/>
              </w:rPr>
              <w:t>IV. Review and Selection</w:t>
            </w:r>
            <w:r w:rsidR="00F81197">
              <w:rPr>
                <w:noProof/>
                <w:webHidden/>
              </w:rPr>
              <w:tab/>
            </w:r>
            <w:r w:rsidR="00F81197">
              <w:rPr>
                <w:noProof/>
                <w:webHidden/>
              </w:rPr>
              <w:fldChar w:fldCharType="begin"/>
            </w:r>
            <w:r w:rsidR="00F81197">
              <w:rPr>
                <w:noProof/>
                <w:webHidden/>
              </w:rPr>
              <w:instrText xml:space="preserve"> PAGEREF _Toc93586019 \h </w:instrText>
            </w:r>
            <w:r w:rsidR="00F81197">
              <w:rPr>
                <w:noProof/>
                <w:webHidden/>
              </w:rPr>
            </w:r>
            <w:r w:rsidR="00F81197">
              <w:rPr>
                <w:noProof/>
                <w:webHidden/>
              </w:rPr>
              <w:fldChar w:fldCharType="separate"/>
            </w:r>
            <w:r w:rsidR="00B31DB7">
              <w:rPr>
                <w:noProof/>
                <w:webHidden/>
              </w:rPr>
              <w:t>9</w:t>
            </w:r>
            <w:r w:rsidR="00F81197">
              <w:rPr>
                <w:noProof/>
                <w:webHidden/>
              </w:rPr>
              <w:fldChar w:fldCharType="end"/>
            </w:r>
          </w:hyperlink>
        </w:p>
        <w:p w14:paraId="6141D714" w14:textId="7A2995A5" w:rsidR="00F81197" w:rsidRDefault="008A092A">
          <w:pPr>
            <w:pStyle w:val="24"/>
            <w:rPr>
              <w:rFonts w:asciiTheme="minorHAnsi" w:eastAsiaTheme="minorEastAsia" w:hAnsiTheme="minorHAnsi" w:cstheme="minorBidi"/>
              <w:noProof/>
              <w:kern w:val="2"/>
              <w:sz w:val="20"/>
              <w:lang w:eastAsia="ko-KR"/>
            </w:rPr>
          </w:pPr>
          <w:hyperlink w:anchor="_Toc93586020" w:history="1">
            <w:r w:rsidR="00F81197" w:rsidRPr="0054119E">
              <w:rPr>
                <w:rStyle w:val="a9"/>
                <w:noProof/>
              </w:rPr>
              <w:t>1. Review Process</w:t>
            </w:r>
            <w:r w:rsidR="00F81197">
              <w:rPr>
                <w:noProof/>
                <w:webHidden/>
              </w:rPr>
              <w:tab/>
            </w:r>
            <w:r w:rsidR="00F81197">
              <w:rPr>
                <w:noProof/>
                <w:webHidden/>
              </w:rPr>
              <w:fldChar w:fldCharType="begin"/>
            </w:r>
            <w:r w:rsidR="00F81197">
              <w:rPr>
                <w:noProof/>
                <w:webHidden/>
              </w:rPr>
              <w:instrText xml:space="preserve"> PAGEREF _Toc93586020 \h </w:instrText>
            </w:r>
            <w:r w:rsidR="00F81197">
              <w:rPr>
                <w:noProof/>
                <w:webHidden/>
              </w:rPr>
            </w:r>
            <w:r w:rsidR="00F81197">
              <w:rPr>
                <w:noProof/>
                <w:webHidden/>
              </w:rPr>
              <w:fldChar w:fldCharType="separate"/>
            </w:r>
            <w:r w:rsidR="00B31DB7">
              <w:rPr>
                <w:noProof/>
                <w:webHidden/>
              </w:rPr>
              <w:t>9</w:t>
            </w:r>
            <w:r w:rsidR="00F81197">
              <w:rPr>
                <w:noProof/>
                <w:webHidden/>
              </w:rPr>
              <w:fldChar w:fldCharType="end"/>
            </w:r>
          </w:hyperlink>
        </w:p>
        <w:p w14:paraId="35E50C9B" w14:textId="1F084884" w:rsidR="00F81197" w:rsidRDefault="008A092A">
          <w:pPr>
            <w:pStyle w:val="24"/>
            <w:rPr>
              <w:rFonts w:asciiTheme="minorHAnsi" w:eastAsiaTheme="minorEastAsia" w:hAnsiTheme="minorHAnsi" w:cstheme="minorBidi"/>
              <w:noProof/>
              <w:kern w:val="2"/>
              <w:sz w:val="20"/>
              <w:lang w:eastAsia="ko-KR"/>
            </w:rPr>
          </w:pPr>
          <w:hyperlink w:anchor="_Toc93586021" w:history="1">
            <w:r w:rsidR="00F81197" w:rsidRPr="0054119E">
              <w:rPr>
                <w:rStyle w:val="a9"/>
                <w:noProof/>
              </w:rPr>
              <w:t>2. Review Stages and Content</w:t>
            </w:r>
            <w:r w:rsidR="00F81197">
              <w:rPr>
                <w:noProof/>
                <w:webHidden/>
              </w:rPr>
              <w:tab/>
            </w:r>
            <w:r w:rsidR="00F81197">
              <w:rPr>
                <w:noProof/>
                <w:webHidden/>
              </w:rPr>
              <w:fldChar w:fldCharType="begin"/>
            </w:r>
            <w:r w:rsidR="00F81197">
              <w:rPr>
                <w:noProof/>
                <w:webHidden/>
              </w:rPr>
              <w:instrText xml:space="preserve"> PAGEREF _Toc93586021 \h </w:instrText>
            </w:r>
            <w:r w:rsidR="00F81197">
              <w:rPr>
                <w:noProof/>
                <w:webHidden/>
              </w:rPr>
            </w:r>
            <w:r w:rsidR="00F81197">
              <w:rPr>
                <w:noProof/>
                <w:webHidden/>
              </w:rPr>
              <w:fldChar w:fldCharType="separate"/>
            </w:r>
            <w:r w:rsidR="00B31DB7">
              <w:rPr>
                <w:noProof/>
                <w:webHidden/>
              </w:rPr>
              <w:t>9</w:t>
            </w:r>
            <w:r w:rsidR="00F81197">
              <w:rPr>
                <w:noProof/>
                <w:webHidden/>
              </w:rPr>
              <w:fldChar w:fldCharType="end"/>
            </w:r>
          </w:hyperlink>
        </w:p>
        <w:p w14:paraId="2F217731" w14:textId="7CE59D86" w:rsidR="00F81197" w:rsidRDefault="008A092A">
          <w:pPr>
            <w:pStyle w:val="24"/>
            <w:rPr>
              <w:rFonts w:asciiTheme="minorHAnsi" w:eastAsiaTheme="minorEastAsia" w:hAnsiTheme="minorHAnsi" w:cstheme="minorBidi"/>
              <w:noProof/>
              <w:kern w:val="2"/>
              <w:sz w:val="20"/>
              <w:lang w:eastAsia="ko-KR"/>
            </w:rPr>
          </w:pPr>
          <w:hyperlink w:anchor="_Toc93586022" w:history="1">
            <w:r w:rsidR="00F81197" w:rsidRPr="0054119E">
              <w:rPr>
                <w:rStyle w:val="a9"/>
                <w:noProof/>
              </w:rPr>
              <w:t>3. Finalization of Selection and Signing of Agreement</w:t>
            </w:r>
            <w:r w:rsidR="00F81197">
              <w:rPr>
                <w:noProof/>
                <w:webHidden/>
              </w:rPr>
              <w:tab/>
            </w:r>
            <w:r w:rsidR="00F81197">
              <w:rPr>
                <w:noProof/>
                <w:webHidden/>
              </w:rPr>
              <w:fldChar w:fldCharType="begin"/>
            </w:r>
            <w:r w:rsidR="00F81197">
              <w:rPr>
                <w:noProof/>
                <w:webHidden/>
              </w:rPr>
              <w:instrText xml:space="preserve"> PAGEREF _Toc93586022 \h </w:instrText>
            </w:r>
            <w:r w:rsidR="00F81197">
              <w:rPr>
                <w:noProof/>
                <w:webHidden/>
              </w:rPr>
            </w:r>
            <w:r w:rsidR="00F81197">
              <w:rPr>
                <w:noProof/>
                <w:webHidden/>
              </w:rPr>
              <w:fldChar w:fldCharType="separate"/>
            </w:r>
            <w:r w:rsidR="00B31DB7">
              <w:rPr>
                <w:noProof/>
                <w:webHidden/>
              </w:rPr>
              <w:t>10</w:t>
            </w:r>
            <w:r w:rsidR="00F81197">
              <w:rPr>
                <w:noProof/>
                <w:webHidden/>
              </w:rPr>
              <w:fldChar w:fldCharType="end"/>
            </w:r>
          </w:hyperlink>
        </w:p>
        <w:p w14:paraId="31E66752" w14:textId="7794F06E"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23" w:history="1">
            <w:r w:rsidR="00F81197" w:rsidRPr="0054119E">
              <w:rPr>
                <w:rStyle w:val="a9"/>
                <w:noProof/>
              </w:rPr>
              <w:t>V. Grant Payment and Management</w:t>
            </w:r>
            <w:r w:rsidR="00F81197">
              <w:rPr>
                <w:noProof/>
                <w:webHidden/>
              </w:rPr>
              <w:tab/>
            </w:r>
            <w:r w:rsidR="00F81197">
              <w:rPr>
                <w:noProof/>
                <w:webHidden/>
              </w:rPr>
              <w:fldChar w:fldCharType="begin"/>
            </w:r>
            <w:r w:rsidR="00F81197">
              <w:rPr>
                <w:noProof/>
                <w:webHidden/>
              </w:rPr>
              <w:instrText xml:space="preserve"> PAGEREF _Toc93586023 \h </w:instrText>
            </w:r>
            <w:r w:rsidR="00F81197">
              <w:rPr>
                <w:noProof/>
                <w:webHidden/>
              </w:rPr>
            </w:r>
            <w:r w:rsidR="00F81197">
              <w:rPr>
                <w:noProof/>
                <w:webHidden/>
              </w:rPr>
              <w:fldChar w:fldCharType="separate"/>
            </w:r>
            <w:r w:rsidR="00B31DB7">
              <w:rPr>
                <w:noProof/>
                <w:webHidden/>
              </w:rPr>
              <w:t>11</w:t>
            </w:r>
            <w:r w:rsidR="00F81197">
              <w:rPr>
                <w:noProof/>
                <w:webHidden/>
              </w:rPr>
              <w:fldChar w:fldCharType="end"/>
            </w:r>
          </w:hyperlink>
        </w:p>
        <w:p w14:paraId="6F168A6E" w14:textId="6D404EEF" w:rsidR="00F81197" w:rsidRDefault="008A092A">
          <w:pPr>
            <w:pStyle w:val="24"/>
            <w:rPr>
              <w:rFonts w:asciiTheme="minorHAnsi" w:eastAsiaTheme="minorEastAsia" w:hAnsiTheme="minorHAnsi" w:cstheme="minorBidi"/>
              <w:noProof/>
              <w:kern w:val="2"/>
              <w:sz w:val="20"/>
              <w:lang w:eastAsia="ko-KR"/>
            </w:rPr>
          </w:pPr>
          <w:hyperlink w:anchor="_Toc93586024" w:history="1">
            <w:r w:rsidR="00F81197" w:rsidRPr="0054119E">
              <w:rPr>
                <w:rStyle w:val="a9"/>
                <w:noProof/>
              </w:rPr>
              <w:t>1. Grant Payment</w:t>
            </w:r>
            <w:r w:rsidR="00F81197">
              <w:rPr>
                <w:noProof/>
                <w:webHidden/>
              </w:rPr>
              <w:tab/>
            </w:r>
            <w:r w:rsidR="00F81197">
              <w:rPr>
                <w:noProof/>
                <w:webHidden/>
              </w:rPr>
              <w:fldChar w:fldCharType="begin"/>
            </w:r>
            <w:r w:rsidR="00F81197">
              <w:rPr>
                <w:noProof/>
                <w:webHidden/>
              </w:rPr>
              <w:instrText xml:space="preserve"> PAGEREF _Toc93586024 \h </w:instrText>
            </w:r>
            <w:r w:rsidR="00F81197">
              <w:rPr>
                <w:noProof/>
                <w:webHidden/>
              </w:rPr>
            </w:r>
            <w:r w:rsidR="00F81197">
              <w:rPr>
                <w:noProof/>
                <w:webHidden/>
              </w:rPr>
              <w:fldChar w:fldCharType="separate"/>
            </w:r>
            <w:r w:rsidR="00B31DB7">
              <w:rPr>
                <w:noProof/>
                <w:webHidden/>
              </w:rPr>
              <w:t>11</w:t>
            </w:r>
            <w:r w:rsidR="00F81197">
              <w:rPr>
                <w:noProof/>
                <w:webHidden/>
              </w:rPr>
              <w:fldChar w:fldCharType="end"/>
            </w:r>
          </w:hyperlink>
        </w:p>
        <w:p w14:paraId="4EC98F67" w14:textId="6A34A74D" w:rsidR="00F81197" w:rsidRDefault="008A092A">
          <w:pPr>
            <w:pStyle w:val="24"/>
            <w:rPr>
              <w:rFonts w:asciiTheme="minorHAnsi" w:eastAsiaTheme="minorEastAsia" w:hAnsiTheme="minorHAnsi" w:cstheme="minorBidi"/>
              <w:noProof/>
              <w:kern w:val="2"/>
              <w:sz w:val="20"/>
              <w:lang w:eastAsia="ko-KR"/>
            </w:rPr>
          </w:pPr>
          <w:hyperlink w:anchor="_Toc93586025" w:history="1">
            <w:r w:rsidR="00F81197" w:rsidRPr="0054119E">
              <w:rPr>
                <w:rStyle w:val="a9"/>
                <w:noProof/>
              </w:rPr>
              <w:t>2. Grant Management</w:t>
            </w:r>
            <w:r w:rsidR="00F81197">
              <w:rPr>
                <w:noProof/>
                <w:webHidden/>
              </w:rPr>
              <w:tab/>
            </w:r>
            <w:r w:rsidR="00F81197">
              <w:rPr>
                <w:noProof/>
                <w:webHidden/>
              </w:rPr>
              <w:fldChar w:fldCharType="begin"/>
            </w:r>
            <w:r w:rsidR="00F81197">
              <w:rPr>
                <w:noProof/>
                <w:webHidden/>
              </w:rPr>
              <w:instrText xml:space="preserve"> PAGEREF _Toc93586025 \h </w:instrText>
            </w:r>
            <w:r w:rsidR="00F81197">
              <w:rPr>
                <w:noProof/>
                <w:webHidden/>
              </w:rPr>
            </w:r>
            <w:r w:rsidR="00F81197">
              <w:rPr>
                <w:noProof/>
                <w:webHidden/>
              </w:rPr>
              <w:fldChar w:fldCharType="separate"/>
            </w:r>
            <w:r w:rsidR="00B31DB7">
              <w:rPr>
                <w:noProof/>
                <w:webHidden/>
              </w:rPr>
              <w:t>11</w:t>
            </w:r>
            <w:r w:rsidR="00F81197">
              <w:rPr>
                <w:noProof/>
                <w:webHidden/>
              </w:rPr>
              <w:fldChar w:fldCharType="end"/>
            </w:r>
          </w:hyperlink>
        </w:p>
        <w:p w14:paraId="258F3C8F" w14:textId="48E9C07A"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26" w:history="1">
            <w:r w:rsidR="00F81197" w:rsidRPr="0054119E">
              <w:rPr>
                <w:rStyle w:val="a9"/>
                <w:noProof/>
              </w:rPr>
              <w:t>VI. Future Management of the Project</w:t>
            </w:r>
            <w:r w:rsidR="00F81197">
              <w:rPr>
                <w:noProof/>
                <w:webHidden/>
              </w:rPr>
              <w:tab/>
            </w:r>
            <w:r w:rsidR="00F81197">
              <w:rPr>
                <w:noProof/>
                <w:webHidden/>
              </w:rPr>
              <w:fldChar w:fldCharType="begin"/>
            </w:r>
            <w:r w:rsidR="00F81197">
              <w:rPr>
                <w:noProof/>
                <w:webHidden/>
              </w:rPr>
              <w:instrText xml:space="preserve"> PAGEREF _Toc93586026 \h </w:instrText>
            </w:r>
            <w:r w:rsidR="00F81197">
              <w:rPr>
                <w:noProof/>
                <w:webHidden/>
              </w:rPr>
            </w:r>
            <w:r w:rsidR="00F81197">
              <w:rPr>
                <w:noProof/>
                <w:webHidden/>
              </w:rPr>
              <w:fldChar w:fldCharType="separate"/>
            </w:r>
            <w:r w:rsidR="00B31DB7">
              <w:rPr>
                <w:noProof/>
                <w:webHidden/>
              </w:rPr>
              <w:t>12</w:t>
            </w:r>
            <w:r w:rsidR="00F81197">
              <w:rPr>
                <w:noProof/>
                <w:webHidden/>
              </w:rPr>
              <w:fldChar w:fldCharType="end"/>
            </w:r>
          </w:hyperlink>
        </w:p>
        <w:p w14:paraId="03130123" w14:textId="02C9DF78" w:rsidR="00F81197" w:rsidRDefault="008A092A">
          <w:pPr>
            <w:pStyle w:val="24"/>
            <w:rPr>
              <w:rFonts w:asciiTheme="minorHAnsi" w:eastAsiaTheme="minorEastAsia" w:hAnsiTheme="minorHAnsi" w:cstheme="minorBidi"/>
              <w:noProof/>
              <w:kern w:val="2"/>
              <w:sz w:val="20"/>
              <w:lang w:eastAsia="ko-KR"/>
            </w:rPr>
          </w:pPr>
          <w:hyperlink w:anchor="_Toc93586027" w:history="1">
            <w:r w:rsidR="00F81197" w:rsidRPr="0054119E">
              <w:rPr>
                <w:rStyle w:val="a9"/>
                <w:noProof/>
              </w:rPr>
              <w:t>1. Report Submission Period Summary</w:t>
            </w:r>
            <w:r w:rsidR="00F81197">
              <w:rPr>
                <w:noProof/>
                <w:webHidden/>
              </w:rPr>
              <w:tab/>
            </w:r>
            <w:r w:rsidR="00F81197">
              <w:rPr>
                <w:noProof/>
                <w:webHidden/>
              </w:rPr>
              <w:fldChar w:fldCharType="begin"/>
            </w:r>
            <w:r w:rsidR="00F81197">
              <w:rPr>
                <w:noProof/>
                <w:webHidden/>
              </w:rPr>
              <w:instrText xml:space="preserve"> PAGEREF _Toc93586027 \h </w:instrText>
            </w:r>
            <w:r w:rsidR="00F81197">
              <w:rPr>
                <w:noProof/>
                <w:webHidden/>
              </w:rPr>
            </w:r>
            <w:r w:rsidR="00F81197">
              <w:rPr>
                <w:noProof/>
                <w:webHidden/>
              </w:rPr>
              <w:fldChar w:fldCharType="separate"/>
            </w:r>
            <w:r w:rsidR="00B31DB7">
              <w:rPr>
                <w:noProof/>
                <w:webHidden/>
              </w:rPr>
              <w:t>12</w:t>
            </w:r>
            <w:r w:rsidR="00F81197">
              <w:rPr>
                <w:noProof/>
                <w:webHidden/>
              </w:rPr>
              <w:fldChar w:fldCharType="end"/>
            </w:r>
          </w:hyperlink>
        </w:p>
        <w:p w14:paraId="0B1F3E43" w14:textId="3C7A99FD" w:rsidR="00F81197" w:rsidRDefault="008A092A">
          <w:pPr>
            <w:pStyle w:val="24"/>
            <w:rPr>
              <w:rFonts w:asciiTheme="minorHAnsi" w:eastAsiaTheme="minorEastAsia" w:hAnsiTheme="minorHAnsi" w:cstheme="minorBidi"/>
              <w:noProof/>
              <w:kern w:val="2"/>
              <w:sz w:val="20"/>
              <w:lang w:eastAsia="ko-KR"/>
            </w:rPr>
          </w:pPr>
          <w:hyperlink w:anchor="_Toc93586028" w:history="1">
            <w:r w:rsidR="00F81197" w:rsidRPr="0054119E">
              <w:rPr>
                <w:rStyle w:val="a9"/>
                <w:noProof/>
              </w:rPr>
              <w:t>2. Interim Report Submission and Approval</w:t>
            </w:r>
            <w:r w:rsidR="00F81197">
              <w:rPr>
                <w:noProof/>
                <w:webHidden/>
              </w:rPr>
              <w:tab/>
            </w:r>
            <w:r w:rsidR="00F81197">
              <w:rPr>
                <w:noProof/>
                <w:webHidden/>
              </w:rPr>
              <w:fldChar w:fldCharType="begin"/>
            </w:r>
            <w:r w:rsidR="00F81197">
              <w:rPr>
                <w:noProof/>
                <w:webHidden/>
              </w:rPr>
              <w:instrText xml:space="preserve"> PAGEREF _Toc93586028 \h </w:instrText>
            </w:r>
            <w:r w:rsidR="00F81197">
              <w:rPr>
                <w:noProof/>
                <w:webHidden/>
              </w:rPr>
            </w:r>
            <w:r w:rsidR="00F81197">
              <w:rPr>
                <w:noProof/>
                <w:webHidden/>
              </w:rPr>
              <w:fldChar w:fldCharType="separate"/>
            </w:r>
            <w:r w:rsidR="00B31DB7">
              <w:rPr>
                <w:noProof/>
                <w:webHidden/>
              </w:rPr>
              <w:t>12</w:t>
            </w:r>
            <w:r w:rsidR="00F81197">
              <w:rPr>
                <w:noProof/>
                <w:webHidden/>
              </w:rPr>
              <w:fldChar w:fldCharType="end"/>
            </w:r>
          </w:hyperlink>
        </w:p>
        <w:p w14:paraId="48A439B4" w14:textId="53B1ADB9" w:rsidR="00F81197" w:rsidRDefault="008A092A">
          <w:pPr>
            <w:pStyle w:val="24"/>
            <w:rPr>
              <w:rFonts w:asciiTheme="minorHAnsi" w:eastAsiaTheme="minorEastAsia" w:hAnsiTheme="minorHAnsi" w:cstheme="minorBidi"/>
              <w:noProof/>
              <w:kern w:val="2"/>
              <w:sz w:val="20"/>
              <w:lang w:eastAsia="ko-KR"/>
            </w:rPr>
          </w:pPr>
          <w:hyperlink w:anchor="_Toc93586029" w:history="1">
            <w:r w:rsidR="00F81197" w:rsidRPr="0054119E">
              <w:rPr>
                <w:rStyle w:val="a9"/>
                <w:noProof/>
              </w:rPr>
              <w:t>3. Interim Screening</w:t>
            </w:r>
            <w:r w:rsidR="00F81197">
              <w:rPr>
                <w:noProof/>
                <w:webHidden/>
              </w:rPr>
              <w:tab/>
            </w:r>
            <w:r w:rsidR="00F81197">
              <w:rPr>
                <w:noProof/>
                <w:webHidden/>
              </w:rPr>
              <w:fldChar w:fldCharType="begin"/>
            </w:r>
            <w:r w:rsidR="00F81197">
              <w:rPr>
                <w:noProof/>
                <w:webHidden/>
              </w:rPr>
              <w:instrText xml:space="preserve"> PAGEREF _Toc93586029 \h </w:instrText>
            </w:r>
            <w:r w:rsidR="00F81197">
              <w:rPr>
                <w:noProof/>
                <w:webHidden/>
              </w:rPr>
            </w:r>
            <w:r w:rsidR="00F81197">
              <w:rPr>
                <w:noProof/>
                <w:webHidden/>
              </w:rPr>
              <w:fldChar w:fldCharType="separate"/>
            </w:r>
            <w:r w:rsidR="00B31DB7">
              <w:rPr>
                <w:noProof/>
                <w:webHidden/>
              </w:rPr>
              <w:t>12</w:t>
            </w:r>
            <w:r w:rsidR="00F81197">
              <w:rPr>
                <w:noProof/>
                <w:webHidden/>
              </w:rPr>
              <w:fldChar w:fldCharType="end"/>
            </w:r>
          </w:hyperlink>
        </w:p>
        <w:p w14:paraId="5F46830C" w14:textId="723BF3CC" w:rsidR="00F81197" w:rsidRDefault="008A092A">
          <w:pPr>
            <w:pStyle w:val="24"/>
            <w:rPr>
              <w:rFonts w:asciiTheme="minorHAnsi" w:eastAsiaTheme="minorEastAsia" w:hAnsiTheme="minorHAnsi" w:cstheme="minorBidi"/>
              <w:noProof/>
              <w:kern w:val="2"/>
              <w:sz w:val="20"/>
              <w:lang w:eastAsia="ko-KR"/>
            </w:rPr>
          </w:pPr>
          <w:hyperlink w:anchor="_Toc93586030" w:history="1">
            <w:r w:rsidR="00F81197" w:rsidRPr="0054119E">
              <w:rPr>
                <w:rStyle w:val="a9"/>
                <w:noProof/>
              </w:rPr>
              <w:t>4. Final Report Submission</w:t>
            </w:r>
            <w:r w:rsidR="00F81197">
              <w:rPr>
                <w:noProof/>
                <w:webHidden/>
              </w:rPr>
              <w:tab/>
            </w:r>
            <w:r w:rsidR="00F81197">
              <w:rPr>
                <w:noProof/>
                <w:webHidden/>
              </w:rPr>
              <w:fldChar w:fldCharType="begin"/>
            </w:r>
            <w:r w:rsidR="00F81197">
              <w:rPr>
                <w:noProof/>
                <w:webHidden/>
              </w:rPr>
              <w:instrText xml:space="preserve"> PAGEREF _Toc93586030 \h </w:instrText>
            </w:r>
            <w:r w:rsidR="00F81197">
              <w:rPr>
                <w:noProof/>
                <w:webHidden/>
              </w:rPr>
            </w:r>
            <w:r w:rsidR="00F81197">
              <w:rPr>
                <w:noProof/>
                <w:webHidden/>
              </w:rPr>
              <w:fldChar w:fldCharType="separate"/>
            </w:r>
            <w:r w:rsidR="00B31DB7">
              <w:rPr>
                <w:noProof/>
                <w:webHidden/>
              </w:rPr>
              <w:t>14</w:t>
            </w:r>
            <w:r w:rsidR="00F81197">
              <w:rPr>
                <w:noProof/>
                <w:webHidden/>
              </w:rPr>
              <w:fldChar w:fldCharType="end"/>
            </w:r>
          </w:hyperlink>
        </w:p>
        <w:p w14:paraId="2F1E5E05" w14:textId="4A9D2CE5" w:rsidR="00F81197" w:rsidRDefault="008A092A">
          <w:pPr>
            <w:pStyle w:val="24"/>
            <w:rPr>
              <w:rFonts w:asciiTheme="minorHAnsi" w:eastAsiaTheme="minorEastAsia" w:hAnsiTheme="minorHAnsi" w:cstheme="minorBidi"/>
              <w:noProof/>
              <w:kern w:val="2"/>
              <w:sz w:val="20"/>
              <w:lang w:eastAsia="ko-KR"/>
            </w:rPr>
          </w:pPr>
          <w:hyperlink w:anchor="_Toc93586031" w:history="1">
            <w:r w:rsidR="00F81197" w:rsidRPr="0054119E">
              <w:rPr>
                <w:rStyle w:val="a9"/>
                <w:noProof/>
              </w:rPr>
              <w:t>5. Final Evaluation</w:t>
            </w:r>
            <w:r w:rsidR="00F81197">
              <w:rPr>
                <w:noProof/>
                <w:webHidden/>
              </w:rPr>
              <w:tab/>
            </w:r>
            <w:r w:rsidR="00F81197">
              <w:rPr>
                <w:noProof/>
                <w:webHidden/>
              </w:rPr>
              <w:fldChar w:fldCharType="begin"/>
            </w:r>
            <w:r w:rsidR="00F81197">
              <w:rPr>
                <w:noProof/>
                <w:webHidden/>
              </w:rPr>
              <w:instrText xml:space="preserve"> PAGEREF _Toc93586031 \h </w:instrText>
            </w:r>
            <w:r w:rsidR="00F81197">
              <w:rPr>
                <w:noProof/>
                <w:webHidden/>
              </w:rPr>
            </w:r>
            <w:r w:rsidR="00F81197">
              <w:rPr>
                <w:noProof/>
                <w:webHidden/>
              </w:rPr>
              <w:fldChar w:fldCharType="separate"/>
            </w:r>
            <w:r w:rsidR="00B31DB7">
              <w:rPr>
                <w:noProof/>
                <w:webHidden/>
              </w:rPr>
              <w:t>14</w:t>
            </w:r>
            <w:r w:rsidR="00F81197">
              <w:rPr>
                <w:noProof/>
                <w:webHidden/>
              </w:rPr>
              <w:fldChar w:fldCharType="end"/>
            </w:r>
          </w:hyperlink>
        </w:p>
        <w:p w14:paraId="3B09A68E" w14:textId="6E5E0CFD" w:rsidR="00F81197" w:rsidRDefault="008A092A">
          <w:pPr>
            <w:pStyle w:val="24"/>
            <w:rPr>
              <w:rFonts w:asciiTheme="minorHAnsi" w:eastAsiaTheme="minorEastAsia" w:hAnsiTheme="minorHAnsi" w:cstheme="minorBidi"/>
              <w:noProof/>
              <w:kern w:val="2"/>
              <w:sz w:val="20"/>
              <w:lang w:eastAsia="ko-KR"/>
            </w:rPr>
          </w:pPr>
          <w:hyperlink w:anchor="_Toc93586032" w:history="1">
            <w:r w:rsidR="00F81197" w:rsidRPr="0054119E">
              <w:rPr>
                <w:rStyle w:val="a9"/>
                <w:noProof/>
              </w:rPr>
              <w:t>6. Final Research Outcomes Submission</w:t>
            </w:r>
            <w:r w:rsidR="00F81197">
              <w:rPr>
                <w:noProof/>
                <w:webHidden/>
              </w:rPr>
              <w:tab/>
            </w:r>
            <w:r w:rsidR="00F81197">
              <w:rPr>
                <w:noProof/>
                <w:webHidden/>
              </w:rPr>
              <w:fldChar w:fldCharType="begin"/>
            </w:r>
            <w:r w:rsidR="00F81197">
              <w:rPr>
                <w:noProof/>
                <w:webHidden/>
              </w:rPr>
              <w:instrText xml:space="preserve"> PAGEREF _Toc93586032 \h </w:instrText>
            </w:r>
            <w:r w:rsidR="00F81197">
              <w:rPr>
                <w:noProof/>
                <w:webHidden/>
              </w:rPr>
            </w:r>
            <w:r w:rsidR="00F81197">
              <w:rPr>
                <w:noProof/>
                <w:webHidden/>
              </w:rPr>
              <w:fldChar w:fldCharType="separate"/>
            </w:r>
            <w:r w:rsidR="00B31DB7">
              <w:rPr>
                <w:noProof/>
                <w:webHidden/>
              </w:rPr>
              <w:t>15</w:t>
            </w:r>
            <w:r w:rsidR="00F81197">
              <w:rPr>
                <w:noProof/>
                <w:webHidden/>
              </w:rPr>
              <w:fldChar w:fldCharType="end"/>
            </w:r>
          </w:hyperlink>
        </w:p>
        <w:p w14:paraId="7C476D06" w14:textId="58BE79D9" w:rsidR="00F81197" w:rsidRDefault="008A092A">
          <w:pPr>
            <w:pStyle w:val="24"/>
            <w:rPr>
              <w:rFonts w:asciiTheme="minorHAnsi" w:eastAsiaTheme="minorEastAsia" w:hAnsiTheme="minorHAnsi" w:cstheme="minorBidi"/>
              <w:noProof/>
              <w:kern w:val="2"/>
              <w:sz w:val="20"/>
              <w:lang w:eastAsia="ko-KR"/>
            </w:rPr>
          </w:pPr>
          <w:hyperlink w:anchor="_Toc93586033" w:history="1">
            <w:r w:rsidR="00F81197" w:rsidRPr="0054119E">
              <w:rPr>
                <w:rStyle w:val="a9"/>
                <w:noProof/>
              </w:rPr>
              <w:t>7. Other Matters Concerning the Reports and Research Outcomes</w:t>
            </w:r>
            <w:r w:rsidR="00F81197">
              <w:rPr>
                <w:noProof/>
                <w:webHidden/>
              </w:rPr>
              <w:tab/>
            </w:r>
            <w:r w:rsidR="00F81197">
              <w:rPr>
                <w:noProof/>
                <w:webHidden/>
              </w:rPr>
              <w:fldChar w:fldCharType="begin"/>
            </w:r>
            <w:r w:rsidR="00F81197">
              <w:rPr>
                <w:noProof/>
                <w:webHidden/>
              </w:rPr>
              <w:instrText xml:space="preserve"> PAGEREF _Toc93586033 \h </w:instrText>
            </w:r>
            <w:r w:rsidR="00F81197">
              <w:rPr>
                <w:noProof/>
                <w:webHidden/>
              </w:rPr>
            </w:r>
            <w:r w:rsidR="00F81197">
              <w:rPr>
                <w:noProof/>
                <w:webHidden/>
              </w:rPr>
              <w:fldChar w:fldCharType="separate"/>
            </w:r>
            <w:r w:rsidR="00B31DB7">
              <w:rPr>
                <w:noProof/>
                <w:webHidden/>
              </w:rPr>
              <w:t>16</w:t>
            </w:r>
            <w:r w:rsidR="00F81197">
              <w:rPr>
                <w:noProof/>
                <w:webHidden/>
              </w:rPr>
              <w:fldChar w:fldCharType="end"/>
            </w:r>
          </w:hyperlink>
        </w:p>
        <w:p w14:paraId="5B2E7E68" w14:textId="2BD4AA9D"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34" w:history="1">
            <w:r w:rsidR="00F81197" w:rsidRPr="0054119E">
              <w:rPr>
                <w:rStyle w:val="a9"/>
                <w:noProof/>
              </w:rPr>
              <w:t>VII. Others</w:t>
            </w:r>
            <w:r w:rsidR="00F81197">
              <w:rPr>
                <w:noProof/>
                <w:webHidden/>
              </w:rPr>
              <w:tab/>
            </w:r>
            <w:r w:rsidR="00F81197">
              <w:rPr>
                <w:noProof/>
                <w:webHidden/>
              </w:rPr>
              <w:fldChar w:fldCharType="begin"/>
            </w:r>
            <w:r w:rsidR="00F81197">
              <w:rPr>
                <w:noProof/>
                <w:webHidden/>
              </w:rPr>
              <w:instrText xml:space="preserve"> PAGEREF _Toc93586034 \h </w:instrText>
            </w:r>
            <w:r w:rsidR="00F81197">
              <w:rPr>
                <w:noProof/>
                <w:webHidden/>
              </w:rPr>
            </w:r>
            <w:r w:rsidR="00F81197">
              <w:rPr>
                <w:noProof/>
                <w:webHidden/>
              </w:rPr>
              <w:fldChar w:fldCharType="separate"/>
            </w:r>
            <w:r w:rsidR="00B31DB7">
              <w:rPr>
                <w:noProof/>
                <w:webHidden/>
              </w:rPr>
              <w:t>17</w:t>
            </w:r>
            <w:r w:rsidR="00F81197">
              <w:rPr>
                <w:noProof/>
                <w:webHidden/>
              </w:rPr>
              <w:fldChar w:fldCharType="end"/>
            </w:r>
          </w:hyperlink>
        </w:p>
        <w:p w14:paraId="21B4461B" w14:textId="25109821" w:rsidR="00F81197" w:rsidRDefault="008A092A">
          <w:pPr>
            <w:pStyle w:val="24"/>
            <w:rPr>
              <w:rFonts w:asciiTheme="minorHAnsi" w:eastAsiaTheme="minorEastAsia" w:hAnsiTheme="minorHAnsi" w:cstheme="minorBidi"/>
              <w:noProof/>
              <w:kern w:val="2"/>
              <w:sz w:val="20"/>
              <w:lang w:eastAsia="ko-KR"/>
            </w:rPr>
          </w:pPr>
          <w:hyperlink w:anchor="_Toc93586035" w:history="1">
            <w:r w:rsidR="00F81197" w:rsidRPr="0054119E">
              <w:rPr>
                <w:rStyle w:val="a9"/>
                <w:noProof/>
              </w:rPr>
              <w:t>1. Payment of Indirect Expenses</w:t>
            </w:r>
            <w:r w:rsidR="00F81197">
              <w:rPr>
                <w:noProof/>
                <w:webHidden/>
              </w:rPr>
              <w:tab/>
            </w:r>
            <w:r w:rsidR="00F81197">
              <w:rPr>
                <w:noProof/>
                <w:webHidden/>
              </w:rPr>
              <w:fldChar w:fldCharType="begin"/>
            </w:r>
            <w:r w:rsidR="00F81197">
              <w:rPr>
                <w:noProof/>
                <w:webHidden/>
              </w:rPr>
              <w:instrText xml:space="preserve"> PAGEREF _Toc93586035 \h </w:instrText>
            </w:r>
            <w:r w:rsidR="00F81197">
              <w:rPr>
                <w:noProof/>
                <w:webHidden/>
              </w:rPr>
            </w:r>
            <w:r w:rsidR="00F81197">
              <w:rPr>
                <w:noProof/>
                <w:webHidden/>
              </w:rPr>
              <w:fldChar w:fldCharType="separate"/>
            </w:r>
            <w:r w:rsidR="00B31DB7">
              <w:rPr>
                <w:noProof/>
                <w:webHidden/>
              </w:rPr>
              <w:t>17</w:t>
            </w:r>
            <w:r w:rsidR="00F81197">
              <w:rPr>
                <w:noProof/>
                <w:webHidden/>
              </w:rPr>
              <w:fldChar w:fldCharType="end"/>
            </w:r>
          </w:hyperlink>
        </w:p>
        <w:p w14:paraId="1BF249FC" w14:textId="26ADBC3C" w:rsidR="00F81197" w:rsidRDefault="008A092A">
          <w:pPr>
            <w:pStyle w:val="24"/>
            <w:rPr>
              <w:rFonts w:asciiTheme="minorHAnsi" w:eastAsiaTheme="minorEastAsia" w:hAnsiTheme="minorHAnsi" w:cstheme="minorBidi"/>
              <w:noProof/>
              <w:kern w:val="2"/>
              <w:sz w:val="20"/>
              <w:lang w:eastAsia="ko-KR"/>
            </w:rPr>
          </w:pPr>
          <w:hyperlink w:anchor="_Toc93586036" w:history="1">
            <w:r w:rsidR="00F81197" w:rsidRPr="0054119E">
              <w:rPr>
                <w:rStyle w:val="a9"/>
                <w:noProof/>
              </w:rPr>
              <w:t>2. Other Information</w:t>
            </w:r>
            <w:r w:rsidR="00F81197">
              <w:rPr>
                <w:noProof/>
                <w:webHidden/>
              </w:rPr>
              <w:tab/>
            </w:r>
            <w:r w:rsidR="00F81197">
              <w:rPr>
                <w:noProof/>
                <w:webHidden/>
              </w:rPr>
              <w:fldChar w:fldCharType="begin"/>
            </w:r>
            <w:r w:rsidR="00F81197">
              <w:rPr>
                <w:noProof/>
                <w:webHidden/>
              </w:rPr>
              <w:instrText xml:space="preserve"> PAGEREF _Toc93586036 \h </w:instrText>
            </w:r>
            <w:r w:rsidR="00F81197">
              <w:rPr>
                <w:noProof/>
                <w:webHidden/>
              </w:rPr>
            </w:r>
            <w:r w:rsidR="00F81197">
              <w:rPr>
                <w:noProof/>
                <w:webHidden/>
              </w:rPr>
              <w:fldChar w:fldCharType="separate"/>
            </w:r>
            <w:r w:rsidR="00B31DB7">
              <w:rPr>
                <w:noProof/>
                <w:webHidden/>
              </w:rPr>
              <w:t>17</w:t>
            </w:r>
            <w:r w:rsidR="00F81197">
              <w:rPr>
                <w:noProof/>
                <w:webHidden/>
              </w:rPr>
              <w:fldChar w:fldCharType="end"/>
            </w:r>
          </w:hyperlink>
        </w:p>
        <w:p w14:paraId="390D09A9" w14:textId="292A1366"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37" w:history="1">
            <w:r w:rsidR="00F81197" w:rsidRPr="0054119E">
              <w:rPr>
                <w:rStyle w:val="a9"/>
                <w:noProof/>
              </w:rPr>
              <w:t>[Appendix 1-1] Reference for Calculation of Project Budget Items (Domestic Researchers)</w:t>
            </w:r>
            <w:r w:rsidR="00F81197">
              <w:rPr>
                <w:noProof/>
                <w:webHidden/>
              </w:rPr>
              <w:tab/>
            </w:r>
            <w:r w:rsidR="00F81197">
              <w:rPr>
                <w:noProof/>
                <w:webHidden/>
              </w:rPr>
              <w:fldChar w:fldCharType="begin"/>
            </w:r>
            <w:r w:rsidR="00F81197">
              <w:rPr>
                <w:noProof/>
                <w:webHidden/>
              </w:rPr>
              <w:instrText xml:space="preserve"> PAGEREF _Toc93586037 \h </w:instrText>
            </w:r>
            <w:r w:rsidR="00F81197">
              <w:rPr>
                <w:noProof/>
                <w:webHidden/>
              </w:rPr>
            </w:r>
            <w:r w:rsidR="00F81197">
              <w:rPr>
                <w:noProof/>
                <w:webHidden/>
              </w:rPr>
              <w:fldChar w:fldCharType="separate"/>
            </w:r>
            <w:r w:rsidR="00B31DB7">
              <w:rPr>
                <w:noProof/>
                <w:webHidden/>
              </w:rPr>
              <w:t>18</w:t>
            </w:r>
            <w:r w:rsidR="00F81197">
              <w:rPr>
                <w:noProof/>
                <w:webHidden/>
              </w:rPr>
              <w:fldChar w:fldCharType="end"/>
            </w:r>
          </w:hyperlink>
        </w:p>
        <w:p w14:paraId="44386C50" w14:textId="5BF8E3DF"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38" w:history="1">
            <w:r w:rsidR="00F81197" w:rsidRPr="0054119E">
              <w:rPr>
                <w:rStyle w:val="a9"/>
                <w:noProof/>
              </w:rPr>
              <w:t>[Appendix 1-2] Reference for Calculation of Project Budget Items (Foreign Researchers)</w:t>
            </w:r>
            <w:r w:rsidR="00F81197">
              <w:rPr>
                <w:noProof/>
                <w:webHidden/>
              </w:rPr>
              <w:tab/>
            </w:r>
            <w:r w:rsidR="00F81197">
              <w:rPr>
                <w:noProof/>
                <w:webHidden/>
              </w:rPr>
              <w:fldChar w:fldCharType="begin"/>
            </w:r>
            <w:r w:rsidR="00F81197">
              <w:rPr>
                <w:noProof/>
                <w:webHidden/>
              </w:rPr>
              <w:instrText xml:space="preserve"> PAGEREF _Toc93586038 \h </w:instrText>
            </w:r>
            <w:r w:rsidR="00F81197">
              <w:rPr>
                <w:noProof/>
                <w:webHidden/>
              </w:rPr>
            </w:r>
            <w:r w:rsidR="00F81197">
              <w:rPr>
                <w:noProof/>
                <w:webHidden/>
              </w:rPr>
              <w:fldChar w:fldCharType="separate"/>
            </w:r>
            <w:r w:rsidR="00B31DB7">
              <w:rPr>
                <w:noProof/>
                <w:webHidden/>
              </w:rPr>
              <w:t>21</w:t>
            </w:r>
            <w:r w:rsidR="00F81197">
              <w:rPr>
                <w:noProof/>
                <w:webHidden/>
              </w:rPr>
              <w:fldChar w:fldCharType="end"/>
            </w:r>
          </w:hyperlink>
        </w:p>
        <w:p w14:paraId="43A023B0" w14:textId="40B3F603"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39" w:history="1">
            <w:r w:rsidR="00F81197" w:rsidRPr="0054119E">
              <w:rPr>
                <w:rStyle w:val="a9"/>
                <w:noProof/>
              </w:rPr>
              <w:t>[Appendix 2] Eligibility and Required Document Checklist</w:t>
            </w:r>
            <w:r w:rsidR="00F81197">
              <w:rPr>
                <w:noProof/>
                <w:webHidden/>
              </w:rPr>
              <w:tab/>
            </w:r>
            <w:r w:rsidR="00F81197">
              <w:rPr>
                <w:noProof/>
                <w:webHidden/>
              </w:rPr>
              <w:fldChar w:fldCharType="begin"/>
            </w:r>
            <w:r w:rsidR="00F81197">
              <w:rPr>
                <w:noProof/>
                <w:webHidden/>
              </w:rPr>
              <w:instrText xml:space="preserve"> PAGEREF _Toc93586039 \h </w:instrText>
            </w:r>
            <w:r w:rsidR="00F81197">
              <w:rPr>
                <w:noProof/>
                <w:webHidden/>
              </w:rPr>
            </w:r>
            <w:r w:rsidR="00F81197">
              <w:rPr>
                <w:noProof/>
                <w:webHidden/>
              </w:rPr>
              <w:fldChar w:fldCharType="separate"/>
            </w:r>
            <w:r w:rsidR="00B31DB7">
              <w:rPr>
                <w:noProof/>
                <w:webHidden/>
              </w:rPr>
              <w:t>23</w:t>
            </w:r>
            <w:r w:rsidR="00F81197">
              <w:rPr>
                <w:noProof/>
                <w:webHidden/>
              </w:rPr>
              <w:fldChar w:fldCharType="end"/>
            </w:r>
          </w:hyperlink>
        </w:p>
        <w:p w14:paraId="7185DC9E" w14:textId="002D6F8D"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0" w:history="1">
            <w:r w:rsidR="00F81197" w:rsidRPr="0054119E">
              <w:rPr>
                <w:rStyle w:val="a9"/>
                <w:noProof/>
              </w:rPr>
              <w:t>[Appendix 3] List of 100 Korean Classics</w:t>
            </w:r>
            <w:r w:rsidR="00F81197">
              <w:rPr>
                <w:noProof/>
                <w:webHidden/>
              </w:rPr>
              <w:tab/>
            </w:r>
            <w:r w:rsidR="00F81197">
              <w:rPr>
                <w:noProof/>
                <w:webHidden/>
              </w:rPr>
              <w:fldChar w:fldCharType="begin"/>
            </w:r>
            <w:r w:rsidR="00F81197">
              <w:rPr>
                <w:noProof/>
                <w:webHidden/>
              </w:rPr>
              <w:instrText xml:space="preserve"> PAGEREF _Toc93586040 \h </w:instrText>
            </w:r>
            <w:r w:rsidR="00F81197">
              <w:rPr>
                <w:noProof/>
                <w:webHidden/>
              </w:rPr>
            </w:r>
            <w:r w:rsidR="00F81197">
              <w:rPr>
                <w:noProof/>
                <w:webHidden/>
              </w:rPr>
              <w:fldChar w:fldCharType="separate"/>
            </w:r>
            <w:r w:rsidR="00B31DB7">
              <w:rPr>
                <w:noProof/>
                <w:webHidden/>
              </w:rPr>
              <w:t>24</w:t>
            </w:r>
            <w:r w:rsidR="00F81197">
              <w:rPr>
                <w:noProof/>
                <w:webHidden/>
              </w:rPr>
              <w:fldChar w:fldCharType="end"/>
            </w:r>
          </w:hyperlink>
        </w:p>
        <w:p w14:paraId="376D96C1" w14:textId="257917BC"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1" w:history="1">
            <w:r w:rsidR="00F81197" w:rsidRPr="0054119E">
              <w:rPr>
                <w:rStyle w:val="a9"/>
                <w:noProof/>
              </w:rPr>
              <w:t>[Appendix 4-1] Application Form Cover Page</w:t>
            </w:r>
            <w:r w:rsidR="00F81197">
              <w:rPr>
                <w:noProof/>
                <w:webHidden/>
              </w:rPr>
              <w:tab/>
            </w:r>
            <w:r w:rsidR="00F81197">
              <w:rPr>
                <w:noProof/>
                <w:webHidden/>
              </w:rPr>
              <w:fldChar w:fldCharType="begin"/>
            </w:r>
            <w:r w:rsidR="00F81197">
              <w:rPr>
                <w:noProof/>
                <w:webHidden/>
              </w:rPr>
              <w:instrText xml:space="preserve"> PAGEREF _Toc93586041 \h </w:instrText>
            </w:r>
            <w:r w:rsidR="00F81197">
              <w:rPr>
                <w:noProof/>
                <w:webHidden/>
              </w:rPr>
            </w:r>
            <w:r w:rsidR="00F81197">
              <w:rPr>
                <w:noProof/>
                <w:webHidden/>
              </w:rPr>
              <w:fldChar w:fldCharType="separate"/>
            </w:r>
            <w:r w:rsidR="00B31DB7">
              <w:rPr>
                <w:noProof/>
                <w:webHidden/>
              </w:rPr>
              <w:t>36</w:t>
            </w:r>
            <w:r w:rsidR="00F81197">
              <w:rPr>
                <w:noProof/>
                <w:webHidden/>
              </w:rPr>
              <w:fldChar w:fldCharType="end"/>
            </w:r>
          </w:hyperlink>
        </w:p>
        <w:p w14:paraId="023D3F9C" w14:textId="782ADDE2"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2" w:history="1">
            <w:r w:rsidR="00F81197" w:rsidRPr="0054119E">
              <w:rPr>
                <w:rStyle w:val="a9"/>
                <w:noProof/>
              </w:rPr>
              <w:t>[Appendix 4-1] Application Form Cover Page</w:t>
            </w:r>
            <w:r w:rsidR="00F81197">
              <w:rPr>
                <w:noProof/>
                <w:webHidden/>
              </w:rPr>
              <w:tab/>
            </w:r>
            <w:r w:rsidR="00F81197">
              <w:rPr>
                <w:noProof/>
                <w:webHidden/>
              </w:rPr>
              <w:fldChar w:fldCharType="begin"/>
            </w:r>
            <w:r w:rsidR="00F81197">
              <w:rPr>
                <w:noProof/>
                <w:webHidden/>
              </w:rPr>
              <w:instrText xml:space="preserve"> PAGEREF _Toc93586042 \h </w:instrText>
            </w:r>
            <w:r w:rsidR="00F81197">
              <w:rPr>
                <w:noProof/>
                <w:webHidden/>
              </w:rPr>
            </w:r>
            <w:r w:rsidR="00F81197">
              <w:rPr>
                <w:noProof/>
                <w:webHidden/>
              </w:rPr>
              <w:fldChar w:fldCharType="separate"/>
            </w:r>
            <w:r w:rsidR="00B31DB7">
              <w:rPr>
                <w:noProof/>
                <w:webHidden/>
              </w:rPr>
              <w:t>37</w:t>
            </w:r>
            <w:r w:rsidR="00F81197">
              <w:rPr>
                <w:noProof/>
                <w:webHidden/>
              </w:rPr>
              <w:fldChar w:fldCharType="end"/>
            </w:r>
          </w:hyperlink>
        </w:p>
        <w:p w14:paraId="02BE00D1" w14:textId="3A93AD75"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3" w:history="1">
            <w:r w:rsidR="00F81197" w:rsidRPr="0054119E">
              <w:rPr>
                <w:rStyle w:val="a9"/>
                <w:noProof/>
              </w:rPr>
              <w:t>[Appendix 5] The List of Materials to Translate and Translators participating in the project</w:t>
            </w:r>
            <w:r w:rsidR="00F81197">
              <w:rPr>
                <w:noProof/>
                <w:webHidden/>
              </w:rPr>
              <w:tab/>
            </w:r>
            <w:r w:rsidR="00F81197">
              <w:rPr>
                <w:noProof/>
                <w:webHidden/>
              </w:rPr>
              <w:fldChar w:fldCharType="begin"/>
            </w:r>
            <w:r w:rsidR="00F81197">
              <w:rPr>
                <w:noProof/>
                <w:webHidden/>
              </w:rPr>
              <w:instrText xml:space="preserve"> PAGEREF _Toc93586043 \h </w:instrText>
            </w:r>
            <w:r w:rsidR="00F81197">
              <w:rPr>
                <w:noProof/>
                <w:webHidden/>
              </w:rPr>
            </w:r>
            <w:r w:rsidR="00F81197">
              <w:rPr>
                <w:noProof/>
                <w:webHidden/>
              </w:rPr>
              <w:fldChar w:fldCharType="separate"/>
            </w:r>
            <w:r w:rsidR="00B31DB7">
              <w:rPr>
                <w:noProof/>
                <w:webHidden/>
              </w:rPr>
              <w:t>45</w:t>
            </w:r>
            <w:r w:rsidR="00F81197">
              <w:rPr>
                <w:noProof/>
                <w:webHidden/>
              </w:rPr>
              <w:fldChar w:fldCharType="end"/>
            </w:r>
          </w:hyperlink>
        </w:p>
        <w:p w14:paraId="4E320DCC" w14:textId="26258102"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4" w:history="1">
            <w:r w:rsidR="00F81197" w:rsidRPr="0054119E">
              <w:rPr>
                <w:rStyle w:val="a9"/>
                <w:noProof/>
              </w:rPr>
              <w:t>[Appendix 6] Agreement to Project Participation</w:t>
            </w:r>
            <w:r w:rsidR="00F81197">
              <w:rPr>
                <w:noProof/>
                <w:webHidden/>
              </w:rPr>
              <w:tab/>
            </w:r>
            <w:r w:rsidR="00F81197">
              <w:rPr>
                <w:noProof/>
                <w:webHidden/>
              </w:rPr>
              <w:fldChar w:fldCharType="begin"/>
            </w:r>
            <w:r w:rsidR="00F81197">
              <w:rPr>
                <w:noProof/>
                <w:webHidden/>
              </w:rPr>
              <w:instrText xml:space="preserve"> PAGEREF _Toc93586044 \h </w:instrText>
            </w:r>
            <w:r w:rsidR="00F81197">
              <w:rPr>
                <w:noProof/>
                <w:webHidden/>
              </w:rPr>
            </w:r>
            <w:r w:rsidR="00F81197">
              <w:rPr>
                <w:noProof/>
                <w:webHidden/>
              </w:rPr>
              <w:fldChar w:fldCharType="separate"/>
            </w:r>
            <w:r w:rsidR="00B31DB7">
              <w:rPr>
                <w:noProof/>
                <w:webHidden/>
              </w:rPr>
              <w:t>46</w:t>
            </w:r>
            <w:r w:rsidR="00F81197">
              <w:rPr>
                <w:noProof/>
                <w:webHidden/>
              </w:rPr>
              <w:fldChar w:fldCharType="end"/>
            </w:r>
          </w:hyperlink>
        </w:p>
        <w:p w14:paraId="71481A9A" w14:textId="58D3ADD0"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5" w:history="1">
            <w:r w:rsidR="00F81197" w:rsidRPr="0054119E">
              <w:rPr>
                <w:rStyle w:val="a9"/>
                <w:noProof/>
              </w:rPr>
              <w:t>[Appendix 7] Certificate of the Central Management of Project Grant</w:t>
            </w:r>
            <w:r w:rsidR="00F81197">
              <w:rPr>
                <w:noProof/>
                <w:webHidden/>
              </w:rPr>
              <w:tab/>
            </w:r>
            <w:r w:rsidR="00F81197">
              <w:rPr>
                <w:noProof/>
                <w:webHidden/>
              </w:rPr>
              <w:fldChar w:fldCharType="begin"/>
            </w:r>
            <w:r w:rsidR="00F81197">
              <w:rPr>
                <w:noProof/>
                <w:webHidden/>
              </w:rPr>
              <w:instrText xml:space="preserve"> PAGEREF _Toc93586045 \h </w:instrText>
            </w:r>
            <w:r w:rsidR="00F81197">
              <w:rPr>
                <w:noProof/>
                <w:webHidden/>
              </w:rPr>
            </w:r>
            <w:r w:rsidR="00F81197">
              <w:rPr>
                <w:noProof/>
                <w:webHidden/>
              </w:rPr>
              <w:fldChar w:fldCharType="separate"/>
            </w:r>
            <w:r w:rsidR="00B31DB7">
              <w:rPr>
                <w:noProof/>
                <w:webHidden/>
              </w:rPr>
              <w:t>48</w:t>
            </w:r>
            <w:r w:rsidR="00F81197">
              <w:rPr>
                <w:noProof/>
                <w:webHidden/>
              </w:rPr>
              <w:fldChar w:fldCharType="end"/>
            </w:r>
          </w:hyperlink>
        </w:p>
        <w:p w14:paraId="763173CA" w14:textId="54876540" w:rsidR="00F81197" w:rsidRDefault="008A092A">
          <w:pPr>
            <w:pStyle w:val="12"/>
            <w:tabs>
              <w:tab w:val="right" w:leader="dot" w:pos="9016"/>
            </w:tabs>
            <w:rPr>
              <w:rFonts w:asciiTheme="minorHAnsi" w:eastAsiaTheme="minorEastAsia" w:hAnsiTheme="minorHAnsi" w:cstheme="minorBidi"/>
              <w:noProof/>
              <w:kern w:val="2"/>
              <w:sz w:val="20"/>
              <w:lang w:eastAsia="ko-KR"/>
            </w:rPr>
          </w:pPr>
          <w:hyperlink w:anchor="_Toc93586046" w:history="1">
            <w:r w:rsidR="00F81197" w:rsidRPr="0054119E">
              <w:rPr>
                <w:rStyle w:val="a9"/>
                <w:noProof/>
              </w:rPr>
              <w:t>[Appendix 8] Current Status of Participation in Research Project</w:t>
            </w:r>
            <w:r w:rsidR="00F81197">
              <w:rPr>
                <w:noProof/>
                <w:webHidden/>
              </w:rPr>
              <w:tab/>
            </w:r>
            <w:r w:rsidR="00F81197">
              <w:rPr>
                <w:noProof/>
                <w:webHidden/>
              </w:rPr>
              <w:fldChar w:fldCharType="begin"/>
            </w:r>
            <w:r w:rsidR="00F81197">
              <w:rPr>
                <w:noProof/>
                <w:webHidden/>
              </w:rPr>
              <w:instrText xml:space="preserve"> PAGEREF _Toc93586046 \h </w:instrText>
            </w:r>
            <w:r w:rsidR="00F81197">
              <w:rPr>
                <w:noProof/>
                <w:webHidden/>
              </w:rPr>
            </w:r>
            <w:r w:rsidR="00F81197">
              <w:rPr>
                <w:noProof/>
                <w:webHidden/>
              </w:rPr>
              <w:fldChar w:fldCharType="separate"/>
            </w:r>
            <w:r w:rsidR="00B31DB7">
              <w:rPr>
                <w:noProof/>
                <w:webHidden/>
              </w:rPr>
              <w:t>50</w:t>
            </w:r>
            <w:r w:rsidR="00F81197">
              <w:rPr>
                <w:noProof/>
                <w:webHidden/>
              </w:rPr>
              <w:fldChar w:fldCharType="end"/>
            </w:r>
          </w:hyperlink>
        </w:p>
        <w:p w14:paraId="3C59EA12" w14:textId="763C4F63" w:rsidR="00B31F63" w:rsidRDefault="008A092A" w:rsidP="00F81197">
          <w:pPr>
            <w:pStyle w:val="12"/>
            <w:tabs>
              <w:tab w:val="right" w:leader="dot" w:pos="9016"/>
            </w:tabs>
          </w:pPr>
          <w:hyperlink w:anchor="_Toc93586047" w:history="1">
            <w:r w:rsidR="00F81197" w:rsidRPr="0054119E">
              <w:rPr>
                <w:rStyle w:val="a9"/>
                <w:noProof/>
              </w:rPr>
              <w:t>[Appendix 9] Freely Selected Texts that have already received Support for Translation</w:t>
            </w:r>
            <w:r w:rsidR="00F81197">
              <w:rPr>
                <w:noProof/>
                <w:webHidden/>
              </w:rPr>
              <w:tab/>
            </w:r>
            <w:r w:rsidR="00F81197">
              <w:rPr>
                <w:noProof/>
                <w:webHidden/>
              </w:rPr>
              <w:fldChar w:fldCharType="begin"/>
            </w:r>
            <w:r w:rsidR="00F81197">
              <w:rPr>
                <w:noProof/>
                <w:webHidden/>
              </w:rPr>
              <w:instrText xml:space="preserve"> PAGEREF _Toc93586047 \h </w:instrText>
            </w:r>
            <w:r w:rsidR="00F81197">
              <w:rPr>
                <w:noProof/>
                <w:webHidden/>
              </w:rPr>
            </w:r>
            <w:r w:rsidR="00F81197">
              <w:rPr>
                <w:noProof/>
                <w:webHidden/>
              </w:rPr>
              <w:fldChar w:fldCharType="separate"/>
            </w:r>
            <w:r w:rsidR="00B31DB7">
              <w:rPr>
                <w:noProof/>
                <w:webHidden/>
              </w:rPr>
              <w:t>51</w:t>
            </w:r>
            <w:r w:rsidR="00F81197">
              <w:rPr>
                <w:noProof/>
                <w:webHidden/>
              </w:rPr>
              <w:fldChar w:fldCharType="end"/>
            </w:r>
          </w:hyperlink>
          <w:r w:rsidR="00B31F63">
            <w:rPr>
              <w:b/>
              <w:bCs/>
              <w:noProof/>
            </w:rPr>
            <w:fldChar w:fldCharType="end"/>
          </w:r>
        </w:p>
      </w:sdtContent>
    </w:sdt>
    <w:p w14:paraId="13192BCB" w14:textId="0AEC3589" w:rsidR="004E023E" w:rsidRDefault="004E023E">
      <w:pPr>
        <w:spacing w:after="160" w:line="259" w:lineRule="auto"/>
      </w:pPr>
      <w:r>
        <w:br w:type="page"/>
      </w:r>
    </w:p>
    <w:p w14:paraId="42D7454B" w14:textId="77777777" w:rsidR="00492781" w:rsidRPr="00492781" w:rsidRDefault="00492781">
      <w:pPr>
        <w:pStyle w:val="af"/>
        <w:sectPr w:rsidR="00492781" w:rsidRPr="00492781" w:rsidSect="00492781">
          <w:footerReference w:type="default" r:id="rId8"/>
          <w:pgSz w:w="11906" w:h="16838"/>
          <w:pgMar w:top="1701" w:right="1440" w:bottom="1440" w:left="1440" w:header="851" w:footer="992" w:gutter="0"/>
          <w:cols w:space="425"/>
          <w:docGrid w:linePitch="360"/>
        </w:sectPr>
      </w:pPr>
    </w:p>
    <w:p w14:paraId="46282A4C" w14:textId="5C0930AD" w:rsidR="00492781" w:rsidRDefault="00492781" w:rsidP="00D06E03">
      <w:pPr>
        <w:pStyle w:val="1"/>
      </w:pPr>
      <w:bookmarkStart w:id="5" w:name="_Toc93586002"/>
      <w:r>
        <w:lastRenderedPageBreak/>
        <w:t xml:space="preserve">I. </w:t>
      </w:r>
      <w:r w:rsidRPr="00492781">
        <w:t>Purpose of Program</w:t>
      </w:r>
      <w:bookmarkEnd w:id="5"/>
    </w:p>
    <w:p w14:paraId="20037F40" w14:textId="77777777" w:rsidR="00492781" w:rsidRDefault="00492781">
      <w:pPr>
        <w:pStyle w:val="af"/>
      </w:pPr>
    </w:p>
    <w:p w14:paraId="63048DEA" w14:textId="0DEB896B" w:rsidR="00492781" w:rsidRPr="005B5638" w:rsidRDefault="00492781">
      <w:pPr>
        <w:pStyle w:val="2"/>
      </w:pPr>
      <w:bookmarkStart w:id="6" w:name="_Toc93586003"/>
      <w:r w:rsidRPr="005B5638">
        <w:t>1. Purpose of the Program</w:t>
      </w:r>
      <w:bookmarkEnd w:id="6"/>
    </w:p>
    <w:p w14:paraId="2213CF3D" w14:textId="4F06E650" w:rsidR="00F81262" w:rsidRPr="005B5638" w:rsidRDefault="007D29BB">
      <w:pPr>
        <w:pStyle w:val="af"/>
        <w:numPr>
          <w:ilvl w:val="0"/>
          <w:numId w:val="1"/>
        </w:numPr>
        <w:rPr>
          <w:lang w:eastAsia="ko-KR"/>
        </w:rPr>
      </w:pPr>
      <w:r w:rsidRPr="005B5638">
        <w:rPr>
          <w:lang w:eastAsia="ko-KR"/>
        </w:rPr>
        <w:t>To c</w:t>
      </w:r>
      <w:r w:rsidR="00F81262" w:rsidRPr="005B5638">
        <w:rPr>
          <w:lang w:eastAsia="ko-KR"/>
        </w:rPr>
        <w:t xml:space="preserve">ontribute to the international spread of Korean Studies through the translation </w:t>
      </w:r>
      <w:r w:rsidR="00347ED4" w:rsidRPr="005B5638">
        <w:rPr>
          <w:lang w:eastAsia="ko-KR"/>
        </w:rPr>
        <w:t xml:space="preserve">into English </w:t>
      </w:r>
      <w:r w:rsidR="00F81262" w:rsidRPr="005B5638">
        <w:rPr>
          <w:lang w:eastAsia="ko-KR"/>
        </w:rPr>
        <w:t xml:space="preserve">of </w:t>
      </w:r>
      <w:r w:rsidR="0038229F" w:rsidRPr="005B5638">
        <w:rPr>
          <w:lang w:eastAsia="ko-KR"/>
        </w:rPr>
        <w:t xml:space="preserve">Pre-modern </w:t>
      </w:r>
      <w:r w:rsidR="00F81262" w:rsidRPr="005B5638">
        <w:rPr>
          <w:lang w:eastAsia="ko-KR"/>
        </w:rPr>
        <w:t xml:space="preserve">Korean classics </w:t>
      </w:r>
      <w:r w:rsidR="0038229F" w:rsidRPr="005B5638">
        <w:rPr>
          <w:lang w:eastAsia="ko-KR"/>
        </w:rPr>
        <w:t>as well as</w:t>
      </w:r>
      <w:r w:rsidR="00F81262" w:rsidRPr="005B5638">
        <w:rPr>
          <w:lang w:eastAsia="ko-KR"/>
        </w:rPr>
        <w:t xml:space="preserve"> </w:t>
      </w:r>
      <w:r w:rsidR="0038229F" w:rsidRPr="00EE1552">
        <w:rPr>
          <w:lang w:eastAsia="ko-KR"/>
        </w:rPr>
        <w:t>M</w:t>
      </w:r>
      <w:r w:rsidR="00F81262" w:rsidRPr="005B5638">
        <w:rPr>
          <w:lang w:eastAsia="ko-KR"/>
        </w:rPr>
        <w:t xml:space="preserve">odern </w:t>
      </w:r>
      <w:r w:rsidR="0038229F" w:rsidRPr="005B5638">
        <w:rPr>
          <w:lang w:eastAsia="ko-KR"/>
        </w:rPr>
        <w:t xml:space="preserve">&amp; </w:t>
      </w:r>
      <w:r w:rsidR="0038229F" w:rsidRPr="00EE1552">
        <w:rPr>
          <w:lang w:eastAsia="ko-KR"/>
        </w:rPr>
        <w:t>C</w:t>
      </w:r>
      <w:r w:rsidR="00F81262" w:rsidRPr="005B5638">
        <w:rPr>
          <w:lang w:eastAsia="ko-KR"/>
        </w:rPr>
        <w:t xml:space="preserve">ontemporary </w:t>
      </w:r>
      <w:r w:rsidR="0038229F" w:rsidRPr="005B5638">
        <w:rPr>
          <w:lang w:eastAsia="ko-KR"/>
        </w:rPr>
        <w:t xml:space="preserve">Korean </w:t>
      </w:r>
      <w:r w:rsidR="00F81262" w:rsidRPr="005B5638">
        <w:rPr>
          <w:lang w:eastAsia="ko-KR"/>
        </w:rPr>
        <w:t>texts</w:t>
      </w:r>
      <w:r w:rsidR="0038229F" w:rsidRPr="005B5638">
        <w:rPr>
          <w:lang w:eastAsia="ko-KR"/>
        </w:rPr>
        <w:t xml:space="preserve"> of academic value</w:t>
      </w:r>
    </w:p>
    <w:p w14:paraId="1F1E2EE7" w14:textId="77777777" w:rsidR="00492781" w:rsidRPr="005B5638" w:rsidRDefault="00492781">
      <w:pPr>
        <w:pStyle w:val="af"/>
        <w:ind w:left="720"/>
        <w:rPr>
          <w:lang w:eastAsia="ko-KR"/>
        </w:rPr>
      </w:pPr>
    </w:p>
    <w:p w14:paraId="76E9581C" w14:textId="55798891" w:rsidR="00492781" w:rsidRPr="005B5638" w:rsidRDefault="00492781">
      <w:pPr>
        <w:pStyle w:val="2"/>
      </w:pPr>
      <w:bookmarkStart w:id="7" w:name="_Toc93586004"/>
      <w:r w:rsidRPr="005B5638">
        <w:t xml:space="preserve">2. </w:t>
      </w:r>
      <w:r w:rsidR="007D502F" w:rsidRPr="005B5638">
        <w:t>Focus</w:t>
      </w:r>
      <w:r w:rsidRPr="005B5638">
        <w:t xml:space="preserve"> of </w:t>
      </w:r>
      <w:r w:rsidR="007D502F" w:rsidRPr="005B5638">
        <w:t>Funding</w:t>
      </w:r>
      <w:bookmarkEnd w:id="7"/>
    </w:p>
    <w:p w14:paraId="6225DDCA" w14:textId="4177425B" w:rsidR="007C3CB7" w:rsidRDefault="007D29BB">
      <w:pPr>
        <w:pStyle w:val="af"/>
        <w:numPr>
          <w:ilvl w:val="0"/>
          <w:numId w:val="2"/>
        </w:numPr>
        <w:rPr>
          <w:lang w:eastAsia="ko-KR"/>
        </w:rPr>
      </w:pPr>
      <w:bookmarkStart w:id="8" w:name="_Hlk61940174"/>
      <w:r w:rsidRPr="005B5638">
        <w:rPr>
          <w:lang w:eastAsia="ko-KR"/>
        </w:rPr>
        <w:t>T</w:t>
      </w:r>
      <w:r w:rsidR="00F81262" w:rsidRPr="005B5638">
        <w:rPr>
          <w:lang w:eastAsia="ko-KR"/>
        </w:rPr>
        <w:t>ranslat</w:t>
      </w:r>
      <w:r w:rsidRPr="005B5638">
        <w:rPr>
          <w:lang w:eastAsia="ko-KR"/>
        </w:rPr>
        <w:t>ing</w:t>
      </w:r>
      <w:r w:rsidR="00F81262" w:rsidRPr="005B5638">
        <w:rPr>
          <w:lang w:eastAsia="ko-KR"/>
        </w:rPr>
        <w:t xml:space="preserve"> </w:t>
      </w:r>
      <w:r w:rsidR="0038229F" w:rsidRPr="00EE1552">
        <w:rPr>
          <w:lang w:eastAsia="ko-KR"/>
        </w:rPr>
        <w:t>pre-modern Korean classics as well as modern &amp; contemporary Korean texts of academic value</w:t>
      </w:r>
      <w:r w:rsidR="0038229F" w:rsidRPr="005B5638" w:rsidDel="0038229F">
        <w:rPr>
          <w:lang w:eastAsia="ko-KR"/>
        </w:rPr>
        <w:t xml:space="preserve"> </w:t>
      </w:r>
      <w:r w:rsidR="00F81262" w:rsidRPr="005B5638">
        <w:rPr>
          <w:lang w:eastAsia="ko-KR"/>
        </w:rPr>
        <w:t>and</w:t>
      </w:r>
      <w:r w:rsidR="00347ED4" w:rsidRPr="005B5638">
        <w:rPr>
          <w:lang w:eastAsia="ko-KR"/>
        </w:rPr>
        <w:t xml:space="preserve"> publishing </w:t>
      </w:r>
      <w:r w:rsidRPr="005B5638">
        <w:rPr>
          <w:lang w:eastAsia="ko-KR"/>
        </w:rPr>
        <w:t>t</w:t>
      </w:r>
      <w:r w:rsidR="00347ED4" w:rsidRPr="005B5638">
        <w:rPr>
          <w:lang w:eastAsia="ko-KR"/>
        </w:rPr>
        <w:t xml:space="preserve">he translated works at </w:t>
      </w:r>
      <w:r w:rsidR="0038229F" w:rsidRPr="00EE1552">
        <w:rPr>
          <w:lang w:eastAsia="ko-KR"/>
        </w:rPr>
        <w:t>acclaimed</w:t>
      </w:r>
      <w:r w:rsidR="00347ED4" w:rsidRPr="005B5638">
        <w:rPr>
          <w:lang w:eastAsia="ko-KR"/>
        </w:rPr>
        <w:t xml:space="preserve"> overseas university press</w:t>
      </w:r>
      <w:r w:rsidR="0038229F" w:rsidRPr="005B5638">
        <w:rPr>
          <w:lang w:eastAsia="ko-KR"/>
        </w:rPr>
        <w:t>es</w:t>
      </w:r>
      <w:r w:rsidR="00347ED4" w:rsidRPr="005B5638">
        <w:rPr>
          <w:lang w:eastAsia="ko-KR"/>
        </w:rPr>
        <w:t xml:space="preserve"> or academic publisher</w:t>
      </w:r>
      <w:r w:rsidR="0038229F" w:rsidRPr="005B5638">
        <w:rPr>
          <w:lang w:eastAsia="ko-KR"/>
        </w:rPr>
        <w:t>s</w:t>
      </w:r>
      <w:r w:rsidR="00347ED4" w:rsidRPr="005B5638">
        <w:rPr>
          <w:lang w:eastAsia="ko-KR"/>
        </w:rPr>
        <w:t xml:space="preserve">. </w:t>
      </w:r>
      <w:r w:rsidR="00F81262" w:rsidRPr="005B5638">
        <w:rPr>
          <w:lang w:eastAsia="ko-KR"/>
        </w:rPr>
        <w:t xml:space="preserve"> </w:t>
      </w:r>
      <w:bookmarkEnd w:id="8"/>
    </w:p>
    <w:p w14:paraId="76079F8D" w14:textId="77777777" w:rsidR="005D0581" w:rsidRDefault="005D0581" w:rsidP="005D0581">
      <w:pPr>
        <w:pStyle w:val="af"/>
        <w:rPr>
          <w:lang w:eastAsia="ko-KR"/>
        </w:rPr>
      </w:pPr>
    </w:p>
    <w:p w14:paraId="1D80DECF" w14:textId="77777777" w:rsidR="005D0581" w:rsidRPr="005B5638" w:rsidRDefault="005D0581" w:rsidP="005D0581">
      <w:pPr>
        <w:pStyle w:val="af"/>
        <w:rPr>
          <w:lang w:eastAsia="ko-KR"/>
        </w:rPr>
      </w:pPr>
    </w:p>
    <w:p w14:paraId="636CD7F6" w14:textId="54F39921" w:rsidR="00492781" w:rsidRPr="005B5638" w:rsidRDefault="00492781" w:rsidP="00D06E03">
      <w:pPr>
        <w:pStyle w:val="1"/>
      </w:pPr>
      <w:bookmarkStart w:id="9" w:name="_Toc93586005"/>
      <w:r w:rsidRPr="005B5638">
        <w:t xml:space="preserve">II. </w:t>
      </w:r>
      <w:r w:rsidR="00AD0221" w:rsidRPr="005B5638">
        <w:t>Funding Information</w:t>
      </w:r>
      <w:bookmarkEnd w:id="9"/>
    </w:p>
    <w:p w14:paraId="6C465430" w14:textId="5F44842F" w:rsidR="00492781" w:rsidRDefault="00492781">
      <w:pPr>
        <w:pStyle w:val="af"/>
      </w:pPr>
    </w:p>
    <w:p w14:paraId="628FF2E9" w14:textId="77777777" w:rsidR="003C0C0D" w:rsidRPr="00492781" w:rsidRDefault="003C0C0D">
      <w:pPr>
        <w:pStyle w:val="af"/>
      </w:pPr>
    </w:p>
    <w:p w14:paraId="6118A7DA" w14:textId="11FB6EBF" w:rsidR="00492781" w:rsidRPr="005B5638" w:rsidRDefault="00492781">
      <w:pPr>
        <w:pStyle w:val="2"/>
      </w:pPr>
      <w:bookmarkStart w:id="10" w:name="_Toc93586006"/>
      <w:r w:rsidRPr="00492781">
        <w:t xml:space="preserve">1. </w:t>
      </w:r>
      <w:r w:rsidR="00AD0221">
        <w:t>Funding</w:t>
      </w:r>
      <w:r w:rsidRPr="00492781">
        <w:t xml:space="preserve"> </w:t>
      </w:r>
      <w:r w:rsidRPr="005B5638">
        <w:t>Budget</w:t>
      </w:r>
      <w:bookmarkEnd w:id="10"/>
    </w:p>
    <w:p w14:paraId="471802A1" w14:textId="731D8C4A" w:rsidR="00492781" w:rsidRPr="008D20B0" w:rsidRDefault="00E87C35">
      <w:pPr>
        <w:pStyle w:val="af"/>
        <w:numPr>
          <w:ilvl w:val="0"/>
          <w:numId w:val="4"/>
        </w:numPr>
      </w:pPr>
      <w:r w:rsidRPr="008D20B0">
        <w:t xml:space="preserve">New projects: </w:t>
      </w:r>
      <w:r w:rsidRPr="008D20B0">
        <w:rPr>
          <w:b/>
          <w:u w:val="single"/>
        </w:rPr>
        <w:t xml:space="preserve">KRW </w:t>
      </w:r>
      <w:r w:rsidR="00876C3B" w:rsidRPr="008D20B0">
        <w:rPr>
          <w:b/>
          <w:u w:val="single"/>
        </w:rPr>
        <w:t>1</w:t>
      </w:r>
      <w:r w:rsidR="00EA6F03" w:rsidRPr="008D20B0">
        <w:rPr>
          <w:b/>
          <w:u w:val="single"/>
        </w:rPr>
        <w:t>24</w:t>
      </w:r>
      <w:r w:rsidRPr="008D20B0">
        <w:rPr>
          <w:b/>
          <w:u w:val="single"/>
        </w:rPr>
        <w:t xml:space="preserve"> million</w:t>
      </w:r>
      <w:r w:rsidRPr="008D20B0">
        <w:t xml:space="preserve"> (</w:t>
      </w:r>
      <w:r w:rsidR="00391AEE" w:rsidRPr="008D20B0">
        <w:t xml:space="preserve">up to </w:t>
      </w:r>
      <w:r w:rsidR="00EA6F03" w:rsidRPr="008D20B0">
        <w:t>6</w:t>
      </w:r>
      <w:r w:rsidRPr="008D20B0">
        <w:t xml:space="preserve"> projects</w:t>
      </w:r>
      <w:r w:rsidR="003C0C0D" w:rsidRPr="008D20B0">
        <w:rPr>
          <w:strike/>
        </w:rPr>
        <w:t>)</w:t>
      </w:r>
    </w:p>
    <w:p w14:paraId="6AB0C900" w14:textId="77777777" w:rsidR="00492781" w:rsidRPr="008D20B0" w:rsidRDefault="00492781">
      <w:pPr>
        <w:pStyle w:val="af"/>
      </w:pPr>
    </w:p>
    <w:p w14:paraId="3DFB067B" w14:textId="1856F529" w:rsidR="00492781" w:rsidRPr="005B5638" w:rsidRDefault="00492781">
      <w:pPr>
        <w:pStyle w:val="2"/>
      </w:pPr>
      <w:bookmarkStart w:id="11" w:name="_Toc93586007"/>
      <w:r w:rsidRPr="005B5638">
        <w:rPr>
          <w:rStyle w:val="2Char"/>
          <w:b/>
        </w:rPr>
        <w:t xml:space="preserve">2. </w:t>
      </w:r>
      <w:r w:rsidR="00AD0221" w:rsidRPr="005B5638">
        <w:rPr>
          <w:rStyle w:val="2Char"/>
          <w:b/>
        </w:rPr>
        <w:t xml:space="preserve">Funding </w:t>
      </w:r>
      <w:r w:rsidR="009B55F1" w:rsidRPr="005B5638">
        <w:rPr>
          <w:rStyle w:val="2Char"/>
          <w:b/>
        </w:rPr>
        <w:t>Process</w:t>
      </w:r>
      <w:bookmarkEnd w:id="11"/>
    </w:p>
    <w:p w14:paraId="7F29AC62" w14:textId="6430F8EE" w:rsidR="00492781" w:rsidRPr="005B5638" w:rsidRDefault="00317CC7">
      <w:pPr>
        <w:pStyle w:val="af"/>
        <w:numPr>
          <w:ilvl w:val="0"/>
          <w:numId w:val="5"/>
        </w:numPr>
      </w:pPr>
      <w:r w:rsidRPr="005B5638">
        <w:t>Public c</w:t>
      </w:r>
      <w:r w:rsidR="00492781" w:rsidRPr="005B5638">
        <w:t>o</w:t>
      </w:r>
      <w:r w:rsidRPr="005B5638">
        <w:t>ntest</w:t>
      </w:r>
    </w:p>
    <w:p w14:paraId="1AC7472C" w14:textId="77777777" w:rsidR="00492781" w:rsidRPr="005B5638" w:rsidRDefault="00492781">
      <w:pPr>
        <w:pStyle w:val="af"/>
      </w:pPr>
    </w:p>
    <w:p w14:paraId="5562168C" w14:textId="34C2C710" w:rsidR="00492781" w:rsidRPr="005B5638" w:rsidRDefault="00492781">
      <w:pPr>
        <w:pStyle w:val="2"/>
      </w:pPr>
      <w:bookmarkStart w:id="12" w:name="_Toc93586008"/>
      <w:r w:rsidRPr="005B5638">
        <w:rPr>
          <w:rStyle w:val="2Char"/>
          <w:b/>
          <w:bCs/>
        </w:rPr>
        <w:t xml:space="preserve">3. </w:t>
      </w:r>
      <w:r w:rsidR="00AD0221" w:rsidRPr="005B5638">
        <w:rPr>
          <w:rStyle w:val="2Char"/>
          <w:b/>
          <w:bCs/>
        </w:rPr>
        <w:t xml:space="preserve">Funding </w:t>
      </w:r>
      <w:r w:rsidR="007D502F" w:rsidRPr="005B5638">
        <w:rPr>
          <w:rStyle w:val="2Char"/>
          <w:b/>
          <w:bCs/>
        </w:rPr>
        <w:t>Area</w:t>
      </w:r>
      <w:bookmarkEnd w:id="12"/>
    </w:p>
    <w:p w14:paraId="6E9FED77" w14:textId="4B42A54C" w:rsidR="00492781" w:rsidRPr="005B5638" w:rsidRDefault="00347ED4">
      <w:pPr>
        <w:pStyle w:val="af"/>
        <w:numPr>
          <w:ilvl w:val="0"/>
          <w:numId w:val="6"/>
        </w:numPr>
        <w:rPr>
          <w:lang w:eastAsia="ko-KR"/>
        </w:rPr>
      </w:pPr>
      <w:r w:rsidRPr="005B5638">
        <w:rPr>
          <w:lang w:eastAsia="ko-KR"/>
        </w:rPr>
        <w:t xml:space="preserve">The translation and publication of </w:t>
      </w:r>
      <w:r w:rsidR="00EE1552">
        <w:rPr>
          <w:lang w:eastAsia="ko-KR"/>
        </w:rPr>
        <w:t>p</w:t>
      </w:r>
      <w:r w:rsidR="00796451" w:rsidRPr="00EE1552">
        <w:rPr>
          <w:lang w:eastAsia="ko-KR"/>
        </w:rPr>
        <w:t>re-modern Korean classics as well as modern &amp; contemporary Korean texts of academic value</w:t>
      </w:r>
    </w:p>
    <w:p w14:paraId="210C5F3D" w14:textId="77777777" w:rsidR="00D9164E" w:rsidRPr="005B5638" w:rsidRDefault="00D9164E">
      <w:pPr>
        <w:pStyle w:val="af"/>
        <w:ind w:left="1440"/>
        <w:rPr>
          <w:lang w:eastAsia="ko-KR"/>
        </w:rPr>
      </w:pPr>
    </w:p>
    <w:p w14:paraId="7D394E6A" w14:textId="387CF121" w:rsidR="00492781" w:rsidRPr="005B5638" w:rsidRDefault="00492781">
      <w:pPr>
        <w:pStyle w:val="2"/>
      </w:pPr>
      <w:bookmarkStart w:id="13" w:name="_Toc93586009"/>
      <w:r w:rsidRPr="005B5638">
        <w:t xml:space="preserve">4. </w:t>
      </w:r>
      <w:r w:rsidR="00AD0221" w:rsidRPr="005B5638">
        <w:t>Funding Target</w:t>
      </w:r>
      <w:bookmarkEnd w:id="13"/>
    </w:p>
    <w:p w14:paraId="53050E42" w14:textId="51E4AF5C" w:rsidR="00E87C35" w:rsidRPr="005B5638" w:rsidRDefault="00996B27" w:rsidP="00400525">
      <w:pPr>
        <w:pStyle w:val="af"/>
        <w:numPr>
          <w:ilvl w:val="0"/>
          <w:numId w:val="48"/>
        </w:numPr>
        <w:rPr>
          <w:lang w:eastAsia="ko-KR"/>
        </w:rPr>
      </w:pPr>
      <w:r w:rsidRPr="005B5638">
        <w:rPr>
          <w:lang w:eastAsia="ko-KR"/>
        </w:rPr>
        <w:t>Research Team</w:t>
      </w:r>
      <w:r w:rsidR="00E87C35" w:rsidRPr="005B5638">
        <w:rPr>
          <w:lang w:eastAsia="ko-KR"/>
        </w:rPr>
        <w:t xml:space="preserve">s, research institutes, </w:t>
      </w:r>
      <w:r w:rsidR="00584969" w:rsidRPr="005B5638">
        <w:rPr>
          <w:lang w:eastAsia="ko-KR"/>
        </w:rPr>
        <w:t xml:space="preserve">and </w:t>
      </w:r>
      <w:r w:rsidR="00E87C35" w:rsidRPr="005B5638">
        <w:rPr>
          <w:lang w:eastAsia="ko-KR"/>
        </w:rPr>
        <w:t>individuals who belong to domestic or overseas universities/research institutes</w:t>
      </w:r>
      <w:r w:rsidR="005E5C8E" w:rsidRPr="005B5638">
        <w:rPr>
          <w:lang w:eastAsia="ko-KR"/>
        </w:rPr>
        <w:t>.</w:t>
      </w:r>
    </w:p>
    <w:p w14:paraId="485F36BF" w14:textId="77777777" w:rsidR="00492781" w:rsidRPr="005B5638" w:rsidRDefault="00492781">
      <w:pPr>
        <w:pStyle w:val="af"/>
        <w:rPr>
          <w:lang w:eastAsia="ko-KR"/>
        </w:rPr>
      </w:pPr>
    </w:p>
    <w:p w14:paraId="14090E2C" w14:textId="686CBEEE" w:rsidR="00492781" w:rsidRPr="005B5638" w:rsidRDefault="00492781">
      <w:pPr>
        <w:pStyle w:val="2"/>
      </w:pPr>
      <w:bookmarkStart w:id="14" w:name="_Toc93586010"/>
      <w:r w:rsidRPr="005B5638">
        <w:t xml:space="preserve">5. </w:t>
      </w:r>
      <w:r w:rsidR="00F81262" w:rsidRPr="005B5638">
        <w:rPr>
          <w:lang w:eastAsia="ko-KR"/>
        </w:rPr>
        <w:t>Project Content</w:t>
      </w:r>
      <w:bookmarkEnd w:id="14"/>
    </w:p>
    <w:p w14:paraId="2294920A" w14:textId="6EE6745B" w:rsidR="00E37C80" w:rsidRPr="005B5638" w:rsidRDefault="00E37C80">
      <w:pPr>
        <w:pStyle w:val="a3"/>
        <w:numPr>
          <w:ilvl w:val="0"/>
          <w:numId w:val="3"/>
        </w:numPr>
        <w:rPr>
          <w:lang w:eastAsia="ko-KR"/>
        </w:rPr>
      </w:pPr>
      <w:r w:rsidRPr="005B5638">
        <w:rPr>
          <w:lang w:eastAsia="ko-KR"/>
        </w:rPr>
        <w:t xml:space="preserve">Applicants are free to select one or more volumes from among </w:t>
      </w:r>
      <w:r w:rsidR="008C665D" w:rsidRPr="005B5638">
        <w:rPr>
          <w:lang w:eastAsia="ko-KR"/>
        </w:rPr>
        <w:t>(A)</w:t>
      </w:r>
      <w:r w:rsidR="008C665D" w:rsidRPr="00EE1552">
        <w:rPr>
          <w:lang w:eastAsia="ko-KR"/>
        </w:rPr>
        <w:t xml:space="preserve"> </w:t>
      </w:r>
      <w:r w:rsidR="005B5638">
        <w:rPr>
          <w:rFonts w:hint="eastAsia"/>
          <w:lang w:eastAsia="ko-KR"/>
        </w:rPr>
        <w:t>P</w:t>
      </w:r>
      <w:r w:rsidR="00796451" w:rsidRPr="005B5638">
        <w:rPr>
          <w:lang w:eastAsia="ko-KR"/>
        </w:rPr>
        <w:t xml:space="preserve">re-modern </w:t>
      </w:r>
      <w:r w:rsidRPr="005B5638">
        <w:rPr>
          <w:lang w:eastAsia="ko-KR"/>
        </w:rPr>
        <w:t xml:space="preserve">Korean classics or </w:t>
      </w:r>
      <w:r w:rsidR="008C665D" w:rsidRPr="005B5638">
        <w:rPr>
          <w:lang w:eastAsia="ko-KR"/>
        </w:rPr>
        <w:t>(B)</w:t>
      </w:r>
      <w:r w:rsidRPr="005B5638">
        <w:rPr>
          <w:lang w:eastAsia="ko-KR"/>
        </w:rPr>
        <w:t xml:space="preserve"> </w:t>
      </w:r>
      <w:r w:rsidR="005B5638">
        <w:rPr>
          <w:lang w:eastAsia="ko-KR"/>
        </w:rPr>
        <w:t>M</w:t>
      </w:r>
      <w:r w:rsidRPr="005B5638">
        <w:rPr>
          <w:lang w:eastAsia="ko-KR"/>
        </w:rPr>
        <w:t xml:space="preserve">odern </w:t>
      </w:r>
      <w:r w:rsidR="00796451" w:rsidRPr="005B5638">
        <w:rPr>
          <w:lang w:eastAsia="ko-KR"/>
        </w:rPr>
        <w:t>or</w:t>
      </w:r>
      <w:r w:rsidRPr="005B5638">
        <w:rPr>
          <w:lang w:eastAsia="ko-KR"/>
        </w:rPr>
        <w:t xml:space="preserve"> </w:t>
      </w:r>
      <w:r w:rsidR="005B5638">
        <w:rPr>
          <w:lang w:eastAsia="ko-KR"/>
        </w:rPr>
        <w:t>C</w:t>
      </w:r>
      <w:r w:rsidRPr="005B5638">
        <w:rPr>
          <w:lang w:eastAsia="ko-KR"/>
        </w:rPr>
        <w:t xml:space="preserve">ontemporary </w:t>
      </w:r>
      <w:r w:rsidR="00796451" w:rsidRPr="005B5638">
        <w:rPr>
          <w:lang w:eastAsia="ko-KR"/>
        </w:rPr>
        <w:t xml:space="preserve">Korean </w:t>
      </w:r>
      <w:r w:rsidRPr="005B5638">
        <w:rPr>
          <w:lang w:eastAsia="ko-KR"/>
        </w:rPr>
        <w:t>texts</w:t>
      </w:r>
      <w:r w:rsidR="00796451" w:rsidRPr="005B5638">
        <w:rPr>
          <w:lang w:eastAsia="ko-KR"/>
        </w:rPr>
        <w:t xml:space="preserve"> with academic value</w:t>
      </w:r>
      <w:r w:rsidRPr="005B5638">
        <w:rPr>
          <w:lang w:eastAsia="ko-KR"/>
        </w:rPr>
        <w:t>, translate them into English, and publish them.</w:t>
      </w:r>
    </w:p>
    <w:p w14:paraId="7C6B9AA1" w14:textId="214D1FBE" w:rsidR="00463962" w:rsidRDefault="00463962">
      <w:pPr>
        <w:rPr>
          <w:lang w:eastAsia="ko-KR"/>
        </w:rPr>
      </w:pPr>
    </w:p>
    <w:p w14:paraId="26C77964" w14:textId="4D88C21A" w:rsidR="00463962" w:rsidRDefault="00463962" w:rsidP="00A63ABA">
      <w:pPr>
        <w:jc w:val="right"/>
        <w:rPr>
          <w:lang w:eastAsia="ko-K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769"/>
        <w:gridCol w:w="1755"/>
        <w:gridCol w:w="4005"/>
      </w:tblGrid>
      <w:tr w:rsidR="00E37C80" w:rsidRPr="00996B27" w14:paraId="62595792" w14:textId="77777777" w:rsidTr="00463962">
        <w:trPr>
          <w:trHeight w:val="309"/>
          <w:jc w:val="right"/>
        </w:trPr>
        <w:tc>
          <w:tcPr>
            <w:tcW w:w="3256" w:type="dxa"/>
            <w:gridSpan w:val="2"/>
            <w:shd w:val="clear" w:color="auto" w:fill="BFBFBF" w:themeFill="background1" w:themeFillShade="BF"/>
            <w:vAlign w:val="center"/>
          </w:tcPr>
          <w:p w14:paraId="32525B2C" w14:textId="32D6DC70" w:rsidR="00E37C80" w:rsidRDefault="00E37C80">
            <w:pPr>
              <w:spacing w:after="0" w:line="240" w:lineRule="auto"/>
              <w:jc w:val="center"/>
              <w:rPr>
                <w:b/>
                <w:bCs/>
                <w:lang w:eastAsia="ko-KR"/>
              </w:rPr>
            </w:pPr>
            <w:r>
              <w:rPr>
                <w:b/>
                <w:bCs/>
              </w:rPr>
              <w:lastRenderedPageBreak/>
              <w:t>Category</w:t>
            </w:r>
          </w:p>
        </w:tc>
        <w:tc>
          <w:tcPr>
            <w:tcW w:w="1755" w:type="dxa"/>
            <w:shd w:val="clear" w:color="auto" w:fill="BFBFBF" w:themeFill="background1" w:themeFillShade="BF"/>
            <w:vAlign w:val="center"/>
          </w:tcPr>
          <w:p w14:paraId="526BCE02" w14:textId="486EDABA" w:rsidR="00E37C80" w:rsidRPr="00E37C80" w:rsidRDefault="00463962">
            <w:pPr>
              <w:spacing w:after="0" w:line="240" w:lineRule="auto"/>
              <w:jc w:val="center"/>
              <w:rPr>
                <w:b/>
                <w:bCs/>
                <w:color w:val="FF0000"/>
                <w:lang w:eastAsia="ko-KR"/>
              </w:rPr>
            </w:pPr>
            <w:r w:rsidRPr="008A70C2">
              <w:rPr>
                <w:b/>
                <w:bCs/>
                <w:lang w:eastAsia="ko-KR"/>
              </w:rPr>
              <w:t>Possible Books</w:t>
            </w:r>
          </w:p>
        </w:tc>
        <w:tc>
          <w:tcPr>
            <w:tcW w:w="4005" w:type="dxa"/>
            <w:shd w:val="clear" w:color="auto" w:fill="BFBFBF" w:themeFill="background1" w:themeFillShade="BF"/>
            <w:vAlign w:val="center"/>
          </w:tcPr>
          <w:p w14:paraId="0CCAFD05" w14:textId="317C061C" w:rsidR="00E37C80" w:rsidRPr="00996B27" w:rsidRDefault="00E37C80">
            <w:pPr>
              <w:spacing w:after="0" w:line="240" w:lineRule="auto"/>
              <w:jc w:val="center"/>
              <w:rPr>
                <w:b/>
                <w:bCs/>
                <w:lang w:eastAsia="ko-KR"/>
              </w:rPr>
            </w:pPr>
            <w:r>
              <w:rPr>
                <w:rFonts w:hint="eastAsia"/>
                <w:b/>
                <w:bCs/>
                <w:lang w:eastAsia="ko-KR"/>
              </w:rPr>
              <w:t>C</w:t>
            </w:r>
            <w:r>
              <w:rPr>
                <w:b/>
                <w:bCs/>
                <w:lang w:eastAsia="ko-KR"/>
              </w:rPr>
              <w:t>riteria</w:t>
            </w:r>
          </w:p>
        </w:tc>
      </w:tr>
      <w:tr w:rsidR="00E37C80" w:rsidRPr="00347ED4" w14:paraId="74B5D4AE" w14:textId="77777777" w:rsidTr="00463962">
        <w:trPr>
          <w:trHeight w:val="280"/>
          <w:jc w:val="right"/>
        </w:trPr>
        <w:tc>
          <w:tcPr>
            <w:tcW w:w="1487" w:type="dxa"/>
            <w:vMerge w:val="restart"/>
            <w:vAlign w:val="center"/>
          </w:tcPr>
          <w:p w14:paraId="18816311" w14:textId="1E63929B" w:rsidR="00E37C80" w:rsidRPr="005B5638" w:rsidRDefault="00F602DA">
            <w:pPr>
              <w:spacing w:after="0" w:line="240" w:lineRule="auto"/>
              <w:jc w:val="center"/>
            </w:pPr>
            <w:r w:rsidRPr="005B5638">
              <w:t xml:space="preserve">Pre-modern </w:t>
            </w:r>
            <w:r w:rsidR="00E37C80" w:rsidRPr="005B5638">
              <w:t>Korean Classics</w:t>
            </w:r>
          </w:p>
        </w:tc>
        <w:tc>
          <w:tcPr>
            <w:tcW w:w="1769" w:type="dxa"/>
            <w:vAlign w:val="center"/>
          </w:tcPr>
          <w:p w14:paraId="0600D12D" w14:textId="50FB06A9" w:rsidR="00E37C80" w:rsidRPr="005B5638" w:rsidRDefault="00F602DA">
            <w:pPr>
              <w:spacing w:after="0" w:line="240" w:lineRule="auto"/>
              <w:jc w:val="center"/>
            </w:pPr>
            <w:r w:rsidRPr="005B5638">
              <w:t xml:space="preserve">Selection from </w:t>
            </w:r>
            <w:r w:rsidR="00463962" w:rsidRPr="005B5638">
              <w:t>Designated Books</w:t>
            </w:r>
          </w:p>
        </w:tc>
        <w:tc>
          <w:tcPr>
            <w:tcW w:w="1755" w:type="dxa"/>
            <w:shd w:val="clear" w:color="auto" w:fill="auto"/>
            <w:vAlign w:val="center"/>
          </w:tcPr>
          <w:p w14:paraId="36C253A6" w14:textId="5BCC78A2" w:rsidR="00E37C80" w:rsidRPr="005B5638" w:rsidRDefault="00E37C80">
            <w:pPr>
              <w:spacing w:after="0" w:line="240" w:lineRule="auto"/>
              <w:jc w:val="center"/>
            </w:pPr>
            <w:r w:rsidRPr="005B5638">
              <w:t xml:space="preserve">To be selected from </w:t>
            </w:r>
            <w:r w:rsidR="00463962" w:rsidRPr="005B5638">
              <w:t>“</w:t>
            </w:r>
            <w:r w:rsidRPr="005B5638">
              <w:t>The List of 100 Korean Classics</w:t>
            </w:r>
            <w:r w:rsidR="00463962" w:rsidRPr="005B5638">
              <w:t>” (See Appendix 3)</w:t>
            </w:r>
          </w:p>
        </w:tc>
        <w:tc>
          <w:tcPr>
            <w:tcW w:w="4005" w:type="dxa"/>
            <w:vMerge w:val="restart"/>
            <w:shd w:val="clear" w:color="auto" w:fill="auto"/>
            <w:vAlign w:val="center"/>
          </w:tcPr>
          <w:p w14:paraId="1A136AA9" w14:textId="1A0AB49B" w:rsidR="00E37C80" w:rsidRPr="00EE1552" w:rsidRDefault="00F602DA">
            <w:pPr>
              <w:spacing w:after="0" w:line="240" w:lineRule="auto"/>
              <w:rPr>
                <w:lang w:eastAsia="ko-KR"/>
              </w:rPr>
            </w:pPr>
            <w:r w:rsidRPr="005B5638">
              <w:rPr>
                <w:lang w:eastAsia="ko-KR"/>
              </w:rPr>
              <w:t>To be considered in selection</w:t>
            </w:r>
            <w:r w:rsidR="005B6412" w:rsidRPr="005B5638">
              <w:rPr>
                <w:lang w:eastAsia="ko-KR"/>
              </w:rPr>
              <w:t>:</w:t>
            </w:r>
          </w:p>
          <w:p w14:paraId="1C4265C2" w14:textId="1F541700" w:rsidR="005B6412" w:rsidRPr="005B5638" w:rsidRDefault="00347ED4" w:rsidP="00400525">
            <w:pPr>
              <w:pStyle w:val="a3"/>
              <w:numPr>
                <w:ilvl w:val="0"/>
                <w:numId w:val="68"/>
              </w:numPr>
              <w:spacing w:after="0" w:line="240" w:lineRule="auto"/>
              <w:ind w:left="361"/>
              <w:rPr>
                <w:lang w:eastAsia="ko-KR"/>
              </w:rPr>
            </w:pPr>
            <w:r w:rsidRPr="005B5638">
              <w:rPr>
                <w:lang w:eastAsia="ko-KR"/>
              </w:rPr>
              <w:t>Texts</w:t>
            </w:r>
            <w:r w:rsidR="00F602DA" w:rsidRPr="005B5638">
              <w:rPr>
                <w:lang w:eastAsia="ko-KR"/>
              </w:rPr>
              <w:t xml:space="preserve"> which</w:t>
            </w:r>
            <w:r w:rsidRPr="005B5638">
              <w:rPr>
                <w:lang w:eastAsia="ko-KR"/>
              </w:rPr>
              <w:t xml:space="preserve"> can contribute to the </w:t>
            </w:r>
            <w:r w:rsidR="00F602DA" w:rsidRPr="005B5638">
              <w:rPr>
                <w:lang w:eastAsia="ko-KR"/>
              </w:rPr>
              <w:t xml:space="preserve">advancement of overseas Korean Studies research and education, and the overall </w:t>
            </w:r>
            <w:r w:rsidRPr="005B5638">
              <w:rPr>
                <w:lang w:eastAsia="ko-KR"/>
              </w:rPr>
              <w:t>development of overseas Korean Studies</w:t>
            </w:r>
          </w:p>
          <w:p w14:paraId="3CEDF333" w14:textId="53EC3306" w:rsidR="005B6412" w:rsidRPr="005B5638" w:rsidRDefault="00347ED4" w:rsidP="00400525">
            <w:pPr>
              <w:pStyle w:val="a3"/>
              <w:numPr>
                <w:ilvl w:val="0"/>
                <w:numId w:val="68"/>
              </w:numPr>
              <w:spacing w:after="0" w:line="240" w:lineRule="auto"/>
              <w:ind w:left="361"/>
              <w:rPr>
                <w:lang w:eastAsia="ko-KR"/>
              </w:rPr>
            </w:pPr>
            <w:r w:rsidRPr="005B5638">
              <w:rPr>
                <w:lang w:eastAsia="ko-KR"/>
              </w:rPr>
              <w:t xml:space="preserve">Texts which can contribute to the </w:t>
            </w:r>
            <w:r w:rsidR="00F602DA" w:rsidRPr="005B5638">
              <w:rPr>
                <w:lang w:eastAsia="ko-KR"/>
              </w:rPr>
              <w:t xml:space="preserve">overseas </w:t>
            </w:r>
            <w:r w:rsidRPr="005B5638">
              <w:rPr>
                <w:lang w:eastAsia="ko-KR"/>
              </w:rPr>
              <w:t>spread of Korean Studies</w:t>
            </w:r>
          </w:p>
          <w:p w14:paraId="045D3A20" w14:textId="78031CEF" w:rsidR="00E37C80" w:rsidRPr="005B5638" w:rsidRDefault="00347ED4" w:rsidP="00400525">
            <w:pPr>
              <w:pStyle w:val="a3"/>
              <w:numPr>
                <w:ilvl w:val="0"/>
                <w:numId w:val="68"/>
              </w:numPr>
              <w:spacing w:after="0" w:line="240" w:lineRule="auto"/>
              <w:ind w:left="361"/>
              <w:rPr>
                <w:lang w:eastAsia="ko-KR"/>
              </w:rPr>
            </w:pPr>
            <w:r w:rsidRPr="005B5638">
              <w:rPr>
                <w:lang w:eastAsia="ko-KR"/>
              </w:rPr>
              <w:t xml:space="preserve">Texts </w:t>
            </w:r>
            <w:r w:rsidR="00404A6F" w:rsidRPr="005B5638">
              <w:rPr>
                <w:lang w:eastAsia="ko-KR"/>
              </w:rPr>
              <w:t>with</w:t>
            </w:r>
            <w:r w:rsidRPr="005B5638">
              <w:rPr>
                <w:lang w:eastAsia="ko-KR"/>
              </w:rPr>
              <w:t xml:space="preserve"> high </w:t>
            </w:r>
            <w:r w:rsidR="00F602DA" w:rsidRPr="005B5638">
              <w:rPr>
                <w:lang w:eastAsia="ko-KR"/>
              </w:rPr>
              <w:t xml:space="preserve">overseas </w:t>
            </w:r>
            <w:r w:rsidRPr="005B5638">
              <w:rPr>
                <w:lang w:eastAsia="ko-KR"/>
              </w:rPr>
              <w:t xml:space="preserve">interest </w:t>
            </w:r>
            <w:r w:rsidR="00F602DA" w:rsidRPr="005B5638">
              <w:rPr>
                <w:lang w:eastAsia="ko-KR"/>
              </w:rPr>
              <w:t xml:space="preserve">or </w:t>
            </w:r>
            <w:r w:rsidRPr="005B5638">
              <w:rPr>
                <w:lang w:eastAsia="ko-KR"/>
              </w:rPr>
              <w:t>demand for translation</w:t>
            </w:r>
            <w:r w:rsidR="00F602DA" w:rsidRPr="005B5638">
              <w:rPr>
                <w:lang w:eastAsia="ko-KR"/>
              </w:rPr>
              <w:t xml:space="preserve"> </w:t>
            </w:r>
          </w:p>
          <w:p w14:paraId="078B9753" w14:textId="77777777" w:rsidR="00E37C80" w:rsidRPr="005B5638" w:rsidRDefault="00E37C80">
            <w:pPr>
              <w:spacing w:after="0" w:line="240" w:lineRule="auto"/>
              <w:rPr>
                <w:lang w:eastAsia="ko-KR"/>
              </w:rPr>
            </w:pPr>
          </w:p>
          <w:p w14:paraId="1138F963" w14:textId="34CB4E3F" w:rsidR="00E37C80" w:rsidRPr="005B5638" w:rsidRDefault="005B6412">
            <w:pPr>
              <w:spacing w:after="0" w:line="240" w:lineRule="auto"/>
              <w:rPr>
                <w:lang w:eastAsia="ko-KR"/>
              </w:rPr>
            </w:pPr>
            <w:r w:rsidRPr="005B5638">
              <w:rPr>
                <w:lang w:eastAsia="ko-KR"/>
              </w:rPr>
              <w:t>Modern and Contemporary Texts:</w:t>
            </w:r>
          </w:p>
          <w:p w14:paraId="580FE44A" w14:textId="2406D1A3" w:rsidR="00E37C80" w:rsidRPr="00EE1552" w:rsidRDefault="00F602DA" w:rsidP="00400525">
            <w:pPr>
              <w:pStyle w:val="a3"/>
              <w:numPr>
                <w:ilvl w:val="0"/>
                <w:numId w:val="69"/>
              </w:numPr>
              <w:spacing w:after="0" w:line="240" w:lineRule="auto"/>
              <w:rPr>
                <w:lang w:eastAsia="ko-KR"/>
              </w:rPr>
            </w:pPr>
            <w:r w:rsidRPr="005B5638">
              <w:rPr>
                <w:lang w:eastAsia="ko-KR"/>
              </w:rPr>
              <w:t>Only those</w:t>
            </w:r>
            <w:r w:rsidR="00347ED4" w:rsidRPr="005B5638">
              <w:rPr>
                <w:lang w:eastAsia="ko-KR"/>
              </w:rPr>
              <w:t xml:space="preserve"> </w:t>
            </w:r>
            <w:r w:rsidRPr="005B5638">
              <w:rPr>
                <w:lang w:eastAsia="ko-KR"/>
              </w:rPr>
              <w:t>that</w:t>
            </w:r>
            <w:r w:rsidR="00347ED4" w:rsidRPr="005B5638">
              <w:rPr>
                <w:lang w:eastAsia="ko-KR"/>
              </w:rPr>
              <w:t xml:space="preserve"> have been approved for overseas translation and publishing by the domestic copyright holder (Written consent form must be submitted).</w:t>
            </w:r>
          </w:p>
        </w:tc>
      </w:tr>
      <w:tr w:rsidR="00463962" w:rsidRPr="00347ED4" w14:paraId="43815571" w14:textId="77777777" w:rsidTr="00463962">
        <w:trPr>
          <w:trHeight w:val="560"/>
          <w:jc w:val="right"/>
        </w:trPr>
        <w:tc>
          <w:tcPr>
            <w:tcW w:w="1487" w:type="dxa"/>
            <w:vMerge/>
            <w:vAlign w:val="center"/>
          </w:tcPr>
          <w:p w14:paraId="7EAD0354" w14:textId="77D380E3" w:rsidR="00463962" w:rsidRPr="005B5638" w:rsidRDefault="00463962">
            <w:pPr>
              <w:spacing w:after="0" w:line="240" w:lineRule="auto"/>
              <w:jc w:val="center"/>
              <w:rPr>
                <w:lang w:eastAsia="ko-KR"/>
              </w:rPr>
            </w:pPr>
          </w:p>
        </w:tc>
        <w:tc>
          <w:tcPr>
            <w:tcW w:w="1769" w:type="dxa"/>
            <w:vAlign w:val="center"/>
          </w:tcPr>
          <w:p w14:paraId="15860439" w14:textId="3F6EFE68" w:rsidR="00463962" w:rsidRPr="005B5638" w:rsidRDefault="00463962">
            <w:pPr>
              <w:spacing w:after="0" w:line="240" w:lineRule="auto"/>
              <w:jc w:val="center"/>
            </w:pPr>
            <w:r w:rsidRPr="005B5638">
              <w:t>Free Select</w:t>
            </w:r>
            <w:r w:rsidR="00F602DA" w:rsidRPr="005B5638">
              <w:t>ion</w:t>
            </w:r>
          </w:p>
        </w:tc>
        <w:tc>
          <w:tcPr>
            <w:tcW w:w="1755" w:type="dxa"/>
            <w:shd w:val="clear" w:color="auto" w:fill="auto"/>
            <w:vAlign w:val="center"/>
          </w:tcPr>
          <w:p w14:paraId="2E67365A" w14:textId="2022B519" w:rsidR="00463962" w:rsidRPr="005B5638" w:rsidRDefault="00463962">
            <w:pPr>
              <w:spacing w:after="0" w:line="240" w:lineRule="auto"/>
              <w:jc w:val="center"/>
            </w:pPr>
            <w:r w:rsidRPr="005B5638">
              <w:t xml:space="preserve">Korean Classics </w:t>
            </w:r>
            <w:r w:rsidR="00F602DA" w:rsidRPr="005B5638">
              <w:t>author</w:t>
            </w:r>
            <w:r w:rsidRPr="005B5638">
              <w:t xml:space="preserve">ed before 1876 </w:t>
            </w:r>
          </w:p>
        </w:tc>
        <w:tc>
          <w:tcPr>
            <w:tcW w:w="4005" w:type="dxa"/>
            <w:vMerge/>
            <w:shd w:val="clear" w:color="auto" w:fill="auto"/>
            <w:vAlign w:val="center"/>
          </w:tcPr>
          <w:p w14:paraId="489CD417" w14:textId="64147A51" w:rsidR="00463962" w:rsidRPr="00347ED4" w:rsidRDefault="00463962">
            <w:pPr>
              <w:spacing w:after="0" w:line="240" w:lineRule="auto"/>
              <w:jc w:val="center"/>
            </w:pPr>
          </w:p>
        </w:tc>
      </w:tr>
      <w:tr w:rsidR="00463962" w:rsidRPr="00996B27" w14:paraId="52EA36BE" w14:textId="77777777" w:rsidTr="00463962">
        <w:trPr>
          <w:trHeight w:val="560"/>
          <w:jc w:val="right"/>
        </w:trPr>
        <w:tc>
          <w:tcPr>
            <w:tcW w:w="1487" w:type="dxa"/>
            <w:vAlign w:val="center"/>
          </w:tcPr>
          <w:p w14:paraId="53B796C8" w14:textId="1FF51BC3" w:rsidR="00463962" w:rsidRPr="005B5638" w:rsidRDefault="00463962">
            <w:pPr>
              <w:spacing w:after="0" w:line="240" w:lineRule="auto"/>
              <w:jc w:val="center"/>
            </w:pPr>
            <w:r w:rsidRPr="005B5638">
              <w:t xml:space="preserve">Modern and Contemporary </w:t>
            </w:r>
            <w:r w:rsidR="00F602DA" w:rsidRPr="005B5638">
              <w:t xml:space="preserve">Korean </w:t>
            </w:r>
            <w:r w:rsidRPr="005B5638">
              <w:t>Texts</w:t>
            </w:r>
            <w:r w:rsidR="00F602DA" w:rsidRPr="005B5638">
              <w:t xml:space="preserve"> with academic value</w:t>
            </w:r>
          </w:p>
        </w:tc>
        <w:tc>
          <w:tcPr>
            <w:tcW w:w="1769" w:type="dxa"/>
            <w:vAlign w:val="center"/>
          </w:tcPr>
          <w:p w14:paraId="6BE1CA1B" w14:textId="71800131" w:rsidR="00463962" w:rsidRPr="005B5638" w:rsidRDefault="005B5638">
            <w:pPr>
              <w:spacing w:after="0" w:line="240" w:lineRule="auto"/>
              <w:jc w:val="center"/>
            </w:pPr>
            <w:r w:rsidRPr="005B5638">
              <w:t>Free Selection</w:t>
            </w:r>
          </w:p>
        </w:tc>
        <w:tc>
          <w:tcPr>
            <w:tcW w:w="1755" w:type="dxa"/>
            <w:shd w:val="clear" w:color="auto" w:fill="auto"/>
            <w:vAlign w:val="center"/>
          </w:tcPr>
          <w:p w14:paraId="7CD67B7A" w14:textId="77777777" w:rsidR="00463962" w:rsidRPr="005B5638" w:rsidRDefault="00463962">
            <w:pPr>
              <w:spacing w:after="0" w:line="240" w:lineRule="auto"/>
              <w:jc w:val="center"/>
            </w:pPr>
            <w:r w:rsidRPr="005B5638">
              <w:t>Korean books</w:t>
            </w:r>
            <w:r w:rsidR="00F602DA" w:rsidRPr="005B5638">
              <w:t xml:space="preserve"> or writings,</w:t>
            </w:r>
            <w:r w:rsidRPr="005B5638">
              <w:t xml:space="preserve"> </w:t>
            </w:r>
            <w:r w:rsidR="00F602DA" w:rsidRPr="005B5638">
              <w:t xml:space="preserve">compiled or </w:t>
            </w:r>
            <w:r w:rsidRPr="005B5638">
              <w:t xml:space="preserve">published after 1876 </w:t>
            </w:r>
          </w:p>
          <w:p w14:paraId="066ECAC6" w14:textId="10BD6AAB" w:rsidR="008C665D" w:rsidRPr="005B5638" w:rsidRDefault="008C665D">
            <w:pPr>
              <w:spacing w:after="0" w:line="240" w:lineRule="auto"/>
              <w:jc w:val="center"/>
              <w:rPr>
                <w:lang w:eastAsia="ko-KR"/>
              </w:rPr>
            </w:pPr>
            <w:r w:rsidRPr="005B5638">
              <w:rPr>
                <w:lang w:eastAsia="ko-KR"/>
              </w:rPr>
              <w:t>(</w:t>
            </w:r>
            <w:r w:rsidR="00551B95" w:rsidRPr="00EE1552">
              <w:rPr>
                <w:lang w:eastAsia="ko-KR"/>
              </w:rPr>
              <w:t>Pure literary works</w:t>
            </w:r>
            <w:r w:rsidRPr="005B5638">
              <w:rPr>
                <w:lang w:eastAsia="ko-KR"/>
              </w:rPr>
              <w:t xml:space="preserve"> excluded)</w:t>
            </w:r>
          </w:p>
        </w:tc>
        <w:tc>
          <w:tcPr>
            <w:tcW w:w="4005" w:type="dxa"/>
            <w:vMerge/>
            <w:shd w:val="clear" w:color="auto" w:fill="auto"/>
            <w:vAlign w:val="center"/>
          </w:tcPr>
          <w:p w14:paraId="6365C959" w14:textId="28101989" w:rsidR="00463962" w:rsidRPr="00996B27" w:rsidRDefault="00463962">
            <w:pPr>
              <w:spacing w:after="0" w:line="240" w:lineRule="auto"/>
              <w:jc w:val="center"/>
              <w:rPr>
                <w:lang w:eastAsia="ko-KR"/>
              </w:rPr>
            </w:pPr>
          </w:p>
        </w:tc>
      </w:tr>
    </w:tbl>
    <w:p w14:paraId="6AC679E3" w14:textId="121691D7" w:rsidR="00492781" w:rsidRDefault="00404A6F">
      <w:pPr>
        <w:pStyle w:val="af"/>
        <w:rPr>
          <w:lang w:eastAsia="ko-KR"/>
        </w:rPr>
      </w:pPr>
      <w:r>
        <w:rPr>
          <w:noProof/>
          <w:lang w:eastAsia="ko-KR"/>
        </w:rPr>
        <mc:AlternateContent>
          <mc:Choice Requires="wps">
            <w:drawing>
              <wp:anchor distT="45720" distB="45720" distL="114300" distR="114300" simplePos="0" relativeHeight="251663360" behindDoc="0" locked="0" layoutInCell="1" allowOverlap="1" wp14:anchorId="33030F65" wp14:editId="6F1D04A5">
                <wp:simplePos x="0" y="0"/>
                <wp:positionH relativeFrom="margin">
                  <wp:align>right</wp:align>
                </wp:positionH>
                <wp:positionV relativeFrom="paragraph">
                  <wp:posOffset>349885</wp:posOffset>
                </wp:positionV>
                <wp:extent cx="571500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62225"/>
                        </a:xfrm>
                        <a:prstGeom prst="rect">
                          <a:avLst/>
                        </a:prstGeom>
                        <a:solidFill>
                          <a:srgbClr val="FFFFFF"/>
                        </a:solidFill>
                        <a:ln w="9525">
                          <a:solidFill>
                            <a:srgbClr val="000000"/>
                          </a:solidFill>
                          <a:miter lim="800000"/>
                          <a:headEnd/>
                          <a:tailEnd/>
                        </a:ln>
                      </wps:spPr>
                      <wps:txbx>
                        <w:txbxContent>
                          <w:p w14:paraId="29021A94" w14:textId="1EB70DF2" w:rsidR="00212B2C" w:rsidRPr="00960269" w:rsidRDefault="00212B2C" w:rsidP="00400525">
                            <w:pPr>
                              <w:pStyle w:val="af"/>
                              <w:numPr>
                                <w:ilvl w:val="0"/>
                                <w:numId w:val="70"/>
                              </w:numPr>
                              <w:rPr>
                                <w:lang w:eastAsia="ko-KR"/>
                              </w:rPr>
                            </w:pPr>
                            <w:r w:rsidRPr="00960269">
                              <w:rPr>
                                <w:rFonts w:hint="eastAsia"/>
                                <w:lang w:eastAsia="ko-KR"/>
                              </w:rPr>
                              <w:t>F</w:t>
                            </w:r>
                            <w:r w:rsidRPr="00960269">
                              <w:rPr>
                                <w:lang w:eastAsia="ko-KR"/>
                              </w:rPr>
                              <w:t xml:space="preserve">reely selected books should be materials with academic value or scholarly documents. </w:t>
                            </w:r>
                          </w:p>
                          <w:p w14:paraId="2874EBFB" w14:textId="724D963C" w:rsidR="00212B2C" w:rsidRPr="00960269" w:rsidRDefault="00212B2C" w:rsidP="00400525">
                            <w:pPr>
                              <w:numPr>
                                <w:ilvl w:val="0"/>
                                <w:numId w:val="70"/>
                              </w:numPr>
                              <w:spacing w:after="0" w:line="240" w:lineRule="auto"/>
                              <w:rPr>
                                <w:lang w:eastAsia="ko-KR"/>
                              </w:rPr>
                            </w:pPr>
                            <w:r w:rsidRPr="00960269">
                              <w:rPr>
                                <w:lang w:eastAsia="ko-KR"/>
                              </w:rPr>
                              <w:t>In the review and selection process</w:t>
                            </w:r>
                            <w:r w:rsidRPr="00EE1552">
                              <w:rPr>
                                <w:lang w:eastAsia="ko-KR"/>
                              </w:rPr>
                              <w:t>, freely selected books will be evaluated as to whether they meet the necessary criteria.</w:t>
                            </w:r>
                          </w:p>
                          <w:p w14:paraId="4AD7D97F" w14:textId="458917DF" w:rsidR="00212B2C" w:rsidRPr="00960269" w:rsidRDefault="00212B2C" w:rsidP="00400525">
                            <w:pPr>
                              <w:numPr>
                                <w:ilvl w:val="0"/>
                                <w:numId w:val="70"/>
                              </w:numPr>
                              <w:spacing w:after="0" w:line="240" w:lineRule="auto"/>
                              <w:rPr>
                                <w:lang w:eastAsia="ko-KR"/>
                              </w:rPr>
                            </w:pPr>
                            <w:r w:rsidRPr="00960269">
                              <w:rPr>
                                <w:lang w:eastAsia="ko-KR"/>
                              </w:rPr>
                              <w:t>Translation of a mixed composition of two or more related books as shown below is allowed. (The use of partial texts in a mixed composition is also allowed.)</w:t>
                            </w:r>
                          </w:p>
                          <w:p w14:paraId="55BFB45A" w14:textId="4EC995DA" w:rsidR="00212B2C" w:rsidRPr="00960269" w:rsidRDefault="00212B2C" w:rsidP="00400525">
                            <w:pPr>
                              <w:numPr>
                                <w:ilvl w:val="0"/>
                                <w:numId w:val="71"/>
                              </w:numPr>
                              <w:spacing w:after="0" w:line="240" w:lineRule="auto"/>
                              <w:ind w:left="1080"/>
                              <w:rPr>
                                <w:lang w:eastAsia="ko-KR"/>
                              </w:rPr>
                            </w:pPr>
                            <w:r w:rsidRPr="00960269">
                              <w:rPr>
                                <w:lang w:eastAsia="ko-KR"/>
                              </w:rPr>
                              <w:t>Mixed composition among designated Pre-modern Korean Classics</w:t>
                            </w:r>
                          </w:p>
                          <w:p w14:paraId="3676CB05" w14:textId="17EC6B82" w:rsidR="00212B2C" w:rsidRPr="008D20B0" w:rsidRDefault="00212B2C" w:rsidP="00400525">
                            <w:pPr>
                              <w:numPr>
                                <w:ilvl w:val="0"/>
                                <w:numId w:val="71"/>
                              </w:numPr>
                              <w:spacing w:after="0" w:line="240" w:lineRule="auto"/>
                              <w:ind w:left="1080"/>
                              <w:rPr>
                                <w:lang w:eastAsia="ko-KR"/>
                              </w:rPr>
                            </w:pPr>
                            <w:r w:rsidRPr="008D20B0">
                              <w:rPr>
                                <w:lang w:eastAsia="ko-KR"/>
                              </w:rPr>
                              <w:t>Mixed composition of designated Pre-modern Korean Classics</w:t>
                            </w:r>
                            <w:r w:rsidRPr="008D20B0" w:rsidDel="008C665D">
                              <w:rPr>
                                <w:lang w:eastAsia="ko-KR"/>
                              </w:rPr>
                              <w:t xml:space="preserve"> </w:t>
                            </w:r>
                            <w:r w:rsidRPr="008D20B0">
                              <w:rPr>
                                <w:lang w:eastAsia="ko-KR"/>
                              </w:rPr>
                              <w:t xml:space="preserve">and freely </w:t>
                            </w:r>
                            <w:proofErr w:type="gramStart"/>
                            <w:r w:rsidRPr="008D20B0">
                              <w:rPr>
                                <w:lang w:eastAsia="ko-KR"/>
                              </w:rPr>
                              <w:t>selected  Pre</w:t>
                            </w:r>
                            <w:proofErr w:type="gramEnd"/>
                            <w:r w:rsidRPr="008D20B0">
                              <w:rPr>
                                <w:lang w:eastAsia="ko-KR"/>
                              </w:rPr>
                              <w:t>-modern texts</w:t>
                            </w:r>
                          </w:p>
                          <w:p w14:paraId="06574EFE" w14:textId="393EEE89" w:rsidR="00212B2C" w:rsidRPr="008D20B0" w:rsidRDefault="00212B2C" w:rsidP="00400525">
                            <w:pPr>
                              <w:numPr>
                                <w:ilvl w:val="0"/>
                                <w:numId w:val="71"/>
                              </w:numPr>
                              <w:spacing w:after="0" w:line="240" w:lineRule="auto"/>
                              <w:ind w:left="1080"/>
                              <w:rPr>
                                <w:lang w:eastAsia="ko-KR"/>
                              </w:rPr>
                            </w:pPr>
                            <w:r w:rsidRPr="008D20B0">
                              <w:rPr>
                                <w:lang w:eastAsia="ko-KR"/>
                              </w:rPr>
                              <w:t>Mixed composition among freely selected texts (Composition of Pre-modern texts and modern texts is not allowed.)</w:t>
                            </w:r>
                          </w:p>
                          <w:p w14:paraId="5CD8B3F5" w14:textId="590289DC" w:rsidR="00212B2C" w:rsidRPr="008D20B0" w:rsidRDefault="00212B2C" w:rsidP="0032756F">
                            <w:pPr>
                              <w:pStyle w:val="a3"/>
                              <w:numPr>
                                <w:ilvl w:val="0"/>
                                <w:numId w:val="72"/>
                              </w:numPr>
                              <w:rPr>
                                <w:lang w:eastAsia="ko-KR"/>
                              </w:rPr>
                            </w:pPr>
                            <w:r w:rsidRPr="008D20B0">
                              <w:rPr>
                                <w:lang w:eastAsia="ko-KR"/>
                              </w:rPr>
                              <w:t>In case of a mixed composition, the following information must be presented in the project proposal: 1) all the materials’ title, 2) reasons for selecting each of them, 3) fashion of mixing them, and 4) the tentative title for the final publication.</w:t>
                            </w:r>
                          </w:p>
                          <w:p w14:paraId="6A5CB05E" w14:textId="1A275C6D" w:rsidR="00212B2C" w:rsidRPr="008D20B0" w:rsidRDefault="00212B2C" w:rsidP="0032756F">
                            <w:pPr>
                              <w:pStyle w:val="a3"/>
                              <w:numPr>
                                <w:ilvl w:val="0"/>
                                <w:numId w:val="72"/>
                              </w:numPr>
                              <w:rPr>
                                <w:lang w:eastAsia="ko-KR"/>
                              </w:rPr>
                            </w:pPr>
                            <w:r w:rsidRPr="008D20B0">
                              <w:rPr>
                                <w:lang w:eastAsia="ko-KR"/>
                              </w:rPr>
                              <w:t>Translation of one’s own previous publication is not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30F65" id="_x0000_t202" coordsize="21600,21600" o:spt="202" path="m,l,21600r21600,l21600,xe">
                <v:stroke joinstyle="miter"/>
                <v:path gradientshapeok="t" o:connecttype="rect"/>
              </v:shapetype>
              <v:shape id="Text Box 2" o:spid="_x0000_s1026" type="#_x0000_t202" style="position:absolute;margin-left:398.8pt;margin-top:27.55pt;width:450pt;height:20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">
                <v:textbox>
                  <w:txbxContent>
                    <w:p w14:paraId="29021A94" w14:textId="1EB70DF2" w:rsidR="00212B2C" w:rsidRPr="00960269" w:rsidRDefault="00212B2C" w:rsidP="00400525">
                      <w:pPr>
                        <w:pStyle w:val="af"/>
                        <w:numPr>
                          <w:ilvl w:val="0"/>
                          <w:numId w:val="70"/>
                        </w:numPr>
                        <w:rPr>
                          <w:lang w:eastAsia="ko-KR"/>
                        </w:rPr>
                      </w:pPr>
                      <w:r w:rsidRPr="00960269">
                        <w:rPr>
                          <w:rFonts w:hint="eastAsia"/>
                          <w:lang w:eastAsia="ko-KR"/>
                        </w:rPr>
                        <w:t>F</w:t>
                      </w:r>
                      <w:r w:rsidRPr="00960269">
                        <w:rPr>
                          <w:lang w:eastAsia="ko-KR"/>
                        </w:rPr>
                        <w:t xml:space="preserve">reely selected books should be materials with academic value or scholarly documents. </w:t>
                      </w:r>
                    </w:p>
                    <w:p w14:paraId="2874EBFB" w14:textId="724D963C" w:rsidR="00212B2C" w:rsidRPr="00960269" w:rsidRDefault="00212B2C" w:rsidP="00400525">
                      <w:pPr>
                        <w:numPr>
                          <w:ilvl w:val="0"/>
                          <w:numId w:val="70"/>
                        </w:numPr>
                        <w:spacing w:after="0" w:line="240" w:lineRule="auto"/>
                        <w:rPr>
                          <w:lang w:eastAsia="ko-KR"/>
                        </w:rPr>
                      </w:pPr>
                      <w:r w:rsidRPr="00960269">
                        <w:rPr>
                          <w:lang w:eastAsia="ko-KR"/>
                        </w:rPr>
                        <w:t>In the review and selection process</w:t>
                      </w:r>
                      <w:r w:rsidRPr="00EE1552">
                        <w:rPr>
                          <w:lang w:eastAsia="ko-KR"/>
                        </w:rPr>
                        <w:t>, freely selected books will be evaluated as to whether they meet the necessary criteria.</w:t>
                      </w:r>
                    </w:p>
                    <w:p w14:paraId="4AD7D97F" w14:textId="458917DF" w:rsidR="00212B2C" w:rsidRPr="00960269" w:rsidRDefault="00212B2C" w:rsidP="00400525">
                      <w:pPr>
                        <w:numPr>
                          <w:ilvl w:val="0"/>
                          <w:numId w:val="70"/>
                        </w:numPr>
                        <w:spacing w:after="0" w:line="240" w:lineRule="auto"/>
                        <w:rPr>
                          <w:lang w:eastAsia="ko-KR"/>
                        </w:rPr>
                      </w:pPr>
                      <w:r w:rsidRPr="00960269">
                        <w:rPr>
                          <w:lang w:eastAsia="ko-KR"/>
                        </w:rPr>
                        <w:t>Translation of a mixed composition of two or more related books as shown below is allowed. (The use of partial texts in a mixed composition is also allowed.)</w:t>
                      </w:r>
                    </w:p>
                    <w:p w14:paraId="55BFB45A" w14:textId="4EC995DA" w:rsidR="00212B2C" w:rsidRPr="00960269" w:rsidRDefault="00212B2C" w:rsidP="00400525">
                      <w:pPr>
                        <w:numPr>
                          <w:ilvl w:val="0"/>
                          <w:numId w:val="71"/>
                        </w:numPr>
                        <w:spacing w:after="0" w:line="240" w:lineRule="auto"/>
                        <w:ind w:left="1080"/>
                        <w:rPr>
                          <w:lang w:eastAsia="ko-KR"/>
                        </w:rPr>
                      </w:pPr>
                      <w:r w:rsidRPr="00960269">
                        <w:rPr>
                          <w:lang w:eastAsia="ko-KR"/>
                        </w:rPr>
                        <w:t>Mixed composition among designated Pre-modern Korean Classics</w:t>
                      </w:r>
                    </w:p>
                    <w:p w14:paraId="3676CB05" w14:textId="17EC6B82" w:rsidR="00212B2C" w:rsidRPr="008D20B0" w:rsidRDefault="00212B2C" w:rsidP="00400525">
                      <w:pPr>
                        <w:numPr>
                          <w:ilvl w:val="0"/>
                          <w:numId w:val="71"/>
                        </w:numPr>
                        <w:spacing w:after="0" w:line="240" w:lineRule="auto"/>
                        <w:ind w:left="1080"/>
                        <w:rPr>
                          <w:lang w:eastAsia="ko-KR"/>
                        </w:rPr>
                      </w:pPr>
                      <w:r w:rsidRPr="008D20B0">
                        <w:rPr>
                          <w:lang w:eastAsia="ko-KR"/>
                        </w:rPr>
                        <w:t>Mixed composition of designated Pre-modern Korean Classics</w:t>
                      </w:r>
                      <w:r w:rsidRPr="008D20B0" w:rsidDel="008C665D">
                        <w:rPr>
                          <w:lang w:eastAsia="ko-KR"/>
                        </w:rPr>
                        <w:t xml:space="preserve"> </w:t>
                      </w:r>
                      <w:r w:rsidRPr="008D20B0">
                        <w:rPr>
                          <w:lang w:eastAsia="ko-KR"/>
                        </w:rPr>
                        <w:t xml:space="preserve">and freely </w:t>
                      </w:r>
                      <w:proofErr w:type="gramStart"/>
                      <w:r w:rsidRPr="008D20B0">
                        <w:rPr>
                          <w:lang w:eastAsia="ko-KR"/>
                        </w:rPr>
                        <w:t>selected  Pre</w:t>
                      </w:r>
                      <w:proofErr w:type="gramEnd"/>
                      <w:r w:rsidRPr="008D20B0">
                        <w:rPr>
                          <w:lang w:eastAsia="ko-KR"/>
                        </w:rPr>
                        <w:t>-modern texts</w:t>
                      </w:r>
                    </w:p>
                    <w:p w14:paraId="06574EFE" w14:textId="393EEE89" w:rsidR="00212B2C" w:rsidRPr="008D20B0" w:rsidRDefault="00212B2C" w:rsidP="00400525">
                      <w:pPr>
                        <w:numPr>
                          <w:ilvl w:val="0"/>
                          <w:numId w:val="71"/>
                        </w:numPr>
                        <w:spacing w:after="0" w:line="240" w:lineRule="auto"/>
                        <w:ind w:left="1080"/>
                        <w:rPr>
                          <w:lang w:eastAsia="ko-KR"/>
                        </w:rPr>
                      </w:pPr>
                      <w:r w:rsidRPr="008D20B0">
                        <w:rPr>
                          <w:lang w:eastAsia="ko-KR"/>
                        </w:rPr>
                        <w:t>Mixed composition among freely selected texts (Composition of Pre-modern texts and modern texts is not allowed.)</w:t>
                      </w:r>
                    </w:p>
                    <w:p w14:paraId="5CD8B3F5" w14:textId="590289DC" w:rsidR="00212B2C" w:rsidRPr="008D20B0" w:rsidRDefault="00212B2C" w:rsidP="0032756F">
                      <w:pPr>
                        <w:pStyle w:val="a3"/>
                        <w:numPr>
                          <w:ilvl w:val="0"/>
                          <w:numId w:val="72"/>
                        </w:numPr>
                        <w:rPr>
                          <w:lang w:eastAsia="ko-KR"/>
                        </w:rPr>
                      </w:pPr>
                      <w:r w:rsidRPr="008D20B0">
                        <w:rPr>
                          <w:lang w:eastAsia="ko-KR"/>
                        </w:rPr>
                        <w:t>In case of a mixed composition, the following information must be presented in the project proposal: 1) all the materials’ title, 2) reasons for selecting each of them, 3) fashion of mixing them, and 4) the tentative title for the final publication.</w:t>
                      </w:r>
                    </w:p>
                    <w:p w14:paraId="6A5CB05E" w14:textId="1A275C6D" w:rsidR="00212B2C" w:rsidRPr="008D20B0" w:rsidRDefault="00212B2C" w:rsidP="0032756F">
                      <w:pPr>
                        <w:pStyle w:val="a3"/>
                        <w:numPr>
                          <w:ilvl w:val="0"/>
                          <w:numId w:val="72"/>
                        </w:numPr>
                        <w:rPr>
                          <w:lang w:eastAsia="ko-KR"/>
                        </w:rPr>
                      </w:pPr>
                      <w:r w:rsidRPr="008D20B0">
                        <w:rPr>
                          <w:lang w:eastAsia="ko-KR"/>
                        </w:rPr>
                        <w:t>Translation of one’s own previous publication is not permitted.</w:t>
                      </w:r>
                    </w:p>
                  </w:txbxContent>
                </v:textbox>
                <w10:wrap type="square" anchorx="margin"/>
              </v:shape>
            </w:pict>
          </mc:Fallback>
        </mc:AlternateContent>
      </w:r>
    </w:p>
    <w:p w14:paraId="182F23EC" w14:textId="480990B2" w:rsidR="00492781" w:rsidRPr="00404A6F" w:rsidRDefault="00492781">
      <w:pPr>
        <w:pStyle w:val="af"/>
        <w:rPr>
          <w:lang w:eastAsia="ko-KR"/>
        </w:rPr>
      </w:pPr>
    </w:p>
    <w:p w14:paraId="4A217080" w14:textId="0CC85068" w:rsidR="00CF27B3" w:rsidRPr="00960269" w:rsidRDefault="00CF27B3" w:rsidP="00400525">
      <w:pPr>
        <w:pStyle w:val="af"/>
        <w:numPr>
          <w:ilvl w:val="0"/>
          <w:numId w:val="64"/>
        </w:numPr>
        <w:rPr>
          <w:lang w:eastAsia="ko-KR"/>
        </w:rPr>
      </w:pPr>
      <w:r w:rsidRPr="00960269">
        <w:rPr>
          <w:lang w:eastAsia="ko-KR"/>
        </w:rPr>
        <w:t>The final translated works should amount to one through four books</w:t>
      </w:r>
      <w:r w:rsidR="00090F61" w:rsidRPr="00960269">
        <w:rPr>
          <w:lang w:eastAsia="ko-KR"/>
        </w:rPr>
        <w:t xml:space="preserve"> (volumes)</w:t>
      </w:r>
      <w:r w:rsidRPr="00960269">
        <w:rPr>
          <w:lang w:eastAsia="ko-KR"/>
        </w:rPr>
        <w:t xml:space="preserve"> upon publication.</w:t>
      </w:r>
    </w:p>
    <w:p w14:paraId="58AFD4D0" w14:textId="792918B9" w:rsidR="00CF27B3" w:rsidRPr="00960269" w:rsidRDefault="00CF27B3" w:rsidP="00400525">
      <w:pPr>
        <w:pStyle w:val="af"/>
        <w:numPr>
          <w:ilvl w:val="1"/>
          <w:numId w:val="64"/>
        </w:numPr>
        <w:rPr>
          <w:lang w:eastAsia="ko-KR"/>
        </w:rPr>
      </w:pPr>
      <w:r w:rsidRPr="00960269">
        <w:rPr>
          <w:lang w:eastAsia="ko-KR"/>
        </w:rPr>
        <w:t xml:space="preserve">Translation must be completed during the project </w:t>
      </w:r>
      <w:r w:rsidR="009269B6" w:rsidRPr="00960269">
        <w:rPr>
          <w:lang w:eastAsia="ko-KR"/>
        </w:rPr>
        <w:t>period and</w:t>
      </w:r>
      <w:r w:rsidR="008C665D" w:rsidRPr="00960269">
        <w:rPr>
          <w:lang w:eastAsia="ko-KR"/>
        </w:rPr>
        <w:t xml:space="preserve"> the</w:t>
      </w:r>
      <w:r w:rsidRPr="00960269">
        <w:rPr>
          <w:lang w:eastAsia="ko-KR"/>
        </w:rPr>
        <w:t xml:space="preserve"> translated works must be published by a</w:t>
      </w:r>
      <w:r w:rsidR="00090F61" w:rsidRPr="00960269">
        <w:rPr>
          <w:lang w:eastAsia="ko-KR"/>
        </w:rPr>
        <w:t xml:space="preserve">n acclaimed </w:t>
      </w:r>
      <w:r w:rsidR="00AC1E4C" w:rsidRPr="00960269">
        <w:rPr>
          <w:lang w:eastAsia="ko-KR"/>
        </w:rPr>
        <w:t xml:space="preserve">overseas </w:t>
      </w:r>
      <w:r w:rsidR="00473E64" w:rsidRPr="00960269">
        <w:rPr>
          <w:lang w:eastAsia="ko-KR"/>
        </w:rPr>
        <w:t xml:space="preserve">university press </w:t>
      </w:r>
      <w:r w:rsidR="005B6412" w:rsidRPr="00960269">
        <w:rPr>
          <w:lang w:eastAsia="ko-KR"/>
        </w:rPr>
        <w:t xml:space="preserve">or </w:t>
      </w:r>
      <w:r w:rsidRPr="00960269">
        <w:rPr>
          <w:lang w:eastAsia="ko-KR"/>
        </w:rPr>
        <w:t xml:space="preserve">academic publisher within 3 years of completion of the project period. </w:t>
      </w:r>
    </w:p>
    <w:p w14:paraId="2DFE90AF" w14:textId="77777777" w:rsidR="00CF27B3" w:rsidRPr="00960269" w:rsidRDefault="00CF27B3" w:rsidP="00400525">
      <w:pPr>
        <w:pStyle w:val="af"/>
        <w:numPr>
          <w:ilvl w:val="1"/>
          <w:numId w:val="64"/>
        </w:numPr>
        <w:rPr>
          <w:lang w:eastAsia="ko-KR"/>
        </w:rPr>
      </w:pPr>
      <w:r w:rsidRPr="00960269">
        <w:rPr>
          <w:lang w:eastAsia="ko-KR"/>
        </w:rPr>
        <w:t>One book should amount to at least 200 pages.</w:t>
      </w:r>
    </w:p>
    <w:p w14:paraId="7C339FE6" w14:textId="78095A63" w:rsidR="00CF27B3" w:rsidRPr="00960269" w:rsidRDefault="00960269" w:rsidP="00400525">
      <w:pPr>
        <w:pStyle w:val="af"/>
        <w:numPr>
          <w:ilvl w:val="1"/>
          <w:numId w:val="64"/>
        </w:numPr>
        <w:rPr>
          <w:lang w:eastAsia="ko-KR"/>
        </w:rPr>
      </w:pPr>
      <w:r w:rsidRPr="00960269">
        <w:rPr>
          <w:lang w:eastAsia="ko-KR"/>
        </w:rPr>
        <w:t>Research outcomes</w:t>
      </w:r>
      <w:r w:rsidR="00CF27B3" w:rsidRPr="00960269">
        <w:rPr>
          <w:lang w:eastAsia="ko-KR"/>
        </w:rPr>
        <w:t xml:space="preserve"> must include </w:t>
      </w:r>
      <w:r w:rsidR="005B6412" w:rsidRPr="00960269">
        <w:rPr>
          <w:lang w:eastAsia="ko-KR"/>
        </w:rPr>
        <w:t xml:space="preserve">1) </w:t>
      </w:r>
      <w:r w:rsidR="00347ED4" w:rsidRPr="00960269">
        <w:rPr>
          <w:lang w:eastAsia="ko-KR"/>
        </w:rPr>
        <w:t>detailed footnotes</w:t>
      </w:r>
      <w:r w:rsidR="005B6412" w:rsidRPr="00960269">
        <w:rPr>
          <w:lang w:eastAsia="ko-KR"/>
        </w:rPr>
        <w:t xml:space="preserve">, 2) </w:t>
      </w:r>
      <w:r w:rsidR="00347ED4" w:rsidRPr="00960269">
        <w:rPr>
          <w:lang w:eastAsia="ko-KR"/>
        </w:rPr>
        <w:t>in-depth int</w:t>
      </w:r>
      <w:r w:rsidR="00090F61" w:rsidRPr="00960269">
        <w:rPr>
          <w:lang w:eastAsia="ko-KR"/>
        </w:rPr>
        <w:t>roductory article</w:t>
      </w:r>
      <w:r w:rsidR="005B6412" w:rsidRPr="00960269">
        <w:rPr>
          <w:lang w:eastAsia="ko-KR"/>
        </w:rPr>
        <w:t xml:space="preserve">, 3) </w:t>
      </w:r>
      <w:r w:rsidR="00347ED4" w:rsidRPr="00960269">
        <w:rPr>
          <w:lang w:eastAsia="ko-KR"/>
        </w:rPr>
        <w:t>introduction of related domestic and overseas prior research</w:t>
      </w:r>
      <w:r w:rsidR="005B6412" w:rsidRPr="00960269">
        <w:rPr>
          <w:lang w:eastAsia="ko-KR"/>
        </w:rPr>
        <w:t xml:space="preserve">, </w:t>
      </w:r>
      <w:r w:rsidR="007D29BB" w:rsidRPr="00960269">
        <w:rPr>
          <w:lang w:eastAsia="ko-KR"/>
        </w:rPr>
        <w:t xml:space="preserve">and </w:t>
      </w:r>
      <w:r w:rsidR="005B6412" w:rsidRPr="00960269">
        <w:rPr>
          <w:lang w:eastAsia="ko-KR"/>
        </w:rPr>
        <w:t>4)</w:t>
      </w:r>
      <w:r w:rsidR="00CF27B3" w:rsidRPr="00960269">
        <w:rPr>
          <w:lang w:eastAsia="ko-KR"/>
        </w:rPr>
        <w:t xml:space="preserve"> </w:t>
      </w:r>
      <w:r w:rsidR="00347ED4" w:rsidRPr="00960269">
        <w:rPr>
          <w:lang w:eastAsia="ko-KR"/>
        </w:rPr>
        <w:t xml:space="preserve">a </w:t>
      </w:r>
      <w:r w:rsidR="00B85172" w:rsidRPr="00960269">
        <w:rPr>
          <w:lang w:eastAsia="ko-KR"/>
        </w:rPr>
        <w:t>glossary.</w:t>
      </w:r>
    </w:p>
    <w:p w14:paraId="2268A617" w14:textId="7E4B0922" w:rsidR="00CF27B3" w:rsidRPr="00960269" w:rsidRDefault="00CF27B3" w:rsidP="00400525">
      <w:pPr>
        <w:pStyle w:val="af"/>
        <w:numPr>
          <w:ilvl w:val="1"/>
          <w:numId w:val="64"/>
        </w:numPr>
        <w:rPr>
          <w:lang w:eastAsia="ko-KR"/>
        </w:rPr>
      </w:pPr>
      <w:r w:rsidRPr="00960269">
        <w:rPr>
          <w:lang w:eastAsia="ko-KR"/>
        </w:rPr>
        <w:t>It is recommended that the translated work</w:t>
      </w:r>
      <w:r w:rsidR="008C665D" w:rsidRPr="00960269">
        <w:rPr>
          <w:lang w:eastAsia="ko-KR"/>
        </w:rPr>
        <w:t>s</w:t>
      </w:r>
      <w:r w:rsidRPr="00960269">
        <w:rPr>
          <w:lang w:eastAsia="ko-KR"/>
        </w:rPr>
        <w:t xml:space="preserve"> should be reviewed by relevant domestic experts and native English-speaking editors.</w:t>
      </w:r>
    </w:p>
    <w:p w14:paraId="3200CFB0" w14:textId="3BFE3FA4" w:rsidR="00CF27B3" w:rsidRPr="00960269" w:rsidRDefault="00CF27B3">
      <w:pPr>
        <w:pStyle w:val="af"/>
        <w:ind w:left="1200"/>
        <w:rPr>
          <w:lang w:eastAsia="ko-KR"/>
        </w:rPr>
      </w:pPr>
      <w:r w:rsidRPr="00960269">
        <w:rPr>
          <w:rFonts w:hint="eastAsia"/>
          <w:lang w:eastAsia="ko-KR"/>
        </w:rPr>
        <w:t>※</w:t>
      </w:r>
      <w:r w:rsidRPr="00960269">
        <w:rPr>
          <w:lang w:eastAsia="ko-KR"/>
        </w:rPr>
        <w:t xml:space="preserve"> Glossaries can be disclosed and utilized by </w:t>
      </w:r>
      <w:r w:rsidR="006A42E3">
        <w:rPr>
          <w:rFonts w:hint="eastAsia"/>
          <w:lang w:eastAsia="ko-KR"/>
        </w:rPr>
        <w:t>t</w:t>
      </w:r>
      <w:r w:rsidR="006A42E3">
        <w:rPr>
          <w:lang w:eastAsia="ko-KR"/>
        </w:rPr>
        <w:t xml:space="preserve">he </w:t>
      </w:r>
      <w:r w:rsidRPr="00960269">
        <w:rPr>
          <w:lang w:eastAsia="ko-KR"/>
        </w:rPr>
        <w:t>KSPS for</w:t>
      </w:r>
      <w:r w:rsidR="007D29BB" w:rsidRPr="00960269">
        <w:rPr>
          <w:lang w:eastAsia="ko-KR"/>
        </w:rPr>
        <w:t xml:space="preserve"> the</w:t>
      </w:r>
      <w:r w:rsidRPr="00960269">
        <w:rPr>
          <w:lang w:eastAsia="ko-KR"/>
        </w:rPr>
        <w:t xml:space="preserve"> public good.</w:t>
      </w:r>
    </w:p>
    <w:p w14:paraId="6823FF64" w14:textId="77777777" w:rsidR="00CF27B3" w:rsidRPr="005B6412" w:rsidRDefault="00CF27B3">
      <w:pPr>
        <w:pStyle w:val="af"/>
        <w:rPr>
          <w:lang w:eastAsia="ko-KR"/>
        </w:rPr>
      </w:pPr>
    </w:p>
    <w:p w14:paraId="7F3BBE8E" w14:textId="7C9A1A58" w:rsidR="00492781" w:rsidRPr="005B6412" w:rsidRDefault="00492781">
      <w:pPr>
        <w:pStyle w:val="2"/>
      </w:pPr>
      <w:bookmarkStart w:id="15" w:name="_Toc93586011"/>
      <w:r w:rsidRPr="005B6412">
        <w:lastRenderedPageBreak/>
        <w:t xml:space="preserve">6. </w:t>
      </w:r>
      <w:r w:rsidR="00AD0221" w:rsidRPr="005B6412">
        <w:t>Funding</w:t>
      </w:r>
      <w:r w:rsidRPr="005B6412">
        <w:t xml:space="preserve"> Amount and Period</w:t>
      </w:r>
      <w:bookmarkEnd w:id="15"/>
    </w:p>
    <w:p w14:paraId="49DFA996" w14:textId="57548627" w:rsidR="00504E01" w:rsidRPr="008A70C2" w:rsidRDefault="00AD0221">
      <w:pPr>
        <w:pStyle w:val="af"/>
        <w:numPr>
          <w:ilvl w:val="0"/>
          <w:numId w:val="7"/>
        </w:numPr>
      </w:pPr>
      <w:r w:rsidRPr="005B6412">
        <w:t>Funding</w:t>
      </w:r>
      <w:r w:rsidR="00492781" w:rsidRPr="005B6412">
        <w:t xml:space="preserve"> Amount: </w:t>
      </w:r>
      <w:r w:rsidR="00E37C80" w:rsidRPr="008A70C2">
        <w:rPr>
          <w:b/>
          <w:bCs/>
          <w:u w:val="single"/>
        </w:rPr>
        <w:t>Up to 4 books per project</w:t>
      </w:r>
      <w:r w:rsidR="005B6412" w:rsidRPr="008A70C2">
        <w:rPr>
          <w:b/>
          <w:bCs/>
          <w:u w:val="single"/>
        </w:rPr>
        <w:t>;</w:t>
      </w:r>
      <w:r w:rsidR="00E37C80" w:rsidRPr="008A70C2">
        <w:rPr>
          <w:b/>
          <w:bCs/>
          <w:u w:val="single"/>
        </w:rPr>
        <w:t xml:space="preserve"> KRW 20 million per year per book</w:t>
      </w:r>
      <w:r w:rsidR="00E37C80" w:rsidRPr="005B6412">
        <w:t xml:space="preserve"> </w:t>
      </w:r>
      <w:r w:rsidR="00504E01" w:rsidRPr="005B6412">
        <w:t>(Including Indirect Expenses)</w:t>
      </w:r>
    </w:p>
    <w:p w14:paraId="12C2DB93" w14:textId="1FAA4CE2" w:rsidR="008C665D" w:rsidRPr="00960269" w:rsidRDefault="008C665D">
      <w:pPr>
        <w:pStyle w:val="af"/>
        <w:numPr>
          <w:ilvl w:val="1"/>
          <w:numId w:val="7"/>
        </w:numPr>
      </w:pPr>
      <w:r w:rsidRPr="00960269">
        <w:t xml:space="preserve">Requested project grant may be partly readjusted based on the review during the </w:t>
      </w:r>
      <w:r w:rsidRPr="00EE1552">
        <w:t xml:space="preserve">review and </w:t>
      </w:r>
      <w:r w:rsidRPr="00960269">
        <w:t>selection process.</w:t>
      </w:r>
    </w:p>
    <w:p w14:paraId="36633341" w14:textId="5937E918" w:rsidR="00492781" w:rsidRPr="00960269" w:rsidRDefault="00492781">
      <w:pPr>
        <w:pStyle w:val="af"/>
        <w:numPr>
          <w:ilvl w:val="1"/>
          <w:numId w:val="7"/>
        </w:numPr>
      </w:pPr>
      <w:r w:rsidRPr="00960269">
        <w:t xml:space="preserve">The project </w:t>
      </w:r>
      <w:r w:rsidR="008C665D" w:rsidRPr="00960269">
        <w:t xml:space="preserve">grants </w:t>
      </w:r>
      <w:r w:rsidRPr="00960269">
        <w:t xml:space="preserve">will be paid </w:t>
      </w:r>
      <w:r w:rsidR="008C665D" w:rsidRPr="00960269">
        <w:t>in the</w:t>
      </w:r>
      <w:r w:rsidRPr="00960269">
        <w:t xml:space="preserve"> Korean won. </w:t>
      </w:r>
    </w:p>
    <w:p w14:paraId="7792B88E" w14:textId="77777777" w:rsidR="008D20B0" w:rsidRPr="00CC2030" w:rsidRDefault="008D20B0" w:rsidP="008D20B0">
      <w:pPr>
        <w:pStyle w:val="a3"/>
        <w:numPr>
          <w:ilvl w:val="1"/>
          <w:numId w:val="7"/>
        </w:numPr>
        <w:spacing w:line="240" w:lineRule="auto"/>
      </w:pPr>
      <w:r w:rsidRPr="00CC2030">
        <w:t>Indirect Expenses should not exceed 10% of the “Direct Expenses”</w:t>
      </w:r>
    </w:p>
    <w:p w14:paraId="52BF0C62" w14:textId="77777777" w:rsidR="008D20B0" w:rsidRPr="00CC2030" w:rsidRDefault="008D20B0" w:rsidP="008D20B0">
      <w:pPr>
        <w:pStyle w:val="a3"/>
        <w:numPr>
          <w:ilvl w:val="2"/>
          <w:numId w:val="7"/>
        </w:numPr>
        <w:spacing w:line="240" w:lineRule="auto"/>
      </w:pPr>
      <w:r w:rsidRPr="00CC2030">
        <w:rPr>
          <w:lang w:eastAsia="ko-KR"/>
        </w:rPr>
        <w:t>Labor Expenses should be included in Direct Expenses.</w:t>
      </w:r>
    </w:p>
    <w:p w14:paraId="1E83B2DB" w14:textId="537673EE" w:rsidR="003F1E14" w:rsidRPr="00960269" w:rsidRDefault="00504E01">
      <w:pPr>
        <w:pStyle w:val="a3"/>
        <w:numPr>
          <w:ilvl w:val="2"/>
          <w:numId w:val="7"/>
        </w:numPr>
      </w:pPr>
      <w:r w:rsidRPr="00960269">
        <w:t>For Korean in</w:t>
      </w:r>
      <w:r w:rsidR="00555793" w:rsidRPr="00960269">
        <w:t>stitutions</w:t>
      </w:r>
      <w:r w:rsidRPr="00960269">
        <w:t xml:space="preserve">, if the </w:t>
      </w:r>
      <w:r w:rsidR="003F1E14" w:rsidRPr="00960269">
        <w:t>Indirect Expenses</w:t>
      </w:r>
      <w:r w:rsidRPr="00960269">
        <w:t xml:space="preserve"> assessment criteria announced </w:t>
      </w:r>
      <w:r w:rsidR="008C665D" w:rsidRPr="00960269">
        <w:t>by</w:t>
      </w:r>
      <w:r w:rsidRPr="00960269">
        <w:t xml:space="preserve"> the government is under 10%, the announced ratio will be paid.</w:t>
      </w:r>
    </w:p>
    <w:p w14:paraId="635850ED" w14:textId="0E56BC14" w:rsidR="005B6412" w:rsidRPr="00960269" w:rsidRDefault="00473E64">
      <w:pPr>
        <w:pStyle w:val="a3"/>
        <w:numPr>
          <w:ilvl w:val="0"/>
          <w:numId w:val="7"/>
        </w:numPr>
      </w:pPr>
      <w:r w:rsidRPr="00960269">
        <w:t>Support amount according to the no. of books</w:t>
      </w:r>
      <w:r w:rsidR="00960269" w:rsidRPr="00960269">
        <w:t xml:space="preserve"> (volumes)</w:t>
      </w:r>
      <w:r w:rsidRPr="00960269">
        <w:t xml:space="preserve"> per project</w:t>
      </w:r>
    </w:p>
    <w:tbl>
      <w:tblPr>
        <w:tblOverlap w:val="never"/>
        <w:tblW w:w="0" w:type="auto"/>
        <w:tblInd w:w="66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811"/>
        <w:gridCol w:w="5540"/>
      </w:tblGrid>
      <w:tr w:rsidR="00473E64" w:rsidRPr="00A12F76" w14:paraId="098A1831" w14:textId="77777777" w:rsidTr="00473E64">
        <w:trPr>
          <w:trHeight w:val="229"/>
        </w:trPr>
        <w:tc>
          <w:tcPr>
            <w:tcW w:w="2811" w:type="dxa"/>
            <w:tcBorders>
              <w:top w:val="single" w:sz="2" w:space="0" w:color="000000"/>
              <w:left w:val="single" w:sz="2" w:space="0" w:color="000000"/>
              <w:bottom w:val="single" w:sz="2" w:space="0" w:color="000000"/>
              <w:right w:val="single" w:sz="2" w:space="0" w:color="000000"/>
            </w:tcBorders>
            <w:vAlign w:val="center"/>
          </w:tcPr>
          <w:p w14:paraId="324D5814" w14:textId="77777777" w:rsidR="00473E64" w:rsidRPr="00772BEE" w:rsidRDefault="00473E64">
            <w:pPr>
              <w:adjustRightInd w:val="0"/>
              <w:spacing w:after="0" w:line="240" w:lineRule="auto"/>
              <w:jc w:val="center"/>
              <w:textAlignment w:val="baseline"/>
              <w:rPr>
                <w:rFonts w:eastAsia="Arial Unicode MS"/>
              </w:rPr>
            </w:pPr>
            <w:r w:rsidRPr="00772BEE">
              <w:rPr>
                <w:rFonts w:eastAsia="Arial Unicode MS" w:hint="eastAsia"/>
              </w:rPr>
              <w:t>Final n</w:t>
            </w:r>
            <w:r w:rsidRPr="00772BEE">
              <w:rPr>
                <w:rFonts w:eastAsia="Arial Unicode MS"/>
              </w:rPr>
              <w:t xml:space="preserve">o. of published books </w:t>
            </w:r>
          </w:p>
        </w:tc>
        <w:tc>
          <w:tcPr>
            <w:tcW w:w="5540" w:type="dxa"/>
            <w:tcBorders>
              <w:top w:val="single" w:sz="2" w:space="0" w:color="000000"/>
              <w:left w:val="single" w:sz="2" w:space="0" w:color="000000"/>
              <w:bottom w:val="single" w:sz="2" w:space="0" w:color="000000"/>
            </w:tcBorders>
            <w:vAlign w:val="center"/>
          </w:tcPr>
          <w:p w14:paraId="5C38C929" w14:textId="77293B4A" w:rsidR="00473E64" w:rsidRPr="00772BEE" w:rsidRDefault="008C665D">
            <w:pPr>
              <w:adjustRightInd w:val="0"/>
              <w:spacing w:after="0" w:line="240" w:lineRule="auto"/>
              <w:jc w:val="center"/>
              <w:textAlignment w:val="baseline"/>
              <w:rPr>
                <w:rFonts w:eastAsia="Arial Unicode MS"/>
              </w:rPr>
            </w:pPr>
            <w:r>
              <w:rPr>
                <w:rFonts w:eastAsia="Arial Unicode MS"/>
              </w:rPr>
              <w:t>Project</w:t>
            </w:r>
            <w:r w:rsidRPr="00772BEE">
              <w:rPr>
                <w:rFonts w:eastAsia="Arial Unicode MS"/>
              </w:rPr>
              <w:t xml:space="preserve"> </w:t>
            </w:r>
            <w:r w:rsidR="00473E64" w:rsidRPr="00772BEE">
              <w:rPr>
                <w:rFonts w:eastAsia="Arial Unicode MS"/>
              </w:rPr>
              <w:t>grant</w:t>
            </w:r>
          </w:p>
        </w:tc>
      </w:tr>
      <w:tr w:rsidR="00473E64" w:rsidRPr="00A12F76" w14:paraId="411FB5A1" w14:textId="77777777" w:rsidTr="00473E64">
        <w:trPr>
          <w:trHeight w:val="309"/>
        </w:trPr>
        <w:tc>
          <w:tcPr>
            <w:tcW w:w="2811" w:type="dxa"/>
            <w:tcBorders>
              <w:top w:val="single" w:sz="2" w:space="0" w:color="000000"/>
              <w:left w:val="single" w:sz="2" w:space="0" w:color="000000"/>
              <w:bottom w:val="single" w:sz="2" w:space="0" w:color="000000"/>
              <w:right w:val="single" w:sz="2" w:space="0" w:color="000000"/>
            </w:tcBorders>
            <w:vAlign w:val="center"/>
          </w:tcPr>
          <w:p w14:paraId="11CED1AA" w14:textId="77777777" w:rsidR="00473E64" w:rsidRPr="00772BEE" w:rsidRDefault="00473E64">
            <w:pPr>
              <w:adjustRightInd w:val="0"/>
              <w:spacing w:after="0" w:line="240" w:lineRule="auto"/>
              <w:jc w:val="center"/>
              <w:textAlignment w:val="baseline"/>
              <w:rPr>
                <w:rFonts w:eastAsia="Arial Unicode MS"/>
              </w:rPr>
            </w:pPr>
            <w:r w:rsidRPr="00772BEE">
              <w:rPr>
                <w:rFonts w:eastAsia="Arial Unicode MS"/>
              </w:rPr>
              <w:t xml:space="preserve">4 books </w:t>
            </w:r>
          </w:p>
        </w:tc>
        <w:tc>
          <w:tcPr>
            <w:tcW w:w="5540" w:type="dxa"/>
            <w:tcBorders>
              <w:top w:val="single" w:sz="2" w:space="0" w:color="000000"/>
              <w:left w:val="single" w:sz="2" w:space="0" w:color="000000"/>
              <w:bottom w:val="single" w:sz="2" w:space="0" w:color="000000"/>
            </w:tcBorders>
            <w:vAlign w:val="center"/>
          </w:tcPr>
          <w:p w14:paraId="464E33A2" w14:textId="065320FC" w:rsidR="00473E64" w:rsidRPr="005B6412" w:rsidRDefault="00473E64">
            <w:pPr>
              <w:adjustRightInd w:val="0"/>
              <w:spacing w:after="0" w:line="240" w:lineRule="auto"/>
              <w:jc w:val="center"/>
              <w:textAlignment w:val="baseline"/>
              <w:rPr>
                <w:rFonts w:eastAsia="Arial Unicode MS"/>
              </w:rPr>
            </w:pPr>
            <w:r w:rsidRPr="005B6412">
              <w:rPr>
                <w:rFonts w:eastAsia="Arial Unicode MS"/>
              </w:rPr>
              <w:t xml:space="preserve">KRW </w:t>
            </w:r>
            <w:r w:rsidRPr="008A70C2">
              <w:rPr>
                <w:rFonts w:eastAsia="Arial Unicode MS"/>
              </w:rPr>
              <w:t>8</w:t>
            </w:r>
            <w:r w:rsidRPr="005B6412">
              <w:rPr>
                <w:rFonts w:eastAsia="Arial Unicode MS"/>
              </w:rPr>
              <w:t xml:space="preserve">0 million </w:t>
            </w:r>
            <w:r w:rsidR="008C665D">
              <w:rPr>
                <w:rFonts w:eastAsia="Arial Unicode MS"/>
              </w:rPr>
              <w:t>per</w:t>
            </w:r>
            <w:r w:rsidR="008C665D" w:rsidRPr="005B6412">
              <w:rPr>
                <w:rFonts w:eastAsia="Arial Unicode MS"/>
              </w:rPr>
              <w:t xml:space="preserve"> </w:t>
            </w:r>
            <w:r w:rsidRPr="005B6412">
              <w:rPr>
                <w:rFonts w:eastAsia="Arial Unicode MS"/>
              </w:rPr>
              <w:t xml:space="preserve">year </w:t>
            </w:r>
          </w:p>
        </w:tc>
      </w:tr>
      <w:tr w:rsidR="00473E64" w:rsidRPr="00A12F76" w14:paraId="3F230FD9" w14:textId="77777777" w:rsidTr="00473E64">
        <w:trPr>
          <w:trHeight w:val="309"/>
        </w:trPr>
        <w:tc>
          <w:tcPr>
            <w:tcW w:w="2811" w:type="dxa"/>
            <w:tcBorders>
              <w:top w:val="single" w:sz="2" w:space="0" w:color="000000"/>
              <w:left w:val="single" w:sz="2" w:space="0" w:color="000000"/>
              <w:bottom w:val="single" w:sz="2" w:space="0" w:color="000000"/>
              <w:right w:val="single" w:sz="2" w:space="0" w:color="000000"/>
            </w:tcBorders>
            <w:vAlign w:val="center"/>
          </w:tcPr>
          <w:p w14:paraId="7887AAEA" w14:textId="77777777" w:rsidR="00473E64" w:rsidRPr="00772BEE" w:rsidRDefault="00473E64">
            <w:pPr>
              <w:adjustRightInd w:val="0"/>
              <w:spacing w:after="0" w:line="240" w:lineRule="auto"/>
              <w:jc w:val="center"/>
              <w:textAlignment w:val="baseline"/>
              <w:rPr>
                <w:rFonts w:eastAsia="Arial Unicode MS"/>
              </w:rPr>
            </w:pPr>
            <w:r w:rsidRPr="00772BEE">
              <w:rPr>
                <w:rFonts w:eastAsia="Arial Unicode MS"/>
              </w:rPr>
              <w:t xml:space="preserve">3 books </w:t>
            </w:r>
          </w:p>
        </w:tc>
        <w:tc>
          <w:tcPr>
            <w:tcW w:w="5540" w:type="dxa"/>
            <w:tcBorders>
              <w:top w:val="single" w:sz="2" w:space="0" w:color="000000"/>
              <w:left w:val="single" w:sz="2" w:space="0" w:color="000000"/>
              <w:bottom w:val="single" w:sz="2" w:space="0" w:color="000000"/>
            </w:tcBorders>
            <w:vAlign w:val="center"/>
          </w:tcPr>
          <w:p w14:paraId="07B4D383" w14:textId="274BA10B" w:rsidR="00473E64" w:rsidRPr="005B6412" w:rsidRDefault="00473E64">
            <w:pPr>
              <w:adjustRightInd w:val="0"/>
              <w:spacing w:after="0" w:line="240" w:lineRule="auto"/>
              <w:jc w:val="center"/>
              <w:textAlignment w:val="baseline"/>
              <w:rPr>
                <w:rFonts w:eastAsia="Arial Unicode MS"/>
              </w:rPr>
            </w:pPr>
            <w:r w:rsidRPr="005B6412">
              <w:rPr>
                <w:rFonts w:eastAsia="Arial Unicode MS"/>
              </w:rPr>
              <w:t xml:space="preserve">KRW </w:t>
            </w:r>
            <w:r w:rsidRPr="008A70C2">
              <w:rPr>
                <w:rFonts w:eastAsia="Arial Unicode MS"/>
              </w:rPr>
              <w:t>60</w:t>
            </w:r>
            <w:r w:rsidRPr="005B6412">
              <w:rPr>
                <w:rFonts w:eastAsia="Arial Unicode MS"/>
              </w:rPr>
              <w:t xml:space="preserve"> million </w:t>
            </w:r>
            <w:r w:rsidR="008C665D">
              <w:rPr>
                <w:rFonts w:eastAsia="Arial Unicode MS"/>
              </w:rPr>
              <w:t>per</w:t>
            </w:r>
            <w:r w:rsidRPr="005B6412">
              <w:rPr>
                <w:rFonts w:eastAsia="Arial Unicode MS"/>
              </w:rPr>
              <w:t xml:space="preserve"> year </w:t>
            </w:r>
          </w:p>
        </w:tc>
      </w:tr>
      <w:tr w:rsidR="00473E64" w:rsidRPr="00A12F76" w14:paraId="5B7F2576" w14:textId="77777777" w:rsidTr="00473E64">
        <w:trPr>
          <w:trHeight w:val="309"/>
        </w:trPr>
        <w:tc>
          <w:tcPr>
            <w:tcW w:w="2811" w:type="dxa"/>
            <w:tcBorders>
              <w:top w:val="single" w:sz="2" w:space="0" w:color="000000"/>
              <w:left w:val="single" w:sz="2" w:space="0" w:color="000000"/>
              <w:bottom w:val="single" w:sz="2" w:space="0" w:color="000000"/>
              <w:right w:val="single" w:sz="2" w:space="0" w:color="000000"/>
            </w:tcBorders>
            <w:vAlign w:val="center"/>
          </w:tcPr>
          <w:p w14:paraId="3F23C7B5" w14:textId="77777777" w:rsidR="00473E64" w:rsidRPr="00772BEE" w:rsidRDefault="00473E64">
            <w:pPr>
              <w:adjustRightInd w:val="0"/>
              <w:spacing w:after="0" w:line="240" w:lineRule="auto"/>
              <w:jc w:val="center"/>
              <w:textAlignment w:val="baseline"/>
              <w:rPr>
                <w:rFonts w:eastAsia="Arial Unicode MS"/>
              </w:rPr>
            </w:pPr>
            <w:r w:rsidRPr="00772BEE">
              <w:rPr>
                <w:rFonts w:eastAsia="Arial Unicode MS"/>
              </w:rPr>
              <w:t xml:space="preserve">2 books </w:t>
            </w:r>
          </w:p>
        </w:tc>
        <w:tc>
          <w:tcPr>
            <w:tcW w:w="5540" w:type="dxa"/>
            <w:tcBorders>
              <w:top w:val="single" w:sz="2" w:space="0" w:color="000000"/>
              <w:left w:val="single" w:sz="2" w:space="0" w:color="000000"/>
              <w:bottom w:val="single" w:sz="2" w:space="0" w:color="000000"/>
            </w:tcBorders>
            <w:vAlign w:val="center"/>
          </w:tcPr>
          <w:p w14:paraId="5AB1365B" w14:textId="0490517B" w:rsidR="00473E64" w:rsidRPr="005B6412" w:rsidRDefault="00473E64">
            <w:pPr>
              <w:adjustRightInd w:val="0"/>
              <w:spacing w:after="0" w:line="240" w:lineRule="auto"/>
              <w:jc w:val="center"/>
              <w:textAlignment w:val="baseline"/>
              <w:rPr>
                <w:rFonts w:eastAsia="Arial Unicode MS"/>
              </w:rPr>
            </w:pPr>
            <w:r w:rsidRPr="005B6412">
              <w:rPr>
                <w:rFonts w:eastAsia="Arial Unicode MS"/>
              </w:rPr>
              <w:t xml:space="preserve">KRW </w:t>
            </w:r>
            <w:r w:rsidRPr="008A70C2">
              <w:rPr>
                <w:rFonts w:eastAsia="Arial Unicode MS"/>
              </w:rPr>
              <w:t>40</w:t>
            </w:r>
            <w:r w:rsidRPr="005B6412">
              <w:rPr>
                <w:rFonts w:eastAsia="Arial Unicode MS"/>
              </w:rPr>
              <w:t xml:space="preserve"> million </w:t>
            </w:r>
            <w:r w:rsidR="008C665D">
              <w:rPr>
                <w:rFonts w:eastAsia="Arial Unicode MS"/>
              </w:rPr>
              <w:t>per</w:t>
            </w:r>
            <w:r w:rsidRPr="005B6412">
              <w:rPr>
                <w:rFonts w:eastAsia="Arial Unicode MS"/>
              </w:rPr>
              <w:t xml:space="preserve"> year </w:t>
            </w:r>
          </w:p>
        </w:tc>
      </w:tr>
      <w:tr w:rsidR="00473E64" w:rsidRPr="00A12F76" w14:paraId="31469EAF" w14:textId="77777777" w:rsidTr="00473E64">
        <w:trPr>
          <w:trHeight w:val="309"/>
        </w:trPr>
        <w:tc>
          <w:tcPr>
            <w:tcW w:w="2811" w:type="dxa"/>
            <w:tcBorders>
              <w:top w:val="single" w:sz="2" w:space="0" w:color="000000"/>
              <w:left w:val="single" w:sz="2" w:space="0" w:color="000000"/>
              <w:bottom w:val="single" w:sz="2" w:space="0" w:color="000000"/>
              <w:right w:val="single" w:sz="2" w:space="0" w:color="000000"/>
            </w:tcBorders>
            <w:vAlign w:val="center"/>
          </w:tcPr>
          <w:p w14:paraId="37CD08FE" w14:textId="40594096" w:rsidR="00473E64" w:rsidRPr="00772BEE" w:rsidRDefault="00473E64">
            <w:pPr>
              <w:adjustRightInd w:val="0"/>
              <w:spacing w:after="0" w:line="240" w:lineRule="auto"/>
              <w:jc w:val="center"/>
              <w:textAlignment w:val="baseline"/>
              <w:rPr>
                <w:rFonts w:eastAsia="Arial Unicode MS"/>
              </w:rPr>
            </w:pPr>
            <w:r w:rsidRPr="00772BEE">
              <w:rPr>
                <w:rFonts w:eastAsia="Arial Unicode MS"/>
              </w:rPr>
              <w:t xml:space="preserve">1 book </w:t>
            </w:r>
          </w:p>
        </w:tc>
        <w:tc>
          <w:tcPr>
            <w:tcW w:w="5540" w:type="dxa"/>
            <w:tcBorders>
              <w:top w:val="single" w:sz="2" w:space="0" w:color="000000"/>
              <w:left w:val="single" w:sz="2" w:space="0" w:color="000000"/>
              <w:bottom w:val="single" w:sz="2" w:space="0" w:color="000000"/>
            </w:tcBorders>
            <w:vAlign w:val="center"/>
          </w:tcPr>
          <w:p w14:paraId="4FDECC0B" w14:textId="53BD194D" w:rsidR="00473E64" w:rsidRPr="005B6412" w:rsidRDefault="00473E64">
            <w:pPr>
              <w:adjustRightInd w:val="0"/>
              <w:spacing w:after="0" w:line="240" w:lineRule="auto"/>
              <w:jc w:val="center"/>
              <w:textAlignment w:val="baseline"/>
              <w:rPr>
                <w:rFonts w:eastAsia="Arial Unicode MS"/>
              </w:rPr>
            </w:pPr>
            <w:r w:rsidRPr="005B6412">
              <w:rPr>
                <w:rFonts w:eastAsia="Arial Unicode MS"/>
              </w:rPr>
              <w:t xml:space="preserve">KRW </w:t>
            </w:r>
            <w:r w:rsidRPr="008A70C2">
              <w:rPr>
                <w:rFonts w:eastAsia="Arial Unicode MS"/>
              </w:rPr>
              <w:t>20</w:t>
            </w:r>
            <w:r w:rsidRPr="005B6412">
              <w:rPr>
                <w:rFonts w:eastAsia="Arial Unicode MS"/>
              </w:rPr>
              <w:t xml:space="preserve"> million </w:t>
            </w:r>
            <w:r w:rsidR="008C665D">
              <w:rPr>
                <w:rFonts w:eastAsia="Arial Unicode MS"/>
              </w:rPr>
              <w:t>per</w:t>
            </w:r>
            <w:r w:rsidRPr="005B6412">
              <w:rPr>
                <w:rFonts w:eastAsia="Arial Unicode MS"/>
              </w:rPr>
              <w:t xml:space="preserve"> year </w:t>
            </w:r>
          </w:p>
        </w:tc>
      </w:tr>
    </w:tbl>
    <w:p w14:paraId="5D462D75" w14:textId="53D2C605" w:rsidR="00473E64" w:rsidRDefault="00473E64">
      <w:pPr>
        <w:pStyle w:val="a3"/>
      </w:pPr>
    </w:p>
    <w:tbl>
      <w:tblPr>
        <w:tblStyle w:val="a4"/>
        <w:tblW w:w="0" w:type="auto"/>
        <w:tblInd w:w="720" w:type="dxa"/>
        <w:tblLook w:val="04A0" w:firstRow="1" w:lastRow="0" w:firstColumn="1" w:lastColumn="0" w:noHBand="0" w:noVBand="1"/>
      </w:tblPr>
      <w:tblGrid>
        <w:gridCol w:w="8296"/>
      </w:tblGrid>
      <w:tr w:rsidR="009269B6" w14:paraId="11F9CEA2" w14:textId="77777777" w:rsidTr="009269B6">
        <w:tc>
          <w:tcPr>
            <w:tcW w:w="9016" w:type="dxa"/>
          </w:tcPr>
          <w:p w14:paraId="7E56C3F9" w14:textId="44070D35" w:rsidR="009269B6" w:rsidRPr="00EE1552" w:rsidRDefault="009269B6" w:rsidP="00400525">
            <w:pPr>
              <w:pStyle w:val="a3"/>
              <w:numPr>
                <w:ilvl w:val="0"/>
                <w:numId w:val="73"/>
              </w:numPr>
              <w:spacing w:after="0"/>
            </w:pPr>
            <w:r w:rsidRPr="00EE1552">
              <w:t>The translation project should be planned in such a way that the final translation output amounts to one through four books</w:t>
            </w:r>
            <w:r w:rsidR="00CB66D2" w:rsidRPr="00EE1552">
              <w:t xml:space="preserve"> </w:t>
            </w:r>
            <w:r w:rsidRPr="00EE1552">
              <w:t>upon publication</w:t>
            </w:r>
            <w:r w:rsidR="005E5C8E">
              <w:rPr>
                <w:rFonts w:hint="eastAsia"/>
                <w:lang w:eastAsia="ko-KR"/>
              </w:rPr>
              <w:t>.</w:t>
            </w:r>
            <w:r w:rsidRPr="00EE1552">
              <w:t xml:space="preserve"> </w:t>
            </w:r>
          </w:p>
          <w:p w14:paraId="649DF280" w14:textId="23CB94FF" w:rsidR="009269B6" w:rsidRPr="009269B6" w:rsidRDefault="009269B6">
            <w:pPr>
              <w:spacing w:after="0"/>
              <w:ind w:leftChars="200" w:left="440"/>
            </w:pPr>
            <w:r w:rsidRPr="009269B6">
              <w:t>- Example</w:t>
            </w:r>
            <w:r w:rsidR="008C665D">
              <w:t>s</w:t>
            </w:r>
            <w:r w:rsidRPr="009269B6">
              <w:t xml:space="preserve"> of project planning</w:t>
            </w:r>
          </w:p>
          <w:p w14:paraId="06BE32CF" w14:textId="18A11369" w:rsidR="009269B6" w:rsidRDefault="009269B6">
            <w:pPr>
              <w:pStyle w:val="a3"/>
              <w:spacing w:after="0"/>
            </w:pPr>
            <w:r>
              <w:t>1. Publication of four books</w:t>
            </w:r>
            <w:r w:rsidRPr="00960269">
              <w:t xml:space="preserve">: </w:t>
            </w:r>
            <w:r w:rsidR="00CB66D2" w:rsidRPr="00EE1552">
              <w:t>T</w:t>
            </w:r>
            <w:r w:rsidRPr="00960269">
              <w:t xml:space="preserve">he translation </w:t>
            </w:r>
            <w:r>
              <w:t>of ‘C-13(A Study on Old and New Interpretations of the Analects of Confucius)’ amounts to FOUR books once published. (</w:t>
            </w:r>
            <w:proofErr w:type="gramStart"/>
            <w:r>
              <w:t>yearly</w:t>
            </w:r>
            <w:proofErr w:type="gramEnd"/>
            <w:r>
              <w:t xml:space="preserve"> budget request: KRW 80 mil.) </w:t>
            </w:r>
          </w:p>
          <w:p w14:paraId="4B22D2B2" w14:textId="76725232" w:rsidR="009269B6" w:rsidRDefault="009269B6">
            <w:pPr>
              <w:pStyle w:val="a3"/>
              <w:spacing w:after="0"/>
            </w:pPr>
            <w:r>
              <w:rPr>
                <w:rFonts w:hint="eastAsia"/>
              </w:rPr>
              <w:t xml:space="preserve">2. Publication of one book: The translation of A-6 (Fictional Biographies: </w:t>
            </w:r>
            <w:proofErr w:type="spellStart"/>
            <w:r>
              <w:rPr>
                <w:rFonts w:hint="eastAsia"/>
              </w:rPr>
              <w:t>Jusaengjeon</w:t>
            </w:r>
            <w:proofErr w:type="spellEnd"/>
            <w:r>
              <w:rPr>
                <w:rFonts w:hint="eastAsia"/>
              </w:rPr>
              <w:t xml:space="preserve"> (</w:t>
            </w:r>
            <w:proofErr w:type="spellStart"/>
            <w:r>
              <w:rPr>
                <w:rFonts w:hint="eastAsia"/>
              </w:rPr>
              <w:t>周生傳</w:t>
            </w:r>
            <w:proofErr w:type="spellEnd"/>
            <w:r>
              <w:rPr>
                <w:rFonts w:hint="eastAsia"/>
              </w:rPr>
              <w:t xml:space="preserve">), </w:t>
            </w:r>
            <w:proofErr w:type="spellStart"/>
            <w:r>
              <w:rPr>
                <w:rFonts w:hint="eastAsia"/>
              </w:rPr>
              <w:t>Choecheokjeon</w:t>
            </w:r>
            <w:proofErr w:type="spellEnd"/>
            <w:r>
              <w:rPr>
                <w:rFonts w:hint="eastAsia"/>
              </w:rPr>
              <w:t xml:space="preserve"> (</w:t>
            </w:r>
            <w:proofErr w:type="spellStart"/>
            <w:r>
              <w:rPr>
                <w:rFonts w:hint="eastAsia"/>
              </w:rPr>
              <w:t>崔陟傳</w:t>
            </w:r>
            <w:proofErr w:type="spellEnd"/>
            <w:r>
              <w:rPr>
                <w:rFonts w:hint="eastAsia"/>
              </w:rPr>
              <w:t xml:space="preserve">), </w:t>
            </w:r>
            <w:proofErr w:type="spellStart"/>
            <w:r>
              <w:rPr>
                <w:rFonts w:hint="eastAsia"/>
              </w:rPr>
              <w:t>Wigyeongcheonjeon</w:t>
            </w:r>
            <w:proofErr w:type="spellEnd"/>
            <w:r>
              <w:rPr>
                <w:rFonts w:hint="eastAsia"/>
              </w:rPr>
              <w:t xml:space="preserve"> (</w:t>
            </w:r>
            <w:proofErr w:type="spellStart"/>
            <w:r>
              <w:rPr>
                <w:rFonts w:hint="eastAsia"/>
              </w:rPr>
              <w:t>韋敬天傳</w:t>
            </w:r>
            <w:proofErr w:type="spellEnd"/>
            <w:r>
              <w:rPr>
                <w:rFonts w:hint="eastAsia"/>
              </w:rPr>
              <w:t>) amounts to ONE book (yearly budget request: KRW 20 mil.)</w:t>
            </w:r>
          </w:p>
        </w:tc>
      </w:tr>
    </w:tbl>
    <w:p w14:paraId="00D98200" w14:textId="77777777" w:rsidR="00CC2030" w:rsidRDefault="00AD0221">
      <w:pPr>
        <w:pStyle w:val="a3"/>
        <w:numPr>
          <w:ilvl w:val="0"/>
          <w:numId w:val="7"/>
        </w:numPr>
      </w:pPr>
      <w:r>
        <w:t xml:space="preserve">Funding </w:t>
      </w:r>
      <w:r w:rsidR="00492781" w:rsidRPr="00492781">
        <w:t xml:space="preserve">Period: </w:t>
      </w:r>
      <w:r w:rsidR="00E37C80">
        <w:t>3</w:t>
      </w:r>
      <w:r w:rsidR="00765D73">
        <w:t xml:space="preserve"> year</w:t>
      </w:r>
      <w:r w:rsidR="005B6412">
        <w:t>s</w:t>
      </w:r>
      <w:r w:rsidR="008C665D">
        <w:t xml:space="preserve"> from the commencement of the project</w:t>
      </w:r>
    </w:p>
    <w:p w14:paraId="49FD3BA9" w14:textId="4F7794E6" w:rsidR="00444455" w:rsidRDefault="00444455" w:rsidP="00CC2030"/>
    <w:p w14:paraId="64EF1518" w14:textId="6C4DAF27" w:rsidR="004E023E" w:rsidRDefault="004E023E" w:rsidP="00D06E03">
      <w:pPr>
        <w:pStyle w:val="1"/>
      </w:pPr>
      <w:bookmarkStart w:id="16" w:name="_Toc93586012"/>
      <w:r>
        <w:t xml:space="preserve">III. </w:t>
      </w:r>
      <w:r w:rsidR="009B55F1">
        <w:t>Application Process</w:t>
      </w:r>
      <w:bookmarkEnd w:id="16"/>
    </w:p>
    <w:p w14:paraId="50E3A83B" w14:textId="77777777" w:rsidR="004E023E" w:rsidRDefault="004E023E">
      <w:pPr>
        <w:pStyle w:val="af"/>
      </w:pPr>
    </w:p>
    <w:p w14:paraId="0C3883FA" w14:textId="28938533" w:rsidR="00492781" w:rsidRDefault="00492781">
      <w:pPr>
        <w:pStyle w:val="2"/>
      </w:pPr>
      <w:bookmarkStart w:id="17" w:name="_Toc93586013"/>
      <w:r w:rsidRPr="00492781">
        <w:t>1. Eligibility</w:t>
      </w:r>
      <w:bookmarkEnd w:id="17"/>
    </w:p>
    <w:p w14:paraId="40FCEC8E" w14:textId="0533A847" w:rsidR="00473E64" w:rsidRDefault="00473E64" w:rsidP="00400525">
      <w:pPr>
        <w:pStyle w:val="a3"/>
        <w:numPr>
          <w:ilvl w:val="0"/>
          <w:numId w:val="65"/>
        </w:numPr>
      </w:pPr>
      <w:r>
        <w:t xml:space="preserve">Composition of </w:t>
      </w:r>
      <w:r w:rsidR="008C665D">
        <w:t xml:space="preserve">the </w:t>
      </w:r>
      <w:r>
        <w:t xml:space="preserve">research team </w:t>
      </w:r>
    </w:p>
    <w:p w14:paraId="28AA4C7F" w14:textId="77777777" w:rsidR="00473E64" w:rsidRDefault="00473E64" w:rsidP="00400525">
      <w:pPr>
        <w:pStyle w:val="a3"/>
        <w:numPr>
          <w:ilvl w:val="1"/>
          <w:numId w:val="65"/>
        </w:numPr>
      </w:pPr>
      <w:r>
        <w:t>Those who are stipulated in the Science Promotion Act - Article 2 - Paragraph 5</w:t>
      </w:r>
    </w:p>
    <w:p w14:paraId="07FCCC63" w14:textId="1C55C1E5" w:rsidR="00E0510B" w:rsidRDefault="008C665D" w:rsidP="00400525">
      <w:pPr>
        <w:pStyle w:val="a3"/>
        <w:numPr>
          <w:ilvl w:val="1"/>
          <w:numId w:val="65"/>
        </w:numPr>
      </w:pPr>
      <w:r>
        <w:t xml:space="preserve">The </w:t>
      </w:r>
      <w:r w:rsidR="00473E64">
        <w:t>Project director shall have academic publications written in English</w:t>
      </w:r>
    </w:p>
    <w:tbl>
      <w:tblPr>
        <w:tblStyle w:val="a4"/>
        <w:tblW w:w="0" w:type="auto"/>
        <w:tblLook w:val="04A0" w:firstRow="1" w:lastRow="0" w:firstColumn="1" w:lastColumn="0" w:noHBand="0" w:noVBand="1"/>
      </w:tblPr>
      <w:tblGrid>
        <w:gridCol w:w="9016"/>
      </w:tblGrid>
      <w:tr w:rsidR="003F1E14" w14:paraId="6E058E39" w14:textId="77777777" w:rsidTr="003F1E14">
        <w:tc>
          <w:tcPr>
            <w:tcW w:w="9016" w:type="dxa"/>
          </w:tcPr>
          <w:p w14:paraId="16BE4EFF" w14:textId="77777777" w:rsidR="003F1E14" w:rsidRPr="003F1E14" w:rsidRDefault="003F1E14">
            <w:pPr>
              <w:pStyle w:val="af"/>
              <w:rPr>
                <w:b/>
                <w:bCs/>
              </w:rPr>
            </w:pPr>
            <w:r w:rsidRPr="003F1E14">
              <w:rPr>
                <w:b/>
                <w:bCs/>
              </w:rPr>
              <w:t>Article 2, Sciences Promotion Act</w:t>
            </w:r>
          </w:p>
          <w:p w14:paraId="1DE93DF1" w14:textId="77777777" w:rsidR="003F1E14" w:rsidRDefault="003F1E14">
            <w:pPr>
              <w:pStyle w:val="af"/>
            </w:pPr>
            <w:r>
              <w:t>Article 2 (Definition)</w:t>
            </w:r>
          </w:p>
          <w:p w14:paraId="17FA0DF6" w14:textId="6597B3D4" w:rsidR="003F1E14" w:rsidRDefault="003F1E14">
            <w:pPr>
              <w:pStyle w:val="af"/>
            </w:pPr>
            <w:r>
              <w:t>The definitions of terms used in this Act shall be as follows:</w:t>
            </w:r>
          </w:p>
          <w:p w14:paraId="6EF64DD0" w14:textId="1038A9CB" w:rsidR="003F1E14" w:rsidRDefault="003F1E14">
            <w:pPr>
              <w:pStyle w:val="af"/>
            </w:pPr>
            <w:r w:rsidRPr="00A17B6F">
              <w:t>5. “Researcher</w:t>
            </w:r>
            <w:r>
              <w:t>” is defined as an individual who comes under one of the following items:</w:t>
            </w:r>
          </w:p>
          <w:p w14:paraId="6E74EBBF" w14:textId="6E1D253F" w:rsidR="003F1E14" w:rsidRDefault="003F1E14" w:rsidP="00400525">
            <w:pPr>
              <w:pStyle w:val="af"/>
              <w:numPr>
                <w:ilvl w:val="0"/>
                <w:numId w:val="49"/>
              </w:numPr>
              <w:ind w:left="510"/>
            </w:pPr>
            <w:r w:rsidRPr="003F1E14">
              <w:t>Professor stipulated in Article 14, Clause 2 of the Higher Education Act, and concurrent</w:t>
            </w:r>
            <w:r>
              <w:t xml:space="preserve"> professor stipulated in Article 17 of the same act</w:t>
            </w:r>
          </w:p>
          <w:p w14:paraId="1684E784" w14:textId="41547E96" w:rsidR="003F1E14" w:rsidRDefault="003F1E14" w:rsidP="00400525">
            <w:pPr>
              <w:pStyle w:val="af"/>
              <w:numPr>
                <w:ilvl w:val="0"/>
                <w:numId w:val="49"/>
              </w:numPr>
              <w:ind w:left="510"/>
            </w:pPr>
            <w:r>
              <w:lastRenderedPageBreak/>
              <w:t xml:space="preserve">Professor of lifelong education </w:t>
            </w:r>
            <w:r w:rsidR="00504384">
              <w:t>institution</w:t>
            </w:r>
            <w:r>
              <w:t xml:space="preserve"> of the form of school stipulated in Article 31 of the Lifelong Education Act, professor of lifelong education </w:t>
            </w:r>
            <w:r w:rsidR="00504384">
              <w:t>institution</w:t>
            </w:r>
            <w:r>
              <w:t xml:space="preserve"> of the form of in-house college stipulated in Article 32 of the same act, and professor of lifelong education </w:t>
            </w:r>
            <w:r w:rsidR="00504384">
              <w:t>institution</w:t>
            </w:r>
            <w:r>
              <w:t xml:space="preserve"> of form of cyber university stipulated in Article 33 of the same act</w:t>
            </w:r>
          </w:p>
          <w:p w14:paraId="03B26070" w14:textId="658A2C1E" w:rsidR="003F1E14" w:rsidRDefault="003F1E14" w:rsidP="00400525">
            <w:pPr>
              <w:pStyle w:val="af"/>
              <w:numPr>
                <w:ilvl w:val="0"/>
                <w:numId w:val="49"/>
              </w:numPr>
              <w:ind w:left="510"/>
            </w:pPr>
            <w:r>
              <w:t xml:space="preserve">Researcher of affiliated research center stipulated in Paragraph 2, Items a and c, and researcher of research </w:t>
            </w:r>
            <w:r w:rsidR="00504384">
              <w:t>institution</w:t>
            </w:r>
            <w:r>
              <w:t xml:space="preserve"> stipulated in subparagraph 3</w:t>
            </w:r>
          </w:p>
          <w:p w14:paraId="6D2A65FA" w14:textId="19CC2314" w:rsidR="003F1E14" w:rsidRDefault="003F1E14" w:rsidP="00400525">
            <w:pPr>
              <w:pStyle w:val="af"/>
              <w:numPr>
                <w:ilvl w:val="0"/>
                <w:numId w:val="49"/>
              </w:numPr>
              <w:ind w:left="510"/>
            </w:pPr>
            <w:r>
              <w:t>Scientist and artist supported of academic activities or artistic production activities pursuant to Article 13 of the National Academy of Science Act and Article 12 of the National Academy of Arts of the Republic of Korea Act</w:t>
            </w:r>
          </w:p>
          <w:p w14:paraId="0E9717FE" w14:textId="1395A74D" w:rsidR="003F1E14" w:rsidRDefault="003F1E14" w:rsidP="00400525">
            <w:pPr>
              <w:pStyle w:val="af"/>
              <w:numPr>
                <w:ilvl w:val="0"/>
                <w:numId w:val="49"/>
              </w:numPr>
              <w:ind w:left="510"/>
            </w:pPr>
            <w:r>
              <w:t xml:space="preserve">Individual bearing doctorate under training who is employed by university or research </w:t>
            </w:r>
            <w:r w:rsidR="00504384">
              <w:t>institution</w:t>
            </w:r>
            <w:r>
              <w:t xml:space="preserve"> nationally and abroad</w:t>
            </w:r>
          </w:p>
          <w:p w14:paraId="55801B9A" w14:textId="63B63962" w:rsidR="003F1E14" w:rsidRDefault="003F1E14" w:rsidP="00400525">
            <w:pPr>
              <w:pStyle w:val="af"/>
              <w:numPr>
                <w:ilvl w:val="0"/>
                <w:numId w:val="49"/>
              </w:numPr>
              <w:ind w:left="510"/>
            </w:pPr>
            <w:r>
              <w:t xml:space="preserve">Professor and researcher employed by foreign university and research </w:t>
            </w:r>
            <w:r w:rsidR="00504384">
              <w:t>institution</w:t>
            </w:r>
            <w:r>
              <w:t xml:space="preserve"> which are equivalent to university and research </w:t>
            </w:r>
            <w:r w:rsidR="00504384">
              <w:t>institution</w:t>
            </w:r>
            <w:r>
              <w:t xml:space="preserve"> of Korea</w:t>
            </w:r>
          </w:p>
          <w:p w14:paraId="4F3637C0" w14:textId="3F04A3D5" w:rsidR="003F1E14" w:rsidRDefault="003F1E14" w:rsidP="00400525">
            <w:pPr>
              <w:pStyle w:val="af"/>
              <w:numPr>
                <w:ilvl w:val="0"/>
                <w:numId w:val="49"/>
              </w:numPr>
              <w:ind w:left="510"/>
            </w:pPr>
            <w:r>
              <w:t>Individual specifically designated by the Minister of Education for supporting projects executed pursuant to the act</w:t>
            </w:r>
          </w:p>
        </w:tc>
      </w:tr>
    </w:tbl>
    <w:p w14:paraId="2005795E" w14:textId="246E495D" w:rsidR="00974FD9" w:rsidRPr="005B6412" w:rsidRDefault="00974FD9">
      <w:pPr>
        <w:pStyle w:val="af"/>
      </w:pPr>
      <w:r w:rsidRPr="00974FD9">
        <w:rPr>
          <w:rFonts w:hint="eastAsia"/>
        </w:rPr>
        <w:lastRenderedPageBreak/>
        <w:t>※</w:t>
      </w:r>
      <w:r w:rsidRPr="00974FD9">
        <w:rPr>
          <w:rFonts w:hint="eastAsia"/>
        </w:rPr>
        <w:t xml:space="preserve"> </w:t>
      </w:r>
      <w:r w:rsidR="00850F78" w:rsidRPr="00850F78">
        <w:rPr>
          <w:rFonts w:hint="eastAsia"/>
        </w:rPr>
        <w:t>To apply as a Research Institute, the Institute must be affiliated with a University and the Project Director must be the head of said Institute. If these requirements cannot be met, then it is only possible to apply as a research team</w:t>
      </w:r>
      <w:r w:rsidR="00850F78">
        <w:t>.</w:t>
      </w:r>
    </w:p>
    <w:p w14:paraId="0D0DDE19" w14:textId="3B27C10C" w:rsidR="00974FD9" w:rsidRPr="00850F78" w:rsidRDefault="00974FD9">
      <w:pPr>
        <w:pStyle w:val="af"/>
      </w:pPr>
      <w:r w:rsidRPr="00974FD9">
        <w:rPr>
          <w:rFonts w:hint="eastAsia"/>
        </w:rPr>
        <w:t>※</w:t>
      </w:r>
      <w:r w:rsidRPr="00974FD9">
        <w:t xml:space="preserve"> In the </w:t>
      </w:r>
      <w:r w:rsidRPr="00850F78">
        <w:t xml:space="preserve">event of applying </w:t>
      </w:r>
      <w:r w:rsidR="00124919" w:rsidRPr="00850F78">
        <w:t xml:space="preserve">as </w:t>
      </w:r>
      <w:r w:rsidRPr="00850F78">
        <w:t xml:space="preserve">a research team or </w:t>
      </w:r>
      <w:r w:rsidR="00124919" w:rsidRPr="00850F78">
        <w:t xml:space="preserve">as an </w:t>
      </w:r>
      <w:r w:rsidRPr="00850F78">
        <w:t xml:space="preserve">individual, </w:t>
      </w:r>
      <w:r w:rsidRPr="00850F78">
        <w:rPr>
          <w:b/>
          <w:u w:val="single"/>
        </w:rPr>
        <w:t xml:space="preserve">the Project Director </w:t>
      </w:r>
      <w:r w:rsidR="00124919" w:rsidRPr="00850F78">
        <w:rPr>
          <w:b/>
          <w:u w:val="single"/>
        </w:rPr>
        <w:t xml:space="preserve">(representative of the team or said individual) </w:t>
      </w:r>
      <w:r w:rsidRPr="00850F78">
        <w:rPr>
          <w:b/>
          <w:u w:val="single"/>
        </w:rPr>
        <w:t>should be one belonging to a university</w:t>
      </w:r>
      <w:r w:rsidR="008C665D" w:rsidRPr="00850F78">
        <w:rPr>
          <w:b/>
          <w:u w:val="single"/>
        </w:rPr>
        <w:t xml:space="preserve"> or a research institute</w:t>
      </w:r>
      <w:r w:rsidRPr="00850F78">
        <w:rPr>
          <w:b/>
          <w:u w:val="single"/>
        </w:rPr>
        <w:t xml:space="preserve"> that can manage </w:t>
      </w:r>
      <w:r w:rsidR="008C665D" w:rsidRPr="00850F78">
        <w:rPr>
          <w:b/>
          <w:u w:val="single"/>
        </w:rPr>
        <w:t>project grants</w:t>
      </w:r>
      <w:r w:rsidRPr="00850F78">
        <w:rPr>
          <w:b/>
          <w:u w:val="single"/>
        </w:rPr>
        <w:t xml:space="preserve"> responsibly</w:t>
      </w:r>
      <w:r w:rsidRPr="00850F78">
        <w:t xml:space="preserve">. </w:t>
      </w:r>
    </w:p>
    <w:p w14:paraId="1498D5E3" w14:textId="77777777" w:rsidR="0047291D" w:rsidRPr="00492781" w:rsidRDefault="0047291D">
      <w:pPr>
        <w:pStyle w:val="af"/>
      </w:pPr>
    </w:p>
    <w:p w14:paraId="46E885AC" w14:textId="0DB887BB" w:rsidR="00492781" w:rsidRPr="00492781" w:rsidRDefault="00D56789">
      <w:pPr>
        <w:pStyle w:val="2"/>
      </w:pPr>
      <w:bookmarkStart w:id="18" w:name="_Toc93586014"/>
      <w:r>
        <w:t>2</w:t>
      </w:r>
      <w:r w:rsidR="00492781" w:rsidRPr="00492781">
        <w:t>. Application Period</w:t>
      </w:r>
      <w:bookmarkEnd w:id="18"/>
    </w:p>
    <w:p w14:paraId="456F1127" w14:textId="13AD06BF" w:rsidR="00492781" w:rsidRPr="00CC2030" w:rsidRDefault="00C53C10">
      <w:pPr>
        <w:pStyle w:val="af"/>
        <w:numPr>
          <w:ilvl w:val="0"/>
          <w:numId w:val="8"/>
        </w:numPr>
        <w:rPr>
          <w:b/>
          <w:bCs/>
          <w:u w:val="single"/>
        </w:rPr>
      </w:pPr>
      <w:r w:rsidRPr="00CC2030">
        <w:rPr>
          <w:b/>
          <w:bCs/>
          <w:u w:val="single"/>
        </w:rPr>
        <w:t>June</w:t>
      </w:r>
      <w:r w:rsidR="00876C3B" w:rsidRPr="00CC2030">
        <w:rPr>
          <w:b/>
          <w:bCs/>
          <w:u w:val="single"/>
        </w:rPr>
        <w:t xml:space="preserve"> </w:t>
      </w:r>
      <w:r w:rsidR="00157287" w:rsidRPr="00CC2030">
        <w:rPr>
          <w:b/>
          <w:bCs/>
          <w:u w:val="single"/>
        </w:rPr>
        <w:t>2</w:t>
      </w:r>
      <w:r w:rsidR="00157287" w:rsidRPr="00CC2030">
        <w:rPr>
          <w:rFonts w:hint="eastAsia"/>
          <w:b/>
          <w:bCs/>
          <w:u w:val="single"/>
          <w:lang w:eastAsia="ko-KR"/>
        </w:rPr>
        <w:t>n</w:t>
      </w:r>
      <w:r w:rsidR="00157287" w:rsidRPr="00CC2030">
        <w:rPr>
          <w:b/>
          <w:bCs/>
          <w:u w:val="single"/>
          <w:lang w:eastAsia="ko-KR"/>
        </w:rPr>
        <w:t>d</w:t>
      </w:r>
      <w:r w:rsidR="00492781" w:rsidRPr="00CC2030">
        <w:rPr>
          <w:b/>
          <w:bCs/>
          <w:u w:val="single"/>
        </w:rPr>
        <w:t xml:space="preserve"> (</w:t>
      </w:r>
      <w:r w:rsidR="00157287" w:rsidRPr="00CC2030">
        <w:rPr>
          <w:b/>
          <w:bCs/>
          <w:u w:val="single"/>
        </w:rPr>
        <w:t>Thur</w:t>
      </w:r>
      <w:r w:rsidRPr="00CC2030">
        <w:rPr>
          <w:b/>
          <w:bCs/>
          <w:u w:val="single"/>
        </w:rPr>
        <w:t>s</w:t>
      </w:r>
      <w:r w:rsidR="00492781" w:rsidRPr="00CC2030">
        <w:rPr>
          <w:b/>
          <w:bCs/>
          <w:u w:val="single"/>
        </w:rPr>
        <w:t>.),</w:t>
      </w:r>
      <w:r w:rsidR="004A7A94" w:rsidRPr="00CC2030">
        <w:rPr>
          <w:b/>
          <w:bCs/>
          <w:u w:val="single"/>
        </w:rPr>
        <w:t xml:space="preserve"> 2022,</w:t>
      </w:r>
      <w:r w:rsidR="00492781" w:rsidRPr="00CC2030">
        <w:rPr>
          <w:b/>
          <w:bCs/>
          <w:u w:val="single"/>
        </w:rPr>
        <w:t xml:space="preserve"> 10:00 </w:t>
      </w:r>
      <w:proofErr w:type="gramStart"/>
      <w:r w:rsidR="00492781" w:rsidRPr="00CC2030">
        <w:rPr>
          <w:b/>
          <w:bCs/>
          <w:u w:val="single"/>
        </w:rPr>
        <w:t>AM</w:t>
      </w:r>
      <w:r w:rsidR="004A7A94" w:rsidRPr="00CC2030">
        <w:rPr>
          <w:b/>
          <w:bCs/>
          <w:u w:val="single"/>
        </w:rPr>
        <w:t>,</w:t>
      </w:r>
      <w:r w:rsidR="00492781" w:rsidRPr="00CC2030">
        <w:rPr>
          <w:b/>
          <w:bCs/>
          <w:u w:val="single"/>
        </w:rPr>
        <w:t>–</w:t>
      </w:r>
      <w:proofErr w:type="gramEnd"/>
      <w:r w:rsidRPr="00CC2030">
        <w:rPr>
          <w:b/>
          <w:bCs/>
          <w:u w:val="single"/>
        </w:rPr>
        <w:t>June</w:t>
      </w:r>
      <w:r w:rsidR="00876C3B" w:rsidRPr="00CC2030">
        <w:rPr>
          <w:b/>
          <w:bCs/>
          <w:u w:val="single"/>
        </w:rPr>
        <w:t xml:space="preserve"> </w:t>
      </w:r>
      <w:r w:rsidR="00157287" w:rsidRPr="00CC2030">
        <w:rPr>
          <w:b/>
          <w:bCs/>
          <w:u w:val="single"/>
        </w:rPr>
        <w:t>9</w:t>
      </w:r>
      <w:r w:rsidRPr="00CC2030">
        <w:rPr>
          <w:b/>
          <w:bCs/>
          <w:u w:val="single"/>
        </w:rPr>
        <w:t>th</w:t>
      </w:r>
      <w:r w:rsidR="00492781" w:rsidRPr="00CC2030">
        <w:rPr>
          <w:b/>
          <w:bCs/>
          <w:u w:val="single"/>
        </w:rPr>
        <w:t xml:space="preserve"> (</w:t>
      </w:r>
      <w:r w:rsidR="00157287" w:rsidRPr="00CC2030">
        <w:rPr>
          <w:b/>
          <w:bCs/>
          <w:u w:val="single"/>
        </w:rPr>
        <w:t>Thur</w:t>
      </w:r>
      <w:r w:rsidRPr="00CC2030">
        <w:rPr>
          <w:b/>
          <w:bCs/>
          <w:u w:val="single"/>
        </w:rPr>
        <w:t>s</w:t>
      </w:r>
      <w:r w:rsidR="00492781" w:rsidRPr="00CC2030">
        <w:rPr>
          <w:b/>
          <w:bCs/>
          <w:u w:val="single"/>
        </w:rPr>
        <w:t>.), 5:00 PM</w:t>
      </w:r>
    </w:p>
    <w:p w14:paraId="172EB55C" w14:textId="30D5C999" w:rsidR="00E0510B" w:rsidRPr="00CC2030" w:rsidRDefault="00E0510B">
      <w:pPr>
        <w:pStyle w:val="af"/>
        <w:numPr>
          <w:ilvl w:val="0"/>
          <w:numId w:val="8"/>
        </w:numPr>
        <w:rPr>
          <w:b/>
          <w:bCs/>
          <w:u w:val="single"/>
        </w:rPr>
      </w:pPr>
      <w:r w:rsidRPr="00CC2030">
        <w:rPr>
          <w:i/>
          <w:iCs/>
        </w:rPr>
        <w:t xml:space="preserve">Confirmation by </w:t>
      </w:r>
      <w:r w:rsidR="00555793" w:rsidRPr="00CC2030">
        <w:rPr>
          <w:i/>
          <w:iCs/>
        </w:rPr>
        <w:t>Institution</w:t>
      </w:r>
      <w:r w:rsidRPr="00CC2030">
        <w:rPr>
          <w:i/>
          <w:iCs/>
        </w:rPr>
        <w:t xml:space="preserve"> </w:t>
      </w:r>
      <w:r w:rsidRPr="00CC2030">
        <w:rPr>
          <w:i/>
          <w:iCs/>
          <w:u w:val="single"/>
        </w:rPr>
        <w:t>(</w:t>
      </w:r>
      <w:r w:rsidR="00B5305E" w:rsidRPr="00CC2030">
        <w:rPr>
          <w:i/>
          <w:iCs/>
          <w:u w:val="single"/>
        </w:rPr>
        <w:t>Korean</w:t>
      </w:r>
      <w:r w:rsidRPr="00CC2030">
        <w:rPr>
          <w:i/>
          <w:iCs/>
          <w:u w:val="single"/>
        </w:rPr>
        <w:t xml:space="preserve"> </w:t>
      </w:r>
      <w:r w:rsidR="0064390D" w:rsidRPr="00CC2030">
        <w:rPr>
          <w:i/>
          <w:iCs/>
          <w:u w:val="single"/>
        </w:rPr>
        <w:t>i</w:t>
      </w:r>
      <w:r w:rsidRPr="00CC2030">
        <w:rPr>
          <w:i/>
          <w:iCs/>
          <w:u w:val="single"/>
        </w:rPr>
        <w:t>n</w:t>
      </w:r>
      <w:r w:rsidR="0064390D" w:rsidRPr="00CC2030">
        <w:rPr>
          <w:i/>
          <w:iCs/>
          <w:u w:val="single"/>
        </w:rPr>
        <w:t>stitutions</w:t>
      </w:r>
      <w:r w:rsidRPr="00CC2030">
        <w:rPr>
          <w:i/>
          <w:iCs/>
          <w:u w:val="single"/>
        </w:rPr>
        <w:t xml:space="preserve"> only</w:t>
      </w:r>
      <w:r w:rsidRPr="00CC2030">
        <w:rPr>
          <w:u w:val="single"/>
        </w:rPr>
        <w:t>)</w:t>
      </w:r>
      <w:r w:rsidRPr="00CC2030">
        <w:t xml:space="preserve">: </w:t>
      </w:r>
      <w:r w:rsidR="00C53C10" w:rsidRPr="00CC2030">
        <w:rPr>
          <w:b/>
          <w:bCs/>
          <w:u w:val="single"/>
        </w:rPr>
        <w:t>June</w:t>
      </w:r>
      <w:r w:rsidR="00876C3B" w:rsidRPr="00CC2030">
        <w:rPr>
          <w:b/>
          <w:bCs/>
          <w:u w:val="single"/>
        </w:rPr>
        <w:t xml:space="preserve"> </w:t>
      </w:r>
      <w:r w:rsidR="00107127" w:rsidRPr="00CC2030">
        <w:rPr>
          <w:b/>
          <w:bCs/>
          <w:u w:val="single"/>
        </w:rPr>
        <w:t>8</w:t>
      </w:r>
      <w:r w:rsidR="00C53C10" w:rsidRPr="00CC2030">
        <w:rPr>
          <w:b/>
          <w:bCs/>
          <w:u w:val="single"/>
        </w:rPr>
        <w:t>th</w:t>
      </w:r>
      <w:r w:rsidRPr="00CC2030">
        <w:rPr>
          <w:b/>
          <w:bCs/>
          <w:u w:val="single"/>
        </w:rPr>
        <w:t xml:space="preserve"> (</w:t>
      </w:r>
      <w:r w:rsidR="00157287" w:rsidRPr="00CC2030">
        <w:rPr>
          <w:b/>
          <w:bCs/>
          <w:u w:val="single"/>
        </w:rPr>
        <w:t>Wed</w:t>
      </w:r>
      <w:r w:rsidR="00C53C10" w:rsidRPr="00CC2030">
        <w:rPr>
          <w:b/>
          <w:bCs/>
          <w:u w:val="single"/>
        </w:rPr>
        <w:t>s</w:t>
      </w:r>
      <w:r w:rsidRPr="00CC2030">
        <w:rPr>
          <w:b/>
          <w:bCs/>
          <w:u w:val="single"/>
        </w:rPr>
        <w:t>.)</w:t>
      </w:r>
      <w:r w:rsidR="004A7A94" w:rsidRPr="00CC2030">
        <w:rPr>
          <w:b/>
          <w:bCs/>
          <w:u w:val="single"/>
        </w:rPr>
        <w:t>, 2022,</w:t>
      </w:r>
      <w:r w:rsidRPr="00CC2030">
        <w:rPr>
          <w:b/>
          <w:bCs/>
          <w:u w:val="single"/>
        </w:rPr>
        <w:t xml:space="preserve"> 10:00 AM – </w:t>
      </w:r>
      <w:r w:rsidR="00C53C10" w:rsidRPr="00CC2030">
        <w:rPr>
          <w:b/>
          <w:bCs/>
          <w:u w:val="single"/>
        </w:rPr>
        <w:t>June</w:t>
      </w:r>
      <w:r w:rsidRPr="00CC2030">
        <w:rPr>
          <w:b/>
          <w:bCs/>
          <w:u w:val="single"/>
        </w:rPr>
        <w:t xml:space="preserve"> </w:t>
      </w:r>
      <w:r w:rsidR="00C53C10" w:rsidRPr="00CC2030">
        <w:rPr>
          <w:b/>
          <w:bCs/>
          <w:u w:val="single"/>
        </w:rPr>
        <w:t>1</w:t>
      </w:r>
      <w:r w:rsidR="00107127" w:rsidRPr="00CC2030">
        <w:rPr>
          <w:b/>
          <w:bCs/>
          <w:u w:val="single"/>
        </w:rPr>
        <w:t>0</w:t>
      </w:r>
      <w:r w:rsidR="00C53C10" w:rsidRPr="00CC2030">
        <w:rPr>
          <w:b/>
          <w:bCs/>
          <w:u w:val="single"/>
        </w:rPr>
        <w:t>th</w:t>
      </w:r>
      <w:r w:rsidRPr="00CC2030">
        <w:rPr>
          <w:b/>
          <w:bCs/>
          <w:u w:val="single"/>
        </w:rPr>
        <w:t xml:space="preserve"> (</w:t>
      </w:r>
      <w:r w:rsidR="00E3184F" w:rsidRPr="00CC2030">
        <w:rPr>
          <w:b/>
          <w:bCs/>
          <w:u w:val="single"/>
        </w:rPr>
        <w:t>Fri</w:t>
      </w:r>
      <w:r w:rsidRPr="00CC2030">
        <w:rPr>
          <w:b/>
          <w:bCs/>
          <w:u w:val="single"/>
        </w:rPr>
        <w:t>.) 5:00 PM</w:t>
      </w:r>
    </w:p>
    <w:p w14:paraId="12149254" w14:textId="3DD7FF8D" w:rsidR="00E17C58" w:rsidRPr="00543D3E" w:rsidRDefault="00E17C58">
      <w:pPr>
        <w:pStyle w:val="af"/>
        <w:numPr>
          <w:ilvl w:val="1"/>
          <w:numId w:val="8"/>
        </w:numPr>
        <w:rPr>
          <w:color w:val="000000" w:themeColor="text1"/>
          <w:lang w:eastAsia="ko-KR"/>
        </w:rPr>
      </w:pPr>
      <w:r w:rsidRPr="00543D3E">
        <w:rPr>
          <w:color w:val="000000" w:themeColor="text1"/>
          <w:lang w:eastAsia="ko-KR"/>
        </w:rPr>
        <w:t xml:space="preserve">All based on </w:t>
      </w:r>
      <w:r w:rsidRPr="00543D3E">
        <w:rPr>
          <w:color w:val="000000" w:themeColor="text1"/>
          <w:u w:val="single"/>
          <w:lang w:eastAsia="ko-KR"/>
        </w:rPr>
        <w:t>Korean Standard Time</w:t>
      </w:r>
      <w:r w:rsidRPr="00543D3E">
        <w:rPr>
          <w:color w:val="000000" w:themeColor="text1"/>
          <w:lang w:eastAsia="ko-KR"/>
        </w:rPr>
        <w:t>.</w:t>
      </w:r>
    </w:p>
    <w:p w14:paraId="3D5B973C" w14:textId="77777777" w:rsidR="00D15D94" w:rsidRPr="00D03103" w:rsidRDefault="00D15D94">
      <w:pPr>
        <w:pStyle w:val="af"/>
        <w:numPr>
          <w:ilvl w:val="1"/>
          <w:numId w:val="8"/>
        </w:numPr>
        <w:rPr>
          <w:i/>
          <w:iCs/>
        </w:rPr>
      </w:pPr>
      <w:r w:rsidRPr="00850F78">
        <w:rPr>
          <w:i/>
          <w:iCs/>
        </w:rPr>
        <w:t xml:space="preserve">Only documents submitted to the KSPS Project </w:t>
      </w:r>
      <w:r w:rsidRPr="00D03103">
        <w:rPr>
          <w:i/>
          <w:iCs/>
        </w:rPr>
        <w:t>Management System during the application period can be accepted. Documents submitted by email after the application period are not acceptable.</w:t>
      </w:r>
    </w:p>
    <w:p w14:paraId="01407461" w14:textId="77777777" w:rsidR="006A3BF8" w:rsidRPr="00187B2C" w:rsidRDefault="006A3BF8">
      <w:pPr>
        <w:pStyle w:val="af"/>
        <w:numPr>
          <w:ilvl w:val="2"/>
          <w:numId w:val="8"/>
        </w:numPr>
        <w:ind w:left="1080"/>
      </w:pPr>
      <w:r>
        <w:rPr>
          <w:rFonts w:hint="eastAsia"/>
          <w:lang w:eastAsia="ko-KR"/>
        </w:rPr>
        <w:t>O</w:t>
      </w:r>
      <w:r>
        <w:rPr>
          <w:lang w:eastAsia="ko-KR"/>
        </w:rPr>
        <w:t xml:space="preserve">verseas </w:t>
      </w:r>
      <w:r>
        <w:t>I</w:t>
      </w:r>
      <w:r w:rsidRPr="00E0510B">
        <w:t>nstit</w:t>
      </w:r>
      <w:r>
        <w:t>utions</w:t>
      </w:r>
      <w:r w:rsidRPr="00E0510B">
        <w:t xml:space="preserve"> </w:t>
      </w:r>
      <w:r>
        <w:t>may</w:t>
      </w:r>
      <w:r w:rsidRPr="00E0510B">
        <w:t xml:space="preserve"> ski</w:t>
      </w:r>
      <w:r>
        <w:t>p</w:t>
      </w:r>
      <w:r w:rsidRPr="00E0510B">
        <w:t xml:space="preserve"> the “Confirmation by </w:t>
      </w:r>
      <w:r>
        <w:t>Institution</w:t>
      </w:r>
      <w:r w:rsidRPr="00E0510B">
        <w:t>” part of the process</w:t>
      </w:r>
      <w:r w:rsidRPr="009724BB">
        <w:t xml:space="preserve">. The signature of the Head of Central Grant Management </w:t>
      </w:r>
      <w:r w:rsidRPr="00187B2C">
        <w:rPr>
          <w:lang w:eastAsia="ko-KR"/>
        </w:rPr>
        <w:t xml:space="preserve">Department </w:t>
      </w:r>
      <w:r w:rsidRPr="009724BB">
        <w:t xml:space="preserve">on the Application Form Cover Page will </w:t>
      </w:r>
      <w:r w:rsidRPr="009724BB">
        <w:rPr>
          <w:lang w:eastAsia="ko-KR"/>
        </w:rPr>
        <w:t xml:space="preserve">serve as </w:t>
      </w:r>
      <w:r w:rsidRPr="009724BB">
        <w:t xml:space="preserve">the Institution’s confirmation. </w:t>
      </w:r>
    </w:p>
    <w:p w14:paraId="7694F491" w14:textId="77777777" w:rsidR="007D29BB" w:rsidRPr="00124919" w:rsidRDefault="007D29BB" w:rsidP="00EE1552">
      <w:pPr>
        <w:pStyle w:val="af"/>
        <w:ind w:left="1440"/>
        <w:rPr>
          <w:i/>
          <w:iCs/>
        </w:rPr>
      </w:pPr>
    </w:p>
    <w:p w14:paraId="26DE93D2" w14:textId="77777777" w:rsidR="00492781" w:rsidRPr="00492781" w:rsidRDefault="00492781">
      <w:pPr>
        <w:pStyle w:val="af"/>
      </w:pPr>
    </w:p>
    <w:p w14:paraId="43D99E87" w14:textId="3CFC5810" w:rsidR="00492781" w:rsidRPr="00492781" w:rsidRDefault="00D56789">
      <w:pPr>
        <w:pStyle w:val="2"/>
      </w:pPr>
      <w:bookmarkStart w:id="19" w:name="_Toc93586015"/>
      <w:r>
        <w:t>3</w:t>
      </w:r>
      <w:r w:rsidR="00492781" w:rsidRPr="00492781">
        <w:t xml:space="preserve">. Application </w:t>
      </w:r>
      <w:r w:rsidR="009B55F1">
        <w:t>Process</w:t>
      </w:r>
      <w:bookmarkEnd w:id="19"/>
    </w:p>
    <w:p w14:paraId="0EA38693" w14:textId="0EA7CEE7" w:rsidR="00492781" w:rsidRPr="004C1E67" w:rsidRDefault="00492781">
      <w:pPr>
        <w:pStyle w:val="af"/>
        <w:numPr>
          <w:ilvl w:val="0"/>
          <w:numId w:val="9"/>
        </w:numPr>
        <w:rPr>
          <w:u w:val="single"/>
        </w:rPr>
      </w:pPr>
      <w:r w:rsidRPr="004C1E67">
        <w:rPr>
          <w:u w:val="single"/>
        </w:rPr>
        <w:t>Online Application</w:t>
      </w:r>
    </w:p>
    <w:p w14:paraId="6C37381E" w14:textId="77777777" w:rsidR="004E023E" w:rsidRDefault="00492781">
      <w:pPr>
        <w:pStyle w:val="af"/>
        <w:numPr>
          <w:ilvl w:val="1"/>
          <w:numId w:val="9"/>
        </w:numPr>
      </w:pPr>
      <w:r w:rsidRPr="004E023E">
        <w:t xml:space="preserve">Upload to the KSPS Project Management System website: </w:t>
      </w:r>
    </w:p>
    <w:p w14:paraId="516F6943" w14:textId="517850B9" w:rsidR="00492781" w:rsidRPr="004E023E" w:rsidRDefault="008A092A">
      <w:pPr>
        <w:pStyle w:val="af"/>
        <w:numPr>
          <w:ilvl w:val="2"/>
          <w:numId w:val="9"/>
        </w:numPr>
      </w:pPr>
      <w:hyperlink r:id="rId9" w:history="1">
        <w:r w:rsidR="004E023E" w:rsidRPr="00835683">
          <w:rPr>
            <w:rStyle w:val="a9"/>
            <w:sz w:val="24"/>
            <w:szCs w:val="24"/>
          </w:rPr>
          <w:t>http://ksps-pms.aks.ac.kr</w:t>
        </w:r>
      </w:hyperlink>
    </w:p>
    <w:p w14:paraId="3AEA8B8E" w14:textId="02805419" w:rsidR="00391AEE" w:rsidRPr="003C0C0D" w:rsidRDefault="00391AEE">
      <w:pPr>
        <w:pStyle w:val="af"/>
        <w:numPr>
          <w:ilvl w:val="1"/>
          <w:numId w:val="9"/>
        </w:numPr>
        <w:rPr>
          <w:color w:val="000000" w:themeColor="text1"/>
        </w:rPr>
      </w:pPr>
      <w:r w:rsidRPr="003C0C0D">
        <w:rPr>
          <w:color w:val="000000" w:themeColor="text1"/>
        </w:rPr>
        <w:t xml:space="preserve">The application manual is uploaded to the KSPS Project Management System. Applicants should refer to it </w:t>
      </w:r>
      <w:r w:rsidRPr="003C0C0D">
        <w:rPr>
          <w:color w:val="000000" w:themeColor="text1"/>
          <w:lang w:eastAsia="ko-KR"/>
        </w:rPr>
        <w:t>before applying.</w:t>
      </w:r>
    </w:p>
    <w:p w14:paraId="617FCCC4" w14:textId="77777777" w:rsidR="00492781" w:rsidRPr="00D47AD1" w:rsidRDefault="00492781">
      <w:pPr>
        <w:pStyle w:val="af"/>
        <w:rPr>
          <w:color w:val="FF0000"/>
        </w:rPr>
      </w:pPr>
    </w:p>
    <w:p w14:paraId="7EDF75A2" w14:textId="77777777" w:rsidR="00492781" w:rsidRPr="00492781" w:rsidRDefault="00492781">
      <w:pPr>
        <w:pStyle w:val="af"/>
        <w:numPr>
          <w:ilvl w:val="0"/>
          <w:numId w:val="9"/>
        </w:numPr>
      </w:pPr>
      <w:r w:rsidRPr="00492781">
        <w:t xml:space="preserve">Application Instructions </w:t>
      </w:r>
    </w:p>
    <w:p w14:paraId="5DB0C069" w14:textId="7D77690B" w:rsidR="00492781" w:rsidRPr="00850F78" w:rsidRDefault="005F48DB">
      <w:pPr>
        <w:pStyle w:val="af"/>
        <w:numPr>
          <w:ilvl w:val="1"/>
          <w:numId w:val="9"/>
        </w:numPr>
      </w:pPr>
      <w:r>
        <w:t xml:space="preserve">An </w:t>
      </w:r>
      <w:proofErr w:type="gramStart"/>
      <w:r w:rsidR="00492781" w:rsidRPr="00492781">
        <w:t>Application</w:t>
      </w:r>
      <w:proofErr w:type="gramEnd"/>
      <w:r w:rsidR="00492781" w:rsidRPr="00492781">
        <w:t xml:space="preserve"> </w:t>
      </w:r>
      <w:r w:rsidR="00492781" w:rsidRPr="00850F78">
        <w:t xml:space="preserve">must be </w:t>
      </w:r>
      <w:r w:rsidR="00124919" w:rsidRPr="00850F78">
        <w:t xml:space="preserve">submitted </w:t>
      </w:r>
      <w:r w:rsidR="00492781" w:rsidRPr="00850F78">
        <w:t>online in the name of the Project Director.</w:t>
      </w:r>
    </w:p>
    <w:p w14:paraId="6F76F1C8" w14:textId="28D57910" w:rsidR="00E0510B" w:rsidRPr="00850F78" w:rsidRDefault="00492781">
      <w:pPr>
        <w:pStyle w:val="af"/>
        <w:numPr>
          <w:ilvl w:val="1"/>
          <w:numId w:val="9"/>
        </w:numPr>
      </w:pPr>
      <w:r w:rsidRPr="00850F78">
        <w:t>Project Proposal must be</w:t>
      </w:r>
      <w:r w:rsidR="004C1E67" w:rsidRPr="00850F78">
        <w:t xml:space="preserve"> submitted</w:t>
      </w:r>
      <w:r w:rsidRPr="00850F78">
        <w:t xml:space="preserve"> in </w:t>
      </w:r>
      <w:r w:rsidR="001B6589" w:rsidRPr="00850F78">
        <w:t xml:space="preserve">either English or </w:t>
      </w:r>
      <w:r w:rsidRPr="00850F78">
        <w:t xml:space="preserve">Korean. The </w:t>
      </w:r>
      <w:r w:rsidR="00E14D5D">
        <w:t>Project Summary</w:t>
      </w:r>
      <w:r w:rsidRPr="00850F78">
        <w:t>, however, must be both in Korean and in English.</w:t>
      </w:r>
    </w:p>
    <w:p w14:paraId="7BBA42D4" w14:textId="1AEA3C63" w:rsidR="00E0510B" w:rsidRPr="00850F78" w:rsidRDefault="00E0510B">
      <w:pPr>
        <w:pStyle w:val="af"/>
        <w:numPr>
          <w:ilvl w:val="1"/>
          <w:numId w:val="9"/>
        </w:numPr>
      </w:pPr>
      <w:r w:rsidRPr="00850F78">
        <w:t xml:space="preserve">The online input method differs somewhat depending on whether the Project Director belongs to a </w:t>
      </w:r>
      <w:r w:rsidR="00B5305E" w:rsidRPr="00850F78">
        <w:t>Korean</w:t>
      </w:r>
      <w:r w:rsidRPr="00850F78">
        <w:t xml:space="preserve"> institut</w:t>
      </w:r>
      <w:r w:rsidR="0064390D" w:rsidRPr="00850F78">
        <w:t>ion</w:t>
      </w:r>
      <w:r w:rsidRPr="00850F78">
        <w:t xml:space="preserve"> or an</w:t>
      </w:r>
      <w:r w:rsidR="00F61043" w:rsidRPr="00850F78">
        <w:t xml:space="preserve"> overseas</w:t>
      </w:r>
      <w:r w:rsidRPr="00850F78">
        <w:t xml:space="preserve"> institut</w:t>
      </w:r>
      <w:r w:rsidR="0064390D" w:rsidRPr="00850F78">
        <w:t>ion</w:t>
      </w:r>
      <w:r w:rsidRPr="00850F78">
        <w:t>, so make sure to enter the Project Director's institut</w:t>
      </w:r>
      <w:r w:rsidR="0064390D" w:rsidRPr="00850F78">
        <w:t>ion</w:t>
      </w:r>
      <w:r w:rsidRPr="00850F78">
        <w:t xml:space="preserve"> and nationality accurately.</w:t>
      </w:r>
    </w:p>
    <w:p w14:paraId="70548914" w14:textId="10D38B6F" w:rsidR="00492781" w:rsidRPr="00850F78" w:rsidRDefault="00A648CB">
      <w:pPr>
        <w:pStyle w:val="a3"/>
        <w:numPr>
          <w:ilvl w:val="1"/>
          <w:numId w:val="9"/>
        </w:numPr>
      </w:pPr>
      <w:r w:rsidRPr="00850F78">
        <w:t xml:space="preserve">Request to Exclude Reviewers (Optional): It is possible to request </w:t>
      </w:r>
      <w:r w:rsidRPr="00EE1552">
        <w:t xml:space="preserve">the exclusion of </w:t>
      </w:r>
      <w:r w:rsidRPr="00850F78">
        <w:t xml:space="preserve">up to two (2) researchers from consideration as a reviewer if there is concern that they may be </w:t>
      </w:r>
      <w:r w:rsidRPr="00EE1552">
        <w:t xml:space="preserve">biased towards your research and rule unfairly in </w:t>
      </w:r>
      <w:r w:rsidRPr="00850F78">
        <w:t xml:space="preserve">some specific way. </w:t>
      </w:r>
    </w:p>
    <w:p w14:paraId="0ED673E9" w14:textId="577D260A" w:rsidR="00A17B6F" w:rsidRPr="003A50A9" w:rsidRDefault="00D56789">
      <w:pPr>
        <w:pStyle w:val="2"/>
        <w:rPr>
          <w:i/>
          <w:iCs/>
        </w:rPr>
      </w:pPr>
      <w:bookmarkStart w:id="20" w:name="_Toc93586016"/>
      <w:r>
        <w:lastRenderedPageBreak/>
        <w:t>4</w:t>
      </w:r>
      <w:r w:rsidR="00492781" w:rsidRPr="00492781">
        <w:t>. Documents to be Submitted</w:t>
      </w:r>
      <w:bookmarkEnd w:id="20"/>
    </w:p>
    <w:tbl>
      <w:tblPr>
        <w:tblpPr w:leftFromText="142" w:rightFromText="142" w:vertAnchor="text" w:horzAnchor="margin" w:tblpY="14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740"/>
        <w:gridCol w:w="1229"/>
        <w:gridCol w:w="1892"/>
        <w:gridCol w:w="1440"/>
        <w:gridCol w:w="2062"/>
      </w:tblGrid>
      <w:tr w:rsidR="00A17B6F" w:rsidRPr="00A17B6F" w14:paraId="7797A20D" w14:textId="77777777" w:rsidTr="00BE704D">
        <w:trPr>
          <w:trHeight w:val="397"/>
        </w:trPr>
        <w:tc>
          <w:tcPr>
            <w:tcW w:w="2586" w:type="dxa"/>
            <w:gridSpan w:val="2"/>
            <w:shd w:val="clear" w:color="auto" w:fill="BFBFBF" w:themeFill="background1" w:themeFillShade="BF"/>
            <w:vAlign w:val="center"/>
          </w:tcPr>
          <w:p w14:paraId="5429698A" w14:textId="77777777" w:rsidR="00A17B6F" w:rsidRPr="00A17B6F" w:rsidRDefault="00A17B6F" w:rsidP="00EE1552">
            <w:pPr>
              <w:spacing w:after="0" w:line="240" w:lineRule="auto"/>
              <w:jc w:val="center"/>
              <w:rPr>
                <w:b/>
                <w:bCs/>
              </w:rPr>
            </w:pPr>
            <w:bookmarkStart w:id="21" w:name="_Hlk62044811"/>
            <w:r w:rsidRPr="00A17B6F">
              <w:rPr>
                <w:b/>
                <w:bCs/>
              </w:rPr>
              <w:t>Document</w:t>
            </w:r>
          </w:p>
        </w:tc>
        <w:tc>
          <w:tcPr>
            <w:tcW w:w="1229" w:type="dxa"/>
            <w:shd w:val="clear" w:color="auto" w:fill="BFBFBF" w:themeFill="background1" w:themeFillShade="BF"/>
            <w:vAlign w:val="center"/>
          </w:tcPr>
          <w:p w14:paraId="53C2C04D" w14:textId="77777777" w:rsidR="00A17B6F" w:rsidRPr="00A17B6F" w:rsidRDefault="00A17B6F" w:rsidP="00EE1552">
            <w:pPr>
              <w:spacing w:after="0" w:line="240" w:lineRule="auto"/>
              <w:jc w:val="center"/>
              <w:rPr>
                <w:b/>
                <w:bCs/>
              </w:rPr>
            </w:pPr>
            <w:r w:rsidRPr="00A17B6F">
              <w:rPr>
                <w:b/>
                <w:bCs/>
              </w:rPr>
              <w:t>Format</w:t>
            </w:r>
          </w:p>
        </w:tc>
        <w:tc>
          <w:tcPr>
            <w:tcW w:w="1892" w:type="dxa"/>
            <w:shd w:val="clear" w:color="auto" w:fill="BFBFBF" w:themeFill="background1" w:themeFillShade="BF"/>
            <w:vAlign w:val="center"/>
          </w:tcPr>
          <w:p w14:paraId="71583CC3" w14:textId="77777777" w:rsidR="00A17B6F" w:rsidRPr="00A17B6F" w:rsidRDefault="00A17B6F" w:rsidP="00EE1552">
            <w:pPr>
              <w:spacing w:after="0" w:line="240" w:lineRule="auto"/>
              <w:jc w:val="center"/>
              <w:rPr>
                <w:b/>
                <w:bCs/>
              </w:rPr>
            </w:pPr>
            <w:r w:rsidRPr="00A17B6F">
              <w:rPr>
                <w:b/>
                <w:bCs/>
              </w:rPr>
              <w:t>Submission Method</w:t>
            </w:r>
          </w:p>
        </w:tc>
        <w:tc>
          <w:tcPr>
            <w:tcW w:w="1440" w:type="dxa"/>
            <w:shd w:val="clear" w:color="auto" w:fill="BFBFBF" w:themeFill="background1" w:themeFillShade="BF"/>
            <w:vAlign w:val="center"/>
          </w:tcPr>
          <w:p w14:paraId="611FE92B" w14:textId="77777777" w:rsidR="00A17B6F" w:rsidRPr="00A17B6F" w:rsidRDefault="00A17B6F" w:rsidP="00EE1552">
            <w:pPr>
              <w:spacing w:after="0" w:line="240" w:lineRule="auto"/>
              <w:jc w:val="center"/>
              <w:rPr>
                <w:b/>
                <w:bCs/>
              </w:rPr>
            </w:pPr>
            <w:r w:rsidRPr="00A17B6F">
              <w:rPr>
                <w:b/>
                <w:bCs/>
              </w:rPr>
              <w:t>Accepted File Formats</w:t>
            </w:r>
          </w:p>
        </w:tc>
        <w:tc>
          <w:tcPr>
            <w:tcW w:w="2062" w:type="dxa"/>
            <w:shd w:val="clear" w:color="auto" w:fill="BFBFBF" w:themeFill="background1" w:themeFillShade="BF"/>
            <w:vAlign w:val="center"/>
          </w:tcPr>
          <w:p w14:paraId="2040F8DB" w14:textId="77777777" w:rsidR="00A17B6F" w:rsidRPr="00A17B6F" w:rsidRDefault="00A17B6F" w:rsidP="00EE1552">
            <w:pPr>
              <w:spacing w:after="0" w:line="240" w:lineRule="auto"/>
              <w:jc w:val="center"/>
              <w:rPr>
                <w:b/>
                <w:bCs/>
              </w:rPr>
            </w:pPr>
            <w:r w:rsidRPr="00A17B6F">
              <w:rPr>
                <w:b/>
                <w:bCs/>
              </w:rPr>
              <w:t>Signature Required</w:t>
            </w:r>
          </w:p>
        </w:tc>
      </w:tr>
      <w:tr w:rsidR="005F48DB" w:rsidRPr="00A17B6F" w14:paraId="1E61198B" w14:textId="77777777" w:rsidTr="00BE704D">
        <w:trPr>
          <w:trHeight w:val="692"/>
        </w:trPr>
        <w:tc>
          <w:tcPr>
            <w:tcW w:w="2586" w:type="dxa"/>
            <w:gridSpan w:val="2"/>
            <w:vAlign w:val="center"/>
          </w:tcPr>
          <w:p w14:paraId="6C711BEE" w14:textId="6E7B2517" w:rsidR="005F48DB" w:rsidRDefault="005F48DB" w:rsidP="00EE1552">
            <w:pPr>
              <w:spacing w:after="0" w:line="240" w:lineRule="auto"/>
              <w:jc w:val="center"/>
              <w:rPr>
                <w:sz w:val="18"/>
                <w:szCs w:val="18"/>
              </w:rPr>
            </w:pPr>
            <w:r w:rsidRPr="005F48DB">
              <w:rPr>
                <w:sz w:val="18"/>
                <w:szCs w:val="18"/>
              </w:rPr>
              <w:t>Eligibility and Required Document Checklist</w:t>
            </w:r>
          </w:p>
        </w:tc>
        <w:tc>
          <w:tcPr>
            <w:tcW w:w="1229" w:type="dxa"/>
            <w:vAlign w:val="center"/>
          </w:tcPr>
          <w:p w14:paraId="4A4971DF" w14:textId="22F11094" w:rsidR="005F48DB" w:rsidRPr="00A17B6F" w:rsidRDefault="005F48DB" w:rsidP="00EE1552">
            <w:pPr>
              <w:spacing w:after="0" w:line="240" w:lineRule="auto"/>
              <w:jc w:val="center"/>
            </w:pPr>
            <w:r w:rsidRPr="00A17B6F">
              <w:t>Appendix 2</w:t>
            </w:r>
          </w:p>
        </w:tc>
        <w:tc>
          <w:tcPr>
            <w:tcW w:w="1892" w:type="dxa"/>
            <w:vAlign w:val="center"/>
          </w:tcPr>
          <w:p w14:paraId="1515BAD6" w14:textId="77777777" w:rsidR="005F48DB" w:rsidRPr="00A17B6F" w:rsidRDefault="005F48DB" w:rsidP="00EE1552">
            <w:pPr>
              <w:spacing w:after="0" w:line="240" w:lineRule="auto"/>
              <w:jc w:val="center"/>
            </w:pPr>
            <w:r w:rsidRPr="00A17B6F">
              <w:t>System Input +</w:t>
            </w:r>
          </w:p>
          <w:p w14:paraId="7EA2597D" w14:textId="7DAD58A3" w:rsidR="005F48DB" w:rsidRPr="00A17B6F" w:rsidRDefault="005F48DB" w:rsidP="00EE1552">
            <w:pPr>
              <w:spacing w:after="0" w:line="240" w:lineRule="auto"/>
              <w:jc w:val="center"/>
            </w:pPr>
            <w:r w:rsidRPr="00A17B6F">
              <w:t>File Upload</w:t>
            </w:r>
          </w:p>
        </w:tc>
        <w:tc>
          <w:tcPr>
            <w:tcW w:w="1440" w:type="dxa"/>
            <w:vAlign w:val="center"/>
          </w:tcPr>
          <w:p w14:paraId="35501CAD" w14:textId="7E2E6E8E" w:rsidR="005F48DB" w:rsidRPr="00A17B6F" w:rsidRDefault="005F48DB" w:rsidP="00EE1552">
            <w:pPr>
              <w:spacing w:after="0" w:line="240" w:lineRule="auto"/>
              <w:jc w:val="center"/>
              <w:rPr>
                <w:sz w:val="18"/>
                <w:szCs w:val="18"/>
              </w:rPr>
            </w:pPr>
            <w:r w:rsidRPr="00A17B6F">
              <w:rPr>
                <w:sz w:val="18"/>
                <w:szCs w:val="18"/>
              </w:rPr>
              <w:t>MS Word, HWP, PDF, JPG</w:t>
            </w:r>
          </w:p>
        </w:tc>
        <w:tc>
          <w:tcPr>
            <w:tcW w:w="2062" w:type="dxa"/>
            <w:vAlign w:val="center"/>
          </w:tcPr>
          <w:p w14:paraId="56543BD7" w14:textId="77777777" w:rsidR="005F48DB" w:rsidRPr="00A17B6F" w:rsidRDefault="005F48DB" w:rsidP="00EE1552">
            <w:pPr>
              <w:spacing w:after="0" w:line="240" w:lineRule="auto"/>
              <w:jc w:val="center"/>
            </w:pPr>
            <w:r w:rsidRPr="00A17B6F">
              <w:t>Yes</w:t>
            </w:r>
          </w:p>
          <w:p w14:paraId="5D68F3E2" w14:textId="7888837D" w:rsidR="005F48DB" w:rsidRPr="00A17B6F" w:rsidRDefault="005F48DB" w:rsidP="00EE1552">
            <w:pPr>
              <w:spacing w:after="0" w:line="240" w:lineRule="auto"/>
              <w:jc w:val="center"/>
            </w:pPr>
            <w:r w:rsidRPr="00A17B6F">
              <w:rPr>
                <w:sz w:val="16"/>
                <w:szCs w:val="16"/>
              </w:rPr>
              <w:t>Project Director</w:t>
            </w:r>
          </w:p>
        </w:tc>
      </w:tr>
      <w:tr w:rsidR="005F48DB" w:rsidRPr="00A17B6F" w14:paraId="2424EC56" w14:textId="77777777" w:rsidTr="00BE704D">
        <w:trPr>
          <w:trHeight w:val="692"/>
        </w:trPr>
        <w:tc>
          <w:tcPr>
            <w:tcW w:w="2586" w:type="dxa"/>
            <w:gridSpan w:val="2"/>
            <w:vAlign w:val="center"/>
          </w:tcPr>
          <w:p w14:paraId="53B52B40" w14:textId="258E1082" w:rsidR="005F48DB" w:rsidRPr="00A17B6F" w:rsidRDefault="005F48DB" w:rsidP="00EE1552">
            <w:pPr>
              <w:spacing w:after="0" w:line="240" w:lineRule="auto"/>
              <w:jc w:val="center"/>
              <w:rPr>
                <w:sz w:val="18"/>
                <w:szCs w:val="18"/>
              </w:rPr>
            </w:pPr>
            <w:r>
              <w:rPr>
                <w:sz w:val="18"/>
                <w:szCs w:val="18"/>
              </w:rPr>
              <w:t>Application Form Cover Page</w:t>
            </w:r>
          </w:p>
        </w:tc>
        <w:tc>
          <w:tcPr>
            <w:tcW w:w="1229" w:type="dxa"/>
            <w:vAlign w:val="center"/>
          </w:tcPr>
          <w:p w14:paraId="68491E79" w14:textId="276D9E87" w:rsidR="005F48DB" w:rsidRPr="00A17B6F" w:rsidRDefault="005F48DB" w:rsidP="00EE1552">
            <w:pPr>
              <w:spacing w:after="0" w:line="240" w:lineRule="auto"/>
              <w:jc w:val="center"/>
            </w:pPr>
            <w:r w:rsidRPr="00A17B6F">
              <w:t xml:space="preserve">Appendix </w:t>
            </w:r>
            <w:r>
              <w:t>4-1</w:t>
            </w:r>
          </w:p>
        </w:tc>
        <w:tc>
          <w:tcPr>
            <w:tcW w:w="1892" w:type="dxa"/>
            <w:vAlign w:val="center"/>
          </w:tcPr>
          <w:p w14:paraId="5822FB32" w14:textId="77777777" w:rsidR="005F48DB" w:rsidRPr="00A17B6F" w:rsidRDefault="005F48DB" w:rsidP="00EE1552">
            <w:pPr>
              <w:spacing w:after="0" w:line="240" w:lineRule="auto"/>
              <w:jc w:val="center"/>
            </w:pPr>
            <w:r w:rsidRPr="00A17B6F">
              <w:t>File Upload</w:t>
            </w:r>
          </w:p>
        </w:tc>
        <w:tc>
          <w:tcPr>
            <w:tcW w:w="1440" w:type="dxa"/>
            <w:vAlign w:val="center"/>
          </w:tcPr>
          <w:p w14:paraId="510B94F0" w14:textId="77777777" w:rsidR="005F48DB" w:rsidRPr="00A17B6F" w:rsidRDefault="005F48DB" w:rsidP="00EE1552">
            <w:pPr>
              <w:spacing w:after="0" w:line="240" w:lineRule="auto"/>
              <w:jc w:val="center"/>
              <w:rPr>
                <w:sz w:val="18"/>
                <w:szCs w:val="18"/>
              </w:rPr>
            </w:pPr>
            <w:r w:rsidRPr="00A17B6F">
              <w:rPr>
                <w:sz w:val="18"/>
                <w:szCs w:val="18"/>
              </w:rPr>
              <w:t>MS Word, HWP, PDF, JPG</w:t>
            </w:r>
          </w:p>
        </w:tc>
        <w:tc>
          <w:tcPr>
            <w:tcW w:w="2062" w:type="dxa"/>
            <w:vAlign w:val="center"/>
          </w:tcPr>
          <w:p w14:paraId="445DAAFB" w14:textId="77777777" w:rsidR="005F48DB" w:rsidRPr="00A17B6F" w:rsidRDefault="005F48DB" w:rsidP="00EE1552">
            <w:pPr>
              <w:spacing w:after="0" w:line="240" w:lineRule="auto"/>
              <w:jc w:val="center"/>
            </w:pPr>
            <w:r w:rsidRPr="00A17B6F">
              <w:t>Yes</w:t>
            </w:r>
          </w:p>
          <w:p w14:paraId="58753952" w14:textId="1E1FC0F4" w:rsidR="005F48DB" w:rsidRPr="00A17B6F" w:rsidRDefault="005F48DB" w:rsidP="00EE1552">
            <w:pPr>
              <w:spacing w:after="0" w:line="240" w:lineRule="auto"/>
              <w:jc w:val="center"/>
              <w:rPr>
                <w:sz w:val="16"/>
                <w:szCs w:val="16"/>
              </w:rPr>
            </w:pPr>
            <w:r w:rsidRPr="00850F78">
              <w:rPr>
                <w:sz w:val="16"/>
                <w:szCs w:val="16"/>
              </w:rPr>
              <w:t>Project Director, Head of the University</w:t>
            </w:r>
            <w:r w:rsidR="00850F78">
              <w:rPr>
                <w:sz w:val="16"/>
                <w:szCs w:val="16"/>
              </w:rPr>
              <w:t xml:space="preserve"> </w:t>
            </w:r>
            <w:r w:rsidRPr="00850F78">
              <w:rPr>
                <w:sz w:val="16"/>
                <w:szCs w:val="16"/>
              </w:rPr>
              <w:t xml:space="preserve">(or </w:t>
            </w:r>
            <w:r w:rsidRPr="00850F78">
              <w:rPr>
                <w:sz w:val="16"/>
                <w:szCs w:val="16"/>
                <w:lang w:eastAsia="ko-KR"/>
              </w:rPr>
              <w:t>Institution)</w:t>
            </w:r>
            <w:r w:rsidRPr="00850F78">
              <w:rPr>
                <w:sz w:val="16"/>
                <w:szCs w:val="16"/>
              </w:rPr>
              <w:t>, and Head of the Central Grant Management Department</w:t>
            </w:r>
          </w:p>
        </w:tc>
      </w:tr>
      <w:tr w:rsidR="00877D81" w:rsidRPr="00A17B6F" w14:paraId="0C372B4B" w14:textId="77777777" w:rsidTr="00BE704D">
        <w:trPr>
          <w:trHeight w:val="692"/>
        </w:trPr>
        <w:tc>
          <w:tcPr>
            <w:tcW w:w="2586" w:type="dxa"/>
            <w:gridSpan w:val="2"/>
            <w:vAlign w:val="center"/>
          </w:tcPr>
          <w:p w14:paraId="281424F6" w14:textId="77777777" w:rsidR="00877D81" w:rsidRPr="006553C0" w:rsidRDefault="00877D81" w:rsidP="00877D81">
            <w:pPr>
              <w:pStyle w:val="af"/>
              <w:jc w:val="center"/>
              <w:rPr>
                <w:sz w:val="18"/>
                <w:szCs w:val="18"/>
                <w:lang w:eastAsia="ko-KR"/>
              </w:rPr>
            </w:pPr>
            <w:r w:rsidRPr="006553C0">
              <w:rPr>
                <w:sz w:val="18"/>
                <w:szCs w:val="18"/>
                <w:lang w:eastAsia="ko-KR"/>
              </w:rPr>
              <w:t>*</w:t>
            </w:r>
            <w:r w:rsidRPr="006553C0">
              <w:rPr>
                <w:rFonts w:hint="eastAsia"/>
                <w:sz w:val="18"/>
                <w:szCs w:val="18"/>
                <w:lang w:eastAsia="ko-KR"/>
              </w:rPr>
              <w:t>S</w:t>
            </w:r>
            <w:r w:rsidRPr="006553C0">
              <w:rPr>
                <w:sz w:val="18"/>
                <w:szCs w:val="18"/>
                <w:lang w:eastAsia="ko-KR"/>
              </w:rPr>
              <w:t xml:space="preserve">tatement </w:t>
            </w:r>
            <w:r w:rsidRPr="006553C0">
              <w:rPr>
                <w:rFonts w:ascii="돋움" w:eastAsia="돋움" w:hAnsi="돋움" w:hint="eastAsia"/>
                <w:sz w:val="18"/>
                <w:szCs w:val="18"/>
                <w:lang w:eastAsia="ko-KR"/>
              </w:rPr>
              <w:t>¹</w:t>
            </w:r>
          </w:p>
          <w:p w14:paraId="77F3846A" w14:textId="27DAB7F4" w:rsidR="00877D81" w:rsidRDefault="00877D81" w:rsidP="00877D81">
            <w:pPr>
              <w:spacing w:after="0" w:line="240" w:lineRule="auto"/>
              <w:jc w:val="center"/>
              <w:rPr>
                <w:sz w:val="18"/>
                <w:szCs w:val="18"/>
              </w:rPr>
            </w:pPr>
            <w:r w:rsidRPr="006553C0">
              <w:rPr>
                <w:rFonts w:hint="eastAsia"/>
                <w:sz w:val="18"/>
                <w:szCs w:val="18"/>
                <w:lang w:eastAsia="ko-KR"/>
              </w:rPr>
              <w:t>(</w:t>
            </w:r>
            <w:r w:rsidRPr="006553C0">
              <w:rPr>
                <w:sz w:val="18"/>
                <w:szCs w:val="18"/>
                <w:lang w:eastAsia="ko-KR"/>
              </w:rPr>
              <w:t>Signature of Head of Institution)</w:t>
            </w:r>
          </w:p>
        </w:tc>
        <w:tc>
          <w:tcPr>
            <w:tcW w:w="1229" w:type="dxa"/>
            <w:vAlign w:val="center"/>
          </w:tcPr>
          <w:p w14:paraId="542BBC1C" w14:textId="0CCFDA2B" w:rsidR="00877D81" w:rsidRPr="00A17B6F" w:rsidRDefault="00877D81" w:rsidP="00877D81">
            <w:pPr>
              <w:spacing w:after="0" w:line="240" w:lineRule="auto"/>
              <w:jc w:val="center"/>
            </w:pPr>
            <w:r w:rsidRPr="006553C0">
              <w:rPr>
                <w:sz w:val="20"/>
                <w:szCs w:val="20"/>
              </w:rPr>
              <w:t xml:space="preserve">No fixed format </w:t>
            </w:r>
          </w:p>
        </w:tc>
        <w:tc>
          <w:tcPr>
            <w:tcW w:w="1892" w:type="dxa"/>
            <w:vAlign w:val="center"/>
          </w:tcPr>
          <w:p w14:paraId="2CDC63B4" w14:textId="1CF164E3" w:rsidR="00877D81" w:rsidRPr="00A17B6F" w:rsidRDefault="00877D81" w:rsidP="00877D81">
            <w:pPr>
              <w:spacing w:after="0" w:line="240" w:lineRule="auto"/>
              <w:jc w:val="center"/>
            </w:pPr>
            <w:r w:rsidRPr="009B3A86">
              <w:t>File Upload</w:t>
            </w:r>
          </w:p>
        </w:tc>
        <w:tc>
          <w:tcPr>
            <w:tcW w:w="1440" w:type="dxa"/>
            <w:vAlign w:val="center"/>
          </w:tcPr>
          <w:p w14:paraId="1DE9A897" w14:textId="73B813F5" w:rsidR="00877D81" w:rsidRPr="00A17B6F" w:rsidRDefault="00877D81" w:rsidP="00877D81">
            <w:pPr>
              <w:spacing w:after="0" w:line="240" w:lineRule="auto"/>
              <w:jc w:val="center"/>
              <w:rPr>
                <w:sz w:val="18"/>
                <w:szCs w:val="18"/>
              </w:rPr>
            </w:pPr>
            <w:r>
              <w:rPr>
                <w:rFonts w:hint="eastAsia"/>
                <w:sz w:val="18"/>
                <w:szCs w:val="18"/>
                <w:lang w:eastAsia="ko-KR"/>
              </w:rPr>
              <w:t>P</w:t>
            </w:r>
            <w:r>
              <w:rPr>
                <w:sz w:val="18"/>
                <w:szCs w:val="18"/>
                <w:lang w:eastAsia="ko-KR"/>
              </w:rPr>
              <w:t>DF, JPG</w:t>
            </w:r>
          </w:p>
        </w:tc>
        <w:tc>
          <w:tcPr>
            <w:tcW w:w="2062" w:type="dxa"/>
            <w:vAlign w:val="center"/>
          </w:tcPr>
          <w:p w14:paraId="27F5652D" w14:textId="77E28062" w:rsidR="00877D81" w:rsidRPr="00A17B6F" w:rsidRDefault="00877D81" w:rsidP="00877D81">
            <w:pPr>
              <w:spacing w:after="0" w:line="240" w:lineRule="auto"/>
              <w:jc w:val="center"/>
            </w:pPr>
            <w:r>
              <w:rPr>
                <w:rFonts w:hint="eastAsia"/>
                <w:lang w:eastAsia="ko-KR"/>
              </w:rPr>
              <w:t>Y</w:t>
            </w:r>
            <w:r>
              <w:rPr>
                <w:lang w:eastAsia="ko-KR"/>
              </w:rPr>
              <w:t>ES</w:t>
            </w:r>
          </w:p>
        </w:tc>
      </w:tr>
      <w:tr w:rsidR="00877D81" w:rsidRPr="00A17B6F" w14:paraId="5BABD27B" w14:textId="77777777" w:rsidTr="00EE1552">
        <w:trPr>
          <w:trHeight w:val="3251"/>
        </w:trPr>
        <w:tc>
          <w:tcPr>
            <w:tcW w:w="2586" w:type="dxa"/>
            <w:gridSpan w:val="2"/>
            <w:vAlign w:val="center"/>
          </w:tcPr>
          <w:p w14:paraId="378B6826" w14:textId="77777777" w:rsidR="00877D81" w:rsidRPr="00A17B6F" w:rsidRDefault="00877D81" w:rsidP="00877D81">
            <w:pPr>
              <w:spacing w:after="0" w:line="240" w:lineRule="auto"/>
              <w:jc w:val="center"/>
              <w:rPr>
                <w:sz w:val="18"/>
                <w:szCs w:val="18"/>
              </w:rPr>
            </w:pPr>
            <w:r w:rsidRPr="00A17B6F">
              <w:rPr>
                <w:sz w:val="18"/>
                <w:szCs w:val="18"/>
              </w:rPr>
              <w:t>Project Proposal</w:t>
            </w:r>
          </w:p>
        </w:tc>
        <w:tc>
          <w:tcPr>
            <w:tcW w:w="1229" w:type="dxa"/>
            <w:vAlign w:val="center"/>
          </w:tcPr>
          <w:p w14:paraId="7A274986" w14:textId="1F22187B" w:rsidR="00877D81" w:rsidRPr="00A17B6F" w:rsidRDefault="00877D81" w:rsidP="00877D81">
            <w:pPr>
              <w:spacing w:after="0" w:line="240" w:lineRule="auto"/>
              <w:jc w:val="center"/>
            </w:pPr>
            <w:r w:rsidRPr="00A17B6F">
              <w:t xml:space="preserve">Appendix </w:t>
            </w:r>
            <w:r>
              <w:t>4-2</w:t>
            </w:r>
          </w:p>
        </w:tc>
        <w:tc>
          <w:tcPr>
            <w:tcW w:w="1892" w:type="dxa"/>
            <w:vAlign w:val="center"/>
          </w:tcPr>
          <w:p w14:paraId="057A0D35" w14:textId="42803B50" w:rsidR="00877D81" w:rsidRPr="00A17B6F" w:rsidRDefault="00877D81" w:rsidP="00877D81">
            <w:pPr>
              <w:spacing w:after="0" w:line="240" w:lineRule="auto"/>
              <w:jc w:val="center"/>
            </w:pPr>
            <w:r w:rsidRPr="00A17B6F">
              <w:t>System Input</w:t>
            </w:r>
            <w:r>
              <w:t xml:space="preserve"> +</w:t>
            </w:r>
          </w:p>
          <w:p w14:paraId="1AA68D01" w14:textId="5F6214A4" w:rsidR="00877D81" w:rsidRPr="00A17B6F" w:rsidRDefault="00877D81" w:rsidP="00877D81">
            <w:pPr>
              <w:spacing w:after="0" w:line="240" w:lineRule="auto"/>
              <w:jc w:val="center"/>
            </w:pPr>
            <w:r w:rsidRPr="00A17B6F">
              <w:t>File Upload</w:t>
            </w:r>
          </w:p>
          <w:p w14:paraId="6C84186E" w14:textId="77777777" w:rsidR="00877D81" w:rsidRPr="00A17B6F" w:rsidRDefault="00877D81" w:rsidP="00877D81">
            <w:pPr>
              <w:spacing w:after="0" w:line="240" w:lineRule="auto"/>
              <w:rPr>
                <w:lang w:eastAsia="ko-KR"/>
              </w:rPr>
            </w:pPr>
          </w:p>
          <w:p w14:paraId="22AA2E9F" w14:textId="680EAF4E" w:rsidR="00877D81" w:rsidRPr="00EE1552" w:rsidRDefault="00877D81" w:rsidP="00877D81">
            <w:pPr>
              <w:pStyle w:val="af"/>
              <w:numPr>
                <w:ilvl w:val="0"/>
                <w:numId w:val="62"/>
              </w:numPr>
              <w:ind w:left="183" w:hanging="180"/>
              <w:rPr>
                <w:sz w:val="16"/>
                <w:szCs w:val="16"/>
              </w:rPr>
            </w:pPr>
            <w:r w:rsidRPr="00850F78">
              <w:rPr>
                <w:sz w:val="16"/>
                <w:szCs w:val="16"/>
              </w:rPr>
              <w:t>Summary of Research (English, Korean)</w:t>
            </w:r>
          </w:p>
          <w:p w14:paraId="75CB6180" w14:textId="77777777" w:rsidR="00877D81" w:rsidRPr="00EE1552" w:rsidRDefault="00877D81" w:rsidP="00877D81">
            <w:pPr>
              <w:pStyle w:val="af"/>
              <w:numPr>
                <w:ilvl w:val="0"/>
                <w:numId w:val="62"/>
              </w:numPr>
              <w:ind w:left="183" w:hanging="180"/>
              <w:rPr>
                <w:sz w:val="16"/>
                <w:szCs w:val="16"/>
              </w:rPr>
            </w:pPr>
            <w:r w:rsidRPr="00EE1552">
              <w:rPr>
                <w:sz w:val="16"/>
                <w:szCs w:val="16"/>
              </w:rPr>
              <w:t>General Information of the Institution</w:t>
            </w:r>
          </w:p>
          <w:p w14:paraId="1668603E" w14:textId="77777777" w:rsidR="00877D81" w:rsidRPr="00850F78" w:rsidRDefault="00877D81" w:rsidP="00877D81">
            <w:pPr>
              <w:pStyle w:val="af"/>
              <w:numPr>
                <w:ilvl w:val="0"/>
                <w:numId w:val="62"/>
              </w:numPr>
              <w:ind w:left="183" w:hanging="180"/>
              <w:rPr>
                <w:sz w:val="16"/>
                <w:szCs w:val="16"/>
              </w:rPr>
            </w:pPr>
            <w:r w:rsidRPr="00850F78">
              <w:rPr>
                <w:sz w:val="16"/>
                <w:szCs w:val="16"/>
              </w:rPr>
              <w:t>Itemized Budget Request</w:t>
            </w:r>
          </w:p>
          <w:p w14:paraId="7B9E6CA4" w14:textId="529A480A" w:rsidR="00877D81" w:rsidRPr="00A17B6F" w:rsidRDefault="00877D81" w:rsidP="00877D81">
            <w:pPr>
              <w:spacing w:after="0" w:line="240" w:lineRule="auto"/>
              <w:rPr>
                <w:lang w:eastAsia="ko-KR"/>
              </w:rPr>
            </w:pPr>
          </w:p>
          <w:p w14:paraId="503CA412" w14:textId="07BAC4C5" w:rsidR="00877D81" w:rsidRPr="00A17B6F" w:rsidRDefault="00877D81" w:rsidP="00877D81">
            <w:pPr>
              <w:spacing w:after="0" w:line="240" w:lineRule="auto"/>
            </w:pPr>
            <w:r w:rsidRPr="00A17B6F">
              <w:rPr>
                <w:sz w:val="14"/>
                <w:szCs w:val="14"/>
              </w:rPr>
              <w:t>*These items must be included in the Project Proposal file itself, but there is a step in the online application system where they must be additionally inputted</w:t>
            </w:r>
            <w:r w:rsidRPr="00A17B6F">
              <w:rPr>
                <w:sz w:val="14"/>
                <w:szCs w:val="14"/>
              </w:rPr>
              <w:softHyphen/>
            </w:r>
            <w:r w:rsidRPr="00A17B6F">
              <w:rPr>
                <w:sz w:val="14"/>
                <w:szCs w:val="14"/>
              </w:rPr>
              <w:softHyphen/>
            </w:r>
          </w:p>
        </w:tc>
        <w:tc>
          <w:tcPr>
            <w:tcW w:w="1440" w:type="dxa"/>
            <w:vAlign w:val="center"/>
          </w:tcPr>
          <w:p w14:paraId="1FF95197" w14:textId="77777777" w:rsidR="00877D81" w:rsidRDefault="00877D81" w:rsidP="00877D81">
            <w:pPr>
              <w:spacing w:after="0" w:line="240" w:lineRule="auto"/>
              <w:jc w:val="center"/>
              <w:rPr>
                <w:sz w:val="18"/>
                <w:szCs w:val="18"/>
              </w:rPr>
            </w:pPr>
            <w:r w:rsidRPr="00A17B6F">
              <w:rPr>
                <w:sz w:val="18"/>
                <w:szCs w:val="18"/>
              </w:rPr>
              <w:t>MS Word, HWP</w:t>
            </w:r>
          </w:p>
          <w:p w14:paraId="416F3343" w14:textId="5E0F44F5" w:rsidR="00877D81" w:rsidRPr="00A17B6F" w:rsidRDefault="00877D81" w:rsidP="00877D81">
            <w:pPr>
              <w:spacing w:after="0" w:line="240" w:lineRule="auto"/>
              <w:rPr>
                <w:sz w:val="18"/>
                <w:szCs w:val="18"/>
                <w:lang w:eastAsia="ko-KR"/>
              </w:rPr>
            </w:pPr>
            <w:r w:rsidRPr="008D20B0">
              <w:rPr>
                <w:sz w:val="18"/>
                <w:szCs w:val="18"/>
                <w:lang w:eastAsia="ko-KR"/>
              </w:rPr>
              <w:t>*PDF document is not allowed.</w:t>
            </w:r>
          </w:p>
        </w:tc>
        <w:tc>
          <w:tcPr>
            <w:tcW w:w="2062" w:type="dxa"/>
            <w:vAlign w:val="center"/>
          </w:tcPr>
          <w:p w14:paraId="620E5A51" w14:textId="77777777" w:rsidR="00877D81" w:rsidRPr="00A17B6F" w:rsidRDefault="00877D81" w:rsidP="00877D81">
            <w:pPr>
              <w:spacing w:after="0" w:line="240" w:lineRule="auto"/>
              <w:jc w:val="center"/>
            </w:pPr>
            <w:r w:rsidRPr="00A17B6F">
              <w:t>No</w:t>
            </w:r>
          </w:p>
        </w:tc>
      </w:tr>
      <w:tr w:rsidR="00877D81" w:rsidRPr="00A17B6F" w14:paraId="3D7E6DE0" w14:textId="77777777" w:rsidTr="00BE704D">
        <w:trPr>
          <w:trHeight w:val="393"/>
        </w:trPr>
        <w:tc>
          <w:tcPr>
            <w:tcW w:w="2586" w:type="dxa"/>
            <w:gridSpan w:val="2"/>
            <w:vAlign w:val="center"/>
          </w:tcPr>
          <w:p w14:paraId="6D86F418" w14:textId="3CC8D3C7" w:rsidR="00877D81" w:rsidRPr="00850F78" w:rsidRDefault="00877D81" w:rsidP="00877D81">
            <w:pPr>
              <w:spacing w:after="0" w:line="240" w:lineRule="auto"/>
              <w:jc w:val="center"/>
              <w:rPr>
                <w:sz w:val="18"/>
                <w:szCs w:val="18"/>
              </w:rPr>
            </w:pPr>
            <w:r w:rsidRPr="00850F78">
              <w:rPr>
                <w:sz w:val="18"/>
                <w:szCs w:val="18"/>
              </w:rPr>
              <w:t>The List of M</w:t>
            </w:r>
            <w:r w:rsidRPr="00850F78">
              <w:rPr>
                <w:sz w:val="18"/>
                <w:szCs w:val="18"/>
                <w:lang w:eastAsia="ko-KR"/>
              </w:rPr>
              <w:t xml:space="preserve">aterials to Translate </w:t>
            </w:r>
            <w:r w:rsidRPr="00850F78">
              <w:rPr>
                <w:sz w:val="18"/>
                <w:szCs w:val="18"/>
              </w:rPr>
              <w:t>and Translators participating in the project</w:t>
            </w:r>
          </w:p>
        </w:tc>
        <w:tc>
          <w:tcPr>
            <w:tcW w:w="1229" w:type="dxa"/>
            <w:vAlign w:val="center"/>
          </w:tcPr>
          <w:p w14:paraId="6D4F2A69" w14:textId="390D02AE" w:rsidR="00877D81" w:rsidRPr="00A17B6F" w:rsidRDefault="00877D81" w:rsidP="00877D81">
            <w:pPr>
              <w:spacing w:after="0" w:line="240" w:lineRule="auto"/>
              <w:jc w:val="center"/>
            </w:pPr>
            <w:r w:rsidRPr="00A17B6F">
              <w:t xml:space="preserve">Appendix </w:t>
            </w:r>
            <w:r>
              <w:t>5</w:t>
            </w:r>
          </w:p>
        </w:tc>
        <w:tc>
          <w:tcPr>
            <w:tcW w:w="1892" w:type="dxa"/>
            <w:vAlign w:val="center"/>
          </w:tcPr>
          <w:p w14:paraId="53297340" w14:textId="2B882BB0" w:rsidR="00877D81" w:rsidRPr="00A17B6F" w:rsidRDefault="00877D81" w:rsidP="00877D81">
            <w:pPr>
              <w:spacing w:after="0" w:line="240" w:lineRule="auto"/>
              <w:jc w:val="center"/>
              <w:rPr>
                <w:lang w:eastAsia="ko-KR"/>
              </w:rPr>
            </w:pPr>
            <w:r>
              <w:rPr>
                <w:rFonts w:hint="eastAsia"/>
                <w:lang w:eastAsia="ko-KR"/>
              </w:rPr>
              <w:t>F</w:t>
            </w:r>
            <w:r>
              <w:rPr>
                <w:lang w:eastAsia="ko-KR"/>
              </w:rPr>
              <w:t>ile Upload</w:t>
            </w:r>
          </w:p>
        </w:tc>
        <w:tc>
          <w:tcPr>
            <w:tcW w:w="1440" w:type="dxa"/>
            <w:vAlign w:val="center"/>
          </w:tcPr>
          <w:p w14:paraId="783749FE" w14:textId="3A0F8080" w:rsidR="00877D81" w:rsidRPr="00A17B6F" w:rsidRDefault="00877D81" w:rsidP="00877D81">
            <w:pPr>
              <w:spacing w:after="0" w:line="240" w:lineRule="auto"/>
              <w:jc w:val="center"/>
              <w:rPr>
                <w:sz w:val="18"/>
                <w:szCs w:val="18"/>
              </w:rPr>
            </w:pPr>
            <w:r w:rsidRPr="00A17B6F">
              <w:rPr>
                <w:sz w:val="18"/>
                <w:szCs w:val="18"/>
              </w:rPr>
              <w:t>MS Word, HWP, PDF</w:t>
            </w:r>
          </w:p>
        </w:tc>
        <w:tc>
          <w:tcPr>
            <w:tcW w:w="2062" w:type="dxa"/>
            <w:vAlign w:val="center"/>
          </w:tcPr>
          <w:p w14:paraId="7C1E9D1D" w14:textId="24020F8D" w:rsidR="00877D81" w:rsidRPr="00A17B6F" w:rsidRDefault="00877D81" w:rsidP="00877D81">
            <w:pPr>
              <w:spacing w:after="0" w:line="240" w:lineRule="auto"/>
              <w:jc w:val="center"/>
              <w:rPr>
                <w:lang w:eastAsia="ko-KR"/>
              </w:rPr>
            </w:pPr>
            <w:r>
              <w:rPr>
                <w:rFonts w:hint="eastAsia"/>
                <w:lang w:eastAsia="ko-KR"/>
              </w:rPr>
              <w:t>N</w:t>
            </w:r>
            <w:r>
              <w:rPr>
                <w:lang w:eastAsia="ko-KR"/>
              </w:rPr>
              <w:t>o</w:t>
            </w:r>
          </w:p>
        </w:tc>
      </w:tr>
      <w:tr w:rsidR="00877D81" w:rsidRPr="00A17B6F" w14:paraId="2888F467" w14:textId="77777777" w:rsidTr="00BE704D">
        <w:trPr>
          <w:trHeight w:val="393"/>
        </w:trPr>
        <w:tc>
          <w:tcPr>
            <w:tcW w:w="2586" w:type="dxa"/>
            <w:gridSpan w:val="2"/>
            <w:vAlign w:val="center"/>
          </w:tcPr>
          <w:p w14:paraId="73BB9A5D" w14:textId="7F71432B" w:rsidR="00877D81" w:rsidRPr="00850F78" w:rsidRDefault="00877D81" w:rsidP="00877D81">
            <w:pPr>
              <w:spacing w:after="0" w:line="240" w:lineRule="auto"/>
              <w:jc w:val="center"/>
              <w:rPr>
                <w:sz w:val="18"/>
                <w:szCs w:val="18"/>
              </w:rPr>
            </w:pPr>
            <w:r w:rsidRPr="00850F78">
              <w:rPr>
                <w:sz w:val="18"/>
                <w:szCs w:val="18"/>
              </w:rPr>
              <w:t>Translation Sample</w:t>
            </w:r>
          </w:p>
          <w:p w14:paraId="77AA7A9D" w14:textId="7D565303" w:rsidR="00877D81" w:rsidRPr="00850F78" w:rsidRDefault="00877D81" w:rsidP="00877D81">
            <w:pPr>
              <w:spacing w:after="0" w:line="240" w:lineRule="auto"/>
              <w:jc w:val="center"/>
              <w:rPr>
                <w:sz w:val="18"/>
                <w:szCs w:val="18"/>
              </w:rPr>
            </w:pPr>
            <w:r w:rsidRPr="00850F78">
              <w:rPr>
                <w:sz w:val="18"/>
                <w:szCs w:val="18"/>
              </w:rPr>
              <w:t>(</w:t>
            </w:r>
            <w:proofErr w:type="gramStart"/>
            <w:r w:rsidRPr="00850F78">
              <w:rPr>
                <w:sz w:val="18"/>
                <w:szCs w:val="18"/>
              </w:rPr>
              <w:t>original</w:t>
            </w:r>
            <w:proofErr w:type="gramEnd"/>
            <w:r w:rsidRPr="00850F78">
              <w:rPr>
                <w:sz w:val="18"/>
                <w:szCs w:val="18"/>
              </w:rPr>
              <w:t xml:space="preserve"> text and translation) </w:t>
            </w:r>
          </w:p>
          <w:p w14:paraId="1F9524E6" w14:textId="7BA5889C" w:rsidR="00877D81" w:rsidRPr="00850F78" w:rsidRDefault="00877D81" w:rsidP="00877D81">
            <w:pPr>
              <w:spacing w:after="0" w:line="240" w:lineRule="auto"/>
              <w:jc w:val="center"/>
              <w:rPr>
                <w:sz w:val="18"/>
                <w:szCs w:val="18"/>
              </w:rPr>
            </w:pPr>
            <w:r w:rsidRPr="00850F78">
              <w:rPr>
                <w:sz w:val="18"/>
                <w:szCs w:val="18"/>
              </w:rPr>
              <w:t>*Sample translation of the target material should amount to 10 A4 pages</w:t>
            </w:r>
          </w:p>
        </w:tc>
        <w:tc>
          <w:tcPr>
            <w:tcW w:w="1229" w:type="dxa"/>
            <w:vAlign w:val="center"/>
          </w:tcPr>
          <w:p w14:paraId="37B541E1" w14:textId="0EE55AB8" w:rsidR="00877D81" w:rsidRPr="00BE704D" w:rsidRDefault="00877D81" w:rsidP="00877D81">
            <w:pPr>
              <w:spacing w:after="0" w:line="240" w:lineRule="auto"/>
              <w:jc w:val="center"/>
              <w:rPr>
                <w:sz w:val="20"/>
                <w:szCs w:val="20"/>
              </w:rPr>
            </w:pPr>
            <w:r w:rsidRPr="00A17B6F">
              <w:rPr>
                <w:sz w:val="20"/>
                <w:szCs w:val="20"/>
              </w:rPr>
              <w:t xml:space="preserve">No fixed format </w:t>
            </w:r>
          </w:p>
        </w:tc>
        <w:tc>
          <w:tcPr>
            <w:tcW w:w="1892" w:type="dxa"/>
            <w:vAlign w:val="center"/>
          </w:tcPr>
          <w:p w14:paraId="3FAD22AA" w14:textId="2745A1FF" w:rsidR="00877D81" w:rsidRPr="00A17B6F" w:rsidRDefault="00877D81" w:rsidP="00877D81">
            <w:pPr>
              <w:spacing w:after="0" w:line="240" w:lineRule="auto"/>
              <w:jc w:val="center"/>
            </w:pPr>
            <w:r w:rsidRPr="00A17B6F">
              <w:t>File Upload</w:t>
            </w:r>
          </w:p>
        </w:tc>
        <w:tc>
          <w:tcPr>
            <w:tcW w:w="1440" w:type="dxa"/>
            <w:vAlign w:val="center"/>
          </w:tcPr>
          <w:p w14:paraId="7017A9FF" w14:textId="11B594D1" w:rsidR="00877D81" w:rsidRPr="00A17B6F" w:rsidRDefault="00877D81" w:rsidP="00877D81">
            <w:pPr>
              <w:spacing w:after="0" w:line="240" w:lineRule="auto"/>
              <w:jc w:val="center"/>
              <w:rPr>
                <w:sz w:val="18"/>
                <w:szCs w:val="18"/>
              </w:rPr>
            </w:pPr>
            <w:r w:rsidRPr="00A17B6F">
              <w:rPr>
                <w:sz w:val="18"/>
                <w:szCs w:val="18"/>
              </w:rPr>
              <w:t>MS Word, HWP, PDF</w:t>
            </w:r>
          </w:p>
        </w:tc>
        <w:tc>
          <w:tcPr>
            <w:tcW w:w="2062" w:type="dxa"/>
            <w:vAlign w:val="center"/>
          </w:tcPr>
          <w:p w14:paraId="56E19E76" w14:textId="1BD0C54A" w:rsidR="00877D81" w:rsidRPr="00A17B6F" w:rsidRDefault="00877D81" w:rsidP="00877D81">
            <w:pPr>
              <w:spacing w:after="0" w:line="240" w:lineRule="auto"/>
              <w:jc w:val="center"/>
              <w:rPr>
                <w:lang w:eastAsia="ko-KR"/>
              </w:rPr>
            </w:pPr>
            <w:r>
              <w:rPr>
                <w:rFonts w:hint="eastAsia"/>
                <w:lang w:eastAsia="ko-KR"/>
              </w:rPr>
              <w:t>N</w:t>
            </w:r>
            <w:r>
              <w:rPr>
                <w:lang w:eastAsia="ko-KR"/>
              </w:rPr>
              <w:t>o</w:t>
            </w:r>
          </w:p>
        </w:tc>
      </w:tr>
      <w:tr w:rsidR="00877D81" w:rsidRPr="00A17B6F" w14:paraId="4B61D07A" w14:textId="77777777" w:rsidTr="002E59F4">
        <w:trPr>
          <w:trHeight w:val="393"/>
        </w:trPr>
        <w:tc>
          <w:tcPr>
            <w:tcW w:w="846" w:type="dxa"/>
            <w:vAlign w:val="center"/>
          </w:tcPr>
          <w:p w14:paraId="273057B0" w14:textId="27E21C03" w:rsidR="00877D81" w:rsidRPr="00974FD9" w:rsidRDefault="00877D81" w:rsidP="00877D81">
            <w:pPr>
              <w:spacing w:after="0" w:line="240" w:lineRule="auto"/>
              <w:jc w:val="center"/>
              <w:rPr>
                <w:sz w:val="18"/>
                <w:szCs w:val="18"/>
              </w:rPr>
            </w:pPr>
            <w:r w:rsidRPr="00A17B6F">
              <w:rPr>
                <w:sz w:val="18"/>
                <w:szCs w:val="18"/>
              </w:rPr>
              <w:t>CVs</w:t>
            </w:r>
          </w:p>
        </w:tc>
        <w:tc>
          <w:tcPr>
            <w:tcW w:w="1740" w:type="dxa"/>
            <w:vAlign w:val="center"/>
          </w:tcPr>
          <w:p w14:paraId="28596A18" w14:textId="77777777" w:rsidR="00877D81" w:rsidRPr="00A17B6F" w:rsidRDefault="00877D81" w:rsidP="00877D81">
            <w:pPr>
              <w:numPr>
                <w:ilvl w:val="0"/>
                <w:numId w:val="59"/>
              </w:numPr>
              <w:spacing w:after="0" w:line="240" w:lineRule="auto"/>
              <w:ind w:left="153" w:hanging="177"/>
              <w:rPr>
                <w:sz w:val="18"/>
                <w:szCs w:val="18"/>
                <w:u w:val="single"/>
              </w:rPr>
            </w:pPr>
            <w:r w:rsidRPr="00A17B6F">
              <w:rPr>
                <w:sz w:val="18"/>
                <w:szCs w:val="18"/>
                <w:u w:val="single"/>
              </w:rPr>
              <w:t>Project Director</w:t>
            </w:r>
          </w:p>
          <w:p w14:paraId="0947EDBE" w14:textId="513CE622" w:rsidR="00877D81" w:rsidRPr="00A17B6F" w:rsidRDefault="00877D81" w:rsidP="00877D81">
            <w:pPr>
              <w:numPr>
                <w:ilvl w:val="0"/>
                <w:numId w:val="59"/>
              </w:numPr>
              <w:spacing w:after="0" w:line="240" w:lineRule="auto"/>
              <w:ind w:left="153" w:hanging="177"/>
              <w:rPr>
                <w:sz w:val="18"/>
                <w:szCs w:val="18"/>
                <w:u w:val="single"/>
              </w:rPr>
            </w:pPr>
            <w:r w:rsidRPr="00A17B6F">
              <w:rPr>
                <w:sz w:val="18"/>
                <w:szCs w:val="18"/>
                <w:u w:val="single"/>
              </w:rPr>
              <w:t>Collaborative Researchers</w:t>
            </w:r>
            <w:r>
              <w:rPr>
                <w:sz w:val="18"/>
                <w:szCs w:val="18"/>
                <w:u w:val="single"/>
              </w:rPr>
              <w:t xml:space="preserve"> </w:t>
            </w:r>
          </w:p>
          <w:p w14:paraId="44D89236" w14:textId="7B943C92" w:rsidR="00877D81" w:rsidRPr="00850F78" w:rsidRDefault="00877D81" w:rsidP="00877D81">
            <w:pPr>
              <w:spacing w:after="0" w:line="240" w:lineRule="auto"/>
              <w:rPr>
                <w:sz w:val="18"/>
                <w:szCs w:val="18"/>
              </w:rPr>
            </w:pPr>
            <w:r w:rsidRPr="00850F78">
              <w:rPr>
                <w:sz w:val="18"/>
                <w:szCs w:val="18"/>
              </w:rPr>
              <w:t>(translation &amp; publication experiences must be included)</w:t>
            </w:r>
            <w:r w:rsidRPr="00EE1552">
              <w:rPr>
                <w:sz w:val="18"/>
                <w:szCs w:val="18"/>
              </w:rPr>
              <w:t xml:space="preserve"> </w:t>
            </w:r>
          </w:p>
          <w:p w14:paraId="1B1BC6EB" w14:textId="29548764" w:rsidR="00877D81" w:rsidRPr="00974FD9" w:rsidRDefault="00877D81" w:rsidP="00877D81">
            <w:pPr>
              <w:spacing w:after="0" w:line="240" w:lineRule="auto"/>
              <w:rPr>
                <w:sz w:val="18"/>
                <w:szCs w:val="18"/>
              </w:rPr>
            </w:pPr>
            <w:r w:rsidRPr="00850F78">
              <w:rPr>
                <w:sz w:val="18"/>
                <w:szCs w:val="18"/>
              </w:rPr>
              <w:t xml:space="preserve">*Project Directors must describe their English scholarly </w:t>
            </w:r>
            <w:r w:rsidRPr="00BE704D">
              <w:rPr>
                <w:sz w:val="18"/>
                <w:szCs w:val="18"/>
              </w:rPr>
              <w:t>publications</w:t>
            </w:r>
            <w:r>
              <w:rPr>
                <w:sz w:val="18"/>
                <w:szCs w:val="18"/>
              </w:rPr>
              <w:t xml:space="preserve"> </w:t>
            </w:r>
            <w:r w:rsidRPr="00BE704D">
              <w:rPr>
                <w:sz w:val="18"/>
                <w:szCs w:val="18"/>
              </w:rPr>
              <w:t>(</w:t>
            </w:r>
            <w:proofErr w:type="gramStart"/>
            <w:r w:rsidRPr="00BE704D">
              <w:rPr>
                <w:sz w:val="18"/>
                <w:szCs w:val="18"/>
              </w:rPr>
              <w:t>e.g.</w:t>
            </w:r>
            <w:proofErr w:type="gramEnd"/>
            <w:r w:rsidRPr="00BE704D">
              <w:rPr>
                <w:sz w:val="18"/>
                <w:szCs w:val="18"/>
              </w:rPr>
              <w:t xml:space="preserve"> academic journals or books) in their CVs</w:t>
            </w:r>
          </w:p>
        </w:tc>
        <w:tc>
          <w:tcPr>
            <w:tcW w:w="1229" w:type="dxa"/>
            <w:vAlign w:val="center"/>
          </w:tcPr>
          <w:p w14:paraId="13AAEBA8" w14:textId="010B97BA" w:rsidR="00877D81" w:rsidRPr="00A17B6F" w:rsidRDefault="00877D81" w:rsidP="00877D81">
            <w:pPr>
              <w:spacing w:after="0" w:line="240" w:lineRule="auto"/>
              <w:jc w:val="center"/>
              <w:rPr>
                <w:sz w:val="20"/>
                <w:szCs w:val="20"/>
              </w:rPr>
            </w:pPr>
            <w:r w:rsidRPr="00A17B6F">
              <w:rPr>
                <w:sz w:val="20"/>
                <w:szCs w:val="20"/>
              </w:rPr>
              <w:t xml:space="preserve">No fixed format </w:t>
            </w:r>
          </w:p>
        </w:tc>
        <w:tc>
          <w:tcPr>
            <w:tcW w:w="1892" w:type="dxa"/>
            <w:vAlign w:val="center"/>
          </w:tcPr>
          <w:p w14:paraId="1F1F4E0C" w14:textId="0DABF1DE" w:rsidR="00877D81" w:rsidRPr="00A17B6F" w:rsidRDefault="00877D81" w:rsidP="00877D81">
            <w:pPr>
              <w:spacing w:after="0" w:line="240" w:lineRule="auto"/>
              <w:jc w:val="center"/>
            </w:pPr>
            <w:r w:rsidRPr="00A17B6F">
              <w:t>File Upload</w:t>
            </w:r>
          </w:p>
        </w:tc>
        <w:tc>
          <w:tcPr>
            <w:tcW w:w="1440" w:type="dxa"/>
            <w:vAlign w:val="center"/>
          </w:tcPr>
          <w:p w14:paraId="0F01D6D0" w14:textId="186A98E8" w:rsidR="00877D81" w:rsidRPr="00A17B6F" w:rsidRDefault="00877D81" w:rsidP="00877D81">
            <w:pPr>
              <w:spacing w:after="0" w:line="240" w:lineRule="auto"/>
              <w:jc w:val="center"/>
              <w:rPr>
                <w:sz w:val="18"/>
                <w:szCs w:val="18"/>
              </w:rPr>
            </w:pPr>
            <w:r w:rsidRPr="00A17B6F">
              <w:rPr>
                <w:sz w:val="18"/>
                <w:szCs w:val="18"/>
              </w:rPr>
              <w:t>MS Word, HWP, PDF</w:t>
            </w:r>
          </w:p>
        </w:tc>
        <w:tc>
          <w:tcPr>
            <w:tcW w:w="2062" w:type="dxa"/>
            <w:vAlign w:val="center"/>
          </w:tcPr>
          <w:p w14:paraId="549AA2BB" w14:textId="4C78CC28" w:rsidR="00877D81" w:rsidRDefault="00877D81" w:rsidP="00877D81">
            <w:pPr>
              <w:spacing w:after="0" w:line="240" w:lineRule="auto"/>
              <w:jc w:val="center"/>
              <w:rPr>
                <w:lang w:eastAsia="ko-KR"/>
              </w:rPr>
            </w:pPr>
            <w:r w:rsidRPr="00A17B6F">
              <w:t>No</w:t>
            </w:r>
          </w:p>
        </w:tc>
      </w:tr>
      <w:tr w:rsidR="00877D81" w:rsidRPr="00A17B6F" w14:paraId="508BCC88" w14:textId="77777777" w:rsidTr="00BE704D">
        <w:trPr>
          <w:trHeight w:val="393"/>
        </w:trPr>
        <w:tc>
          <w:tcPr>
            <w:tcW w:w="2586" w:type="dxa"/>
            <w:gridSpan w:val="2"/>
            <w:vAlign w:val="center"/>
          </w:tcPr>
          <w:p w14:paraId="364A0C75" w14:textId="77777777" w:rsidR="00877D81" w:rsidRPr="00A17B6F" w:rsidRDefault="00877D81" w:rsidP="00877D81">
            <w:pPr>
              <w:spacing w:after="0" w:line="240" w:lineRule="auto"/>
              <w:jc w:val="center"/>
              <w:rPr>
                <w:sz w:val="18"/>
                <w:szCs w:val="18"/>
              </w:rPr>
            </w:pPr>
            <w:r w:rsidRPr="00A17B6F">
              <w:rPr>
                <w:sz w:val="18"/>
                <w:szCs w:val="18"/>
              </w:rPr>
              <w:t>Agreement to Project Participation</w:t>
            </w:r>
          </w:p>
        </w:tc>
        <w:tc>
          <w:tcPr>
            <w:tcW w:w="1229" w:type="dxa"/>
            <w:vAlign w:val="center"/>
          </w:tcPr>
          <w:p w14:paraId="51CCB56D" w14:textId="1FBE95AD" w:rsidR="00877D81" w:rsidRPr="00A17B6F" w:rsidRDefault="00877D81" w:rsidP="00877D81">
            <w:pPr>
              <w:spacing w:after="0" w:line="240" w:lineRule="auto"/>
              <w:jc w:val="center"/>
            </w:pPr>
            <w:r w:rsidRPr="00A17B6F">
              <w:t xml:space="preserve">Appendix </w:t>
            </w:r>
            <w:r>
              <w:t>6</w:t>
            </w:r>
          </w:p>
        </w:tc>
        <w:tc>
          <w:tcPr>
            <w:tcW w:w="1892" w:type="dxa"/>
            <w:vAlign w:val="center"/>
          </w:tcPr>
          <w:p w14:paraId="3558F708" w14:textId="77777777" w:rsidR="00877D81" w:rsidRPr="00A17B6F" w:rsidRDefault="00877D81" w:rsidP="00877D81">
            <w:pPr>
              <w:spacing w:after="0" w:line="240" w:lineRule="auto"/>
              <w:jc w:val="center"/>
            </w:pPr>
            <w:r w:rsidRPr="00A17B6F">
              <w:t>File Upload</w:t>
            </w:r>
          </w:p>
        </w:tc>
        <w:tc>
          <w:tcPr>
            <w:tcW w:w="1440" w:type="dxa"/>
            <w:vAlign w:val="center"/>
          </w:tcPr>
          <w:p w14:paraId="3109BEFB" w14:textId="77777777" w:rsidR="00877D81" w:rsidRPr="00A17B6F" w:rsidRDefault="00877D81" w:rsidP="00877D81">
            <w:pPr>
              <w:spacing w:after="0" w:line="240" w:lineRule="auto"/>
              <w:jc w:val="center"/>
              <w:rPr>
                <w:sz w:val="18"/>
                <w:szCs w:val="18"/>
              </w:rPr>
            </w:pPr>
            <w:r w:rsidRPr="00A17B6F">
              <w:rPr>
                <w:sz w:val="18"/>
                <w:szCs w:val="18"/>
              </w:rPr>
              <w:t>MS Word, HWP, PDF, JPG</w:t>
            </w:r>
          </w:p>
        </w:tc>
        <w:tc>
          <w:tcPr>
            <w:tcW w:w="2062" w:type="dxa"/>
            <w:vAlign w:val="center"/>
          </w:tcPr>
          <w:p w14:paraId="5DF06B30" w14:textId="77777777" w:rsidR="00877D81" w:rsidRPr="00A17B6F" w:rsidRDefault="00877D81" w:rsidP="00877D81">
            <w:pPr>
              <w:spacing w:after="0" w:line="240" w:lineRule="auto"/>
              <w:jc w:val="center"/>
            </w:pPr>
            <w:r w:rsidRPr="00A17B6F">
              <w:t>Yes</w:t>
            </w:r>
          </w:p>
          <w:p w14:paraId="6B4CFFA1" w14:textId="77777777" w:rsidR="00877D81" w:rsidRPr="00A17B6F" w:rsidRDefault="00877D81" w:rsidP="00877D81">
            <w:pPr>
              <w:spacing w:after="0" w:line="240" w:lineRule="auto"/>
              <w:jc w:val="center"/>
              <w:rPr>
                <w:sz w:val="16"/>
                <w:szCs w:val="16"/>
              </w:rPr>
            </w:pPr>
            <w:r w:rsidRPr="00A17B6F">
              <w:rPr>
                <w:sz w:val="16"/>
                <w:szCs w:val="16"/>
              </w:rPr>
              <w:t>All project participants</w:t>
            </w:r>
          </w:p>
          <w:p w14:paraId="03F7B29C" w14:textId="77777777" w:rsidR="00877D81" w:rsidRPr="00A17B6F" w:rsidRDefault="00877D81" w:rsidP="00877D81">
            <w:pPr>
              <w:spacing w:after="0" w:line="240" w:lineRule="auto"/>
              <w:jc w:val="center"/>
              <w:rPr>
                <w:sz w:val="16"/>
                <w:szCs w:val="16"/>
              </w:rPr>
            </w:pPr>
            <w:r w:rsidRPr="00250BD7">
              <w:rPr>
                <w:sz w:val="16"/>
                <w:szCs w:val="16"/>
              </w:rPr>
              <w:t>(</w:t>
            </w:r>
            <w:proofErr w:type="gramStart"/>
            <w:r w:rsidRPr="00250BD7">
              <w:rPr>
                <w:sz w:val="16"/>
                <w:szCs w:val="16"/>
              </w:rPr>
              <w:t>excluding</w:t>
            </w:r>
            <w:proofErr w:type="gramEnd"/>
            <w:r w:rsidRPr="00250BD7">
              <w:rPr>
                <w:sz w:val="16"/>
                <w:szCs w:val="16"/>
              </w:rPr>
              <w:t xml:space="preserve"> research assistants)</w:t>
            </w:r>
          </w:p>
        </w:tc>
      </w:tr>
      <w:tr w:rsidR="00877D81" w:rsidRPr="00A17B6F" w14:paraId="09DBF181" w14:textId="77777777" w:rsidTr="00BE704D">
        <w:trPr>
          <w:trHeight w:val="393"/>
        </w:trPr>
        <w:tc>
          <w:tcPr>
            <w:tcW w:w="2586" w:type="dxa"/>
            <w:gridSpan w:val="2"/>
            <w:vAlign w:val="center"/>
          </w:tcPr>
          <w:p w14:paraId="1E3270A6" w14:textId="77777777" w:rsidR="00877D81" w:rsidRPr="00A17B6F" w:rsidRDefault="00877D81" w:rsidP="00877D81">
            <w:pPr>
              <w:spacing w:after="0" w:line="240" w:lineRule="auto"/>
              <w:jc w:val="center"/>
              <w:rPr>
                <w:sz w:val="18"/>
                <w:szCs w:val="18"/>
              </w:rPr>
            </w:pPr>
            <w:r w:rsidRPr="00A17B6F">
              <w:rPr>
                <w:sz w:val="18"/>
                <w:szCs w:val="18"/>
              </w:rPr>
              <w:t>Certificate of the Central Management of Project Grant</w:t>
            </w:r>
          </w:p>
        </w:tc>
        <w:tc>
          <w:tcPr>
            <w:tcW w:w="1229" w:type="dxa"/>
            <w:vAlign w:val="center"/>
          </w:tcPr>
          <w:p w14:paraId="101851B8" w14:textId="0408EAD7" w:rsidR="00877D81" w:rsidRPr="00A17B6F" w:rsidRDefault="00877D81" w:rsidP="00877D81">
            <w:pPr>
              <w:spacing w:after="0" w:line="240" w:lineRule="auto"/>
              <w:jc w:val="center"/>
            </w:pPr>
            <w:r w:rsidRPr="00A17B6F">
              <w:t xml:space="preserve">Appendix </w:t>
            </w:r>
            <w:r>
              <w:t>7</w:t>
            </w:r>
          </w:p>
        </w:tc>
        <w:tc>
          <w:tcPr>
            <w:tcW w:w="1892" w:type="dxa"/>
            <w:vAlign w:val="center"/>
          </w:tcPr>
          <w:p w14:paraId="1003C947" w14:textId="77777777" w:rsidR="00877D81" w:rsidRPr="00A17B6F" w:rsidRDefault="00877D81" w:rsidP="00877D81">
            <w:pPr>
              <w:spacing w:after="0" w:line="240" w:lineRule="auto"/>
              <w:jc w:val="center"/>
            </w:pPr>
            <w:r w:rsidRPr="00A17B6F">
              <w:t>File Upload</w:t>
            </w:r>
          </w:p>
        </w:tc>
        <w:tc>
          <w:tcPr>
            <w:tcW w:w="1440" w:type="dxa"/>
            <w:vAlign w:val="center"/>
          </w:tcPr>
          <w:p w14:paraId="7C4D5C91" w14:textId="77777777" w:rsidR="00877D81" w:rsidRPr="00A17B6F" w:rsidRDefault="00877D81" w:rsidP="00877D81">
            <w:pPr>
              <w:spacing w:after="0" w:line="240" w:lineRule="auto"/>
              <w:ind w:left="15"/>
              <w:jc w:val="center"/>
              <w:rPr>
                <w:sz w:val="18"/>
                <w:szCs w:val="18"/>
              </w:rPr>
            </w:pPr>
            <w:r w:rsidRPr="00A17B6F">
              <w:rPr>
                <w:sz w:val="18"/>
                <w:szCs w:val="18"/>
              </w:rPr>
              <w:t>MS Word, HWP, PDF,</w:t>
            </w:r>
            <w:r w:rsidRPr="00A17B6F">
              <w:t xml:space="preserve"> </w:t>
            </w:r>
            <w:r w:rsidRPr="00A17B6F">
              <w:rPr>
                <w:sz w:val="18"/>
                <w:szCs w:val="18"/>
              </w:rPr>
              <w:t>JPG</w:t>
            </w:r>
          </w:p>
        </w:tc>
        <w:tc>
          <w:tcPr>
            <w:tcW w:w="2062" w:type="dxa"/>
            <w:vAlign w:val="center"/>
          </w:tcPr>
          <w:p w14:paraId="3EE51439" w14:textId="77777777" w:rsidR="00877D81" w:rsidRPr="00A17B6F" w:rsidRDefault="00877D81" w:rsidP="00877D81">
            <w:pPr>
              <w:spacing w:after="0" w:line="240" w:lineRule="auto"/>
              <w:ind w:left="-14"/>
              <w:jc w:val="center"/>
            </w:pPr>
            <w:r w:rsidRPr="00A17B6F">
              <w:t>Yes</w:t>
            </w:r>
          </w:p>
          <w:p w14:paraId="754597C2" w14:textId="77777777" w:rsidR="00877D81" w:rsidRPr="00A17B6F" w:rsidRDefault="00877D81" w:rsidP="00877D81">
            <w:pPr>
              <w:spacing w:after="0" w:line="240" w:lineRule="auto"/>
              <w:jc w:val="center"/>
            </w:pPr>
            <w:r w:rsidRPr="00A17B6F">
              <w:rPr>
                <w:sz w:val="16"/>
                <w:szCs w:val="16"/>
              </w:rPr>
              <w:t>Head of the University OR Head of the Central Grant Management Department</w:t>
            </w:r>
          </w:p>
        </w:tc>
      </w:tr>
      <w:tr w:rsidR="00877D81" w:rsidRPr="00A17B6F" w14:paraId="3E8AE24E" w14:textId="77777777" w:rsidTr="00BE704D">
        <w:trPr>
          <w:trHeight w:val="393"/>
        </w:trPr>
        <w:tc>
          <w:tcPr>
            <w:tcW w:w="2586" w:type="dxa"/>
            <w:gridSpan w:val="2"/>
            <w:vAlign w:val="center"/>
          </w:tcPr>
          <w:p w14:paraId="114CE980" w14:textId="77777777" w:rsidR="00877D81" w:rsidRPr="00A17B6F" w:rsidRDefault="00877D81" w:rsidP="00877D81">
            <w:pPr>
              <w:spacing w:after="0" w:line="240" w:lineRule="auto"/>
              <w:jc w:val="center"/>
              <w:rPr>
                <w:color w:val="FF0000"/>
                <w:sz w:val="18"/>
                <w:szCs w:val="18"/>
              </w:rPr>
            </w:pPr>
            <w:r w:rsidRPr="00A17B6F">
              <w:rPr>
                <w:sz w:val="18"/>
                <w:szCs w:val="18"/>
              </w:rPr>
              <w:t>Current Status of Participation in Research Projects</w:t>
            </w:r>
          </w:p>
        </w:tc>
        <w:tc>
          <w:tcPr>
            <w:tcW w:w="1229" w:type="dxa"/>
            <w:vAlign w:val="center"/>
          </w:tcPr>
          <w:p w14:paraId="4EA68B19" w14:textId="77777777" w:rsidR="00877D81" w:rsidRPr="00A17B6F" w:rsidRDefault="00877D81" w:rsidP="00877D81">
            <w:pPr>
              <w:spacing w:after="0" w:line="240" w:lineRule="auto"/>
              <w:jc w:val="center"/>
              <w:rPr>
                <w:sz w:val="20"/>
                <w:szCs w:val="20"/>
              </w:rPr>
            </w:pPr>
            <w:r w:rsidRPr="00A17B6F">
              <w:rPr>
                <w:sz w:val="20"/>
                <w:szCs w:val="20"/>
              </w:rPr>
              <w:t>No fixed format</w:t>
            </w:r>
          </w:p>
          <w:p w14:paraId="66330F61" w14:textId="79F8CBBB" w:rsidR="00877D81" w:rsidRPr="00A17B6F" w:rsidRDefault="00877D81" w:rsidP="00877D81">
            <w:pPr>
              <w:spacing w:after="0" w:line="240" w:lineRule="auto"/>
              <w:jc w:val="center"/>
              <w:rPr>
                <w:color w:val="FF0000"/>
                <w:sz w:val="14"/>
                <w:szCs w:val="14"/>
              </w:rPr>
            </w:pPr>
            <w:r w:rsidRPr="00A17B6F">
              <w:rPr>
                <w:sz w:val="16"/>
                <w:szCs w:val="16"/>
              </w:rPr>
              <w:lastRenderedPageBreak/>
              <w:t xml:space="preserve">*See Appendix </w:t>
            </w:r>
            <w:r>
              <w:rPr>
                <w:sz w:val="16"/>
                <w:szCs w:val="16"/>
              </w:rPr>
              <w:t>8</w:t>
            </w:r>
            <w:r w:rsidRPr="00A17B6F">
              <w:rPr>
                <w:sz w:val="16"/>
                <w:szCs w:val="16"/>
              </w:rPr>
              <w:t xml:space="preserve"> for more details</w:t>
            </w:r>
          </w:p>
        </w:tc>
        <w:tc>
          <w:tcPr>
            <w:tcW w:w="1892" w:type="dxa"/>
            <w:vAlign w:val="center"/>
          </w:tcPr>
          <w:p w14:paraId="4FE1D926" w14:textId="77777777" w:rsidR="00877D81" w:rsidRPr="00A17B6F" w:rsidRDefault="00877D81" w:rsidP="00877D81">
            <w:pPr>
              <w:spacing w:after="0" w:line="240" w:lineRule="auto"/>
              <w:jc w:val="center"/>
            </w:pPr>
            <w:r w:rsidRPr="00A17B6F">
              <w:lastRenderedPageBreak/>
              <w:t>System Input</w:t>
            </w:r>
          </w:p>
        </w:tc>
        <w:tc>
          <w:tcPr>
            <w:tcW w:w="1440" w:type="dxa"/>
            <w:vAlign w:val="center"/>
          </w:tcPr>
          <w:p w14:paraId="265469A3" w14:textId="77777777" w:rsidR="00877D81" w:rsidRPr="00A17B6F" w:rsidRDefault="00877D81" w:rsidP="00877D81">
            <w:pPr>
              <w:spacing w:after="0" w:line="240" w:lineRule="auto"/>
              <w:jc w:val="center"/>
              <w:rPr>
                <w:color w:val="FF0000"/>
                <w:sz w:val="18"/>
                <w:szCs w:val="18"/>
              </w:rPr>
            </w:pPr>
            <w:r w:rsidRPr="00A17B6F">
              <w:rPr>
                <w:sz w:val="18"/>
                <w:szCs w:val="18"/>
              </w:rPr>
              <w:t>N/A</w:t>
            </w:r>
          </w:p>
        </w:tc>
        <w:tc>
          <w:tcPr>
            <w:tcW w:w="2062" w:type="dxa"/>
            <w:vAlign w:val="center"/>
          </w:tcPr>
          <w:p w14:paraId="0F655C19" w14:textId="77777777" w:rsidR="00877D81" w:rsidRPr="00A17B6F" w:rsidRDefault="00877D81" w:rsidP="00877D81">
            <w:pPr>
              <w:spacing w:after="0" w:line="240" w:lineRule="auto"/>
              <w:jc w:val="center"/>
              <w:rPr>
                <w:color w:val="FF0000"/>
              </w:rPr>
            </w:pPr>
            <w:r w:rsidRPr="00A17B6F">
              <w:t>No</w:t>
            </w:r>
          </w:p>
        </w:tc>
      </w:tr>
      <w:tr w:rsidR="00877D81" w:rsidRPr="00A17B6F" w14:paraId="0D8615BB" w14:textId="77777777" w:rsidTr="00BE704D">
        <w:trPr>
          <w:trHeight w:val="393"/>
        </w:trPr>
        <w:tc>
          <w:tcPr>
            <w:tcW w:w="2586" w:type="dxa"/>
            <w:gridSpan w:val="2"/>
            <w:vAlign w:val="center"/>
          </w:tcPr>
          <w:p w14:paraId="2F2D1F96" w14:textId="583DCD5F" w:rsidR="00877D81" w:rsidRPr="00EE1552" w:rsidRDefault="00877D81" w:rsidP="00877D81">
            <w:pPr>
              <w:spacing w:after="0" w:line="240" w:lineRule="auto"/>
              <w:jc w:val="center"/>
              <w:rPr>
                <w:sz w:val="18"/>
                <w:szCs w:val="18"/>
                <w:lang w:eastAsia="ko-KR"/>
              </w:rPr>
            </w:pPr>
            <w:r w:rsidRPr="00EE1552">
              <w:rPr>
                <w:rFonts w:hint="eastAsia"/>
                <w:sz w:val="18"/>
                <w:szCs w:val="18"/>
                <w:lang w:eastAsia="ko-KR"/>
              </w:rPr>
              <w:t>C</w:t>
            </w:r>
            <w:r w:rsidRPr="00EE1552">
              <w:rPr>
                <w:sz w:val="18"/>
                <w:szCs w:val="18"/>
                <w:lang w:eastAsia="ko-KR"/>
              </w:rPr>
              <w:t>ertificate of being</w:t>
            </w:r>
          </w:p>
          <w:p w14:paraId="7C73CB2C" w14:textId="77777777" w:rsidR="00877D81" w:rsidRPr="00EE1552" w:rsidRDefault="00877D81" w:rsidP="00877D81">
            <w:pPr>
              <w:spacing w:after="0" w:line="240" w:lineRule="auto"/>
              <w:jc w:val="center"/>
              <w:rPr>
                <w:sz w:val="18"/>
                <w:szCs w:val="18"/>
                <w:lang w:eastAsia="ko-KR"/>
              </w:rPr>
            </w:pPr>
            <w:r w:rsidRPr="00EE1552">
              <w:rPr>
                <w:sz w:val="18"/>
                <w:szCs w:val="18"/>
                <w:lang w:eastAsia="ko-KR"/>
              </w:rPr>
              <w:t>1. University-annexed research institute</w:t>
            </w:r>
          </w:p>
          <w:p w14:paraId="606A18BC" w14:textId="40898FF6" w:rsidR="00877D81" w:rsidRPr="00EE1552" w:rsidRDefault="00877D81" w:rsidP="00877D81">
            <w:pPr>
              <w:spacing w:after="0" w:line="240" w:lineRule="auto"/>
              <w:jc w:val="center"/>
              <w:rPr>
                <w:sz w:val="18"/>
                <w:szCs w:val="18"/>
                <w:lang w:eastAsia="ko-KR"/>
              </w:rPr>
            </w:pPr>
            <w:r w:rsidRPr="00EE1552">
              <w:rPr>
                <w:sz w:val="18"/>
                <w:szCs w:val="18"/>
                <w:lang w:eastAsia="ko-KR"/>
              </w:rPr>
              <w:t>2. Head of the institute *</w:t>
            </w:r>
          </w:p>
          <w:p w14:paraId="7864BA3D" w14:textId="77777777" w:rsidR="00877D81" w:rsidRPr="00EE1552" w:rsidRDefault="00877D81" w:rsidP="00877D81">
            <w:pPr>
              <w:spacing w:after="0" w:line="240" w:lineRule="auto"/>
              <w:jc w:val="center"/>
              <w:rPr>
                <w:sz w:val="18"/>
                <w:szCs w:val="18"/>
                <w:lang w:eastAsia="ko-KR"/>
              </w:rPr>
            </w:pPr>
          </w:p>
          <w:p w14:paraId="47774B60" w14:textId="251B8C08" w:rsidR="00877D81" w:rsidRPr="00EE1552" w:rsidRDefault="00877D81" w:rsidP="00877D81">
            <w:pPr>
              <w:spacing w:after="0" w:line="240" w:lineRule="auto"/>
              <w:jc w:val="center"/>
              <w:rPr>
                <w:sz w:val="18"/>
                <w:szCs w:val="18"/>
                <w:lang w:eastAsia="ko-KR"/>
              </w:rPr>
            </w:pPr>
            <w:r w:rsidRPr="00EE1552">
              <w:rPr>
                <w:sz w:val="18"/>
                <w:szCs w:val="18"/>
                <w:lang w:eastAsia="ko-KR"/>
              </w:rPr>
              <w:t>(</w:t>
            </w:r>
            <w:r w:rsidRPr="00EE1552">
              <w:rPr>
                <w:sz w:val="18"/>
                <w:szCs w:val="18"/>
                <w:u w:val="single"/>
                <w:lang w:eastAsia="ko-KR"/>
              </w:rPr>
              <w:t>*Only if applicable</w:t>
            </w:r>
            <w:r w:rsidRPr="00EE1552">
              <w:rPr>
                <w:sz w:val="18"/>
                <w:szCs w:val="18"/>
                <w:lang w:eastAsia="ko-KR"/>
              </w:rPr>
              <w:t>)</w:t>
            </w:r>
          </w:p>
        </w:tc>
        <w:tc>
          <w:tcPr>
            <w:tcW w:w="1229" w:type="dxa"/>
            <w:vAlign w:val="center"/>
          </w:tcPr>
          <w:p w14:paraId="46938FF2" w14:textId="611D8C76" w:rsidR="00877D81" w:rsidRPr="00A17B6F" w:rsidRDefault="00877D81" w:rsidP="00877D81">
            <w:pPr>
              <w:spacing w:after="0" w:line="240" w:lineRule="auto"/>
              <w:jc w:val="center"/>
              <w:rPr>
                <w:sz w:val="20"/>
                <w:szCs w:val="20"/>
                <w:lang w:eastAsia="ko-KR"/>
              </w:rPr>
            </w:pPr>
            <w:r w:rsidRPr="00A17B6F">
              <w:rPr>
                <w:sz w:val="20"/>
                <w:szCs w:val="20"/>
              </w:rPr>
              <w:t>No fixed format</w:t>
            </w:r>
          </w:p>
        </w:tc>
        <w:tc>
          <w:tcPr>
            <w:tcW w:w="1892" w:type="dxa"/>
            <w:vAlign w:val="center"/>
          </w:tcPr>
          <w:p w14:paraId="26060A3C" w14:textId="4E375070" w:rsidR="00877D81" w:rsidRPr="00A17B6F" w:rsidRDefault="00877D81" w:rsidP="00877D81">
            <w:pPr>
              <w:spacing w:after="0" w:line="240" w:lineRule="auto"/>
              <w:jc w:val="center"/>
            </w:pPr>
            <w:r w:rsidRPr="00A17B6F">
              <w:t>File Upload</w:t>
            </w:r>
          </w:p>
        </w:tc>
        <w:tc>
          <w:tcPr>
            <w:tcW w:w="1440" w:type="dxa"/>
            <w:vAlign w:val="center"/>
          </w:tcPr>
          <w:p w14:paraId="50C37909" w14:textId="25DA1D7B" w:rsidR="00877D81" w:rsidRPr="00A17B6F" w:rsidRDefault="00877D81" w:rsidP="00877D81">
            <w:pPr>
              <w:spacing w:after="0" w:line="240" w:lineRule="auto"/>
              <w:jc w:val="center"/>
              <w:rPr>
                <w:sz w:val="18"/>
                <w:szCs w:val="18"/>
                <w:lang w:eastAsia="ko-KR"/>
              </w:rPr>
            </w:pPr>
            <w:r w:rsidRPr="00A17B6F">
              <w:rPr>
                <w:sz w:val="18"/>
                <w:szCs w:val="18"/>
              </w:rPr>
              <w:t>MS Word, HWP, PDF</w:t>
            </w:r>
          </w:p>
        </w:tc>
        <w:tc>
          <w:tcPr>
            <w:tcW w:w="2062" w:type="dxa"/>
            <w:vAlign w:val="center"/>
          </w:tcPr>
          <w:p w14:paraId="760734EB" w14:textId="2B519A6A" w:rsidR="00877D81" w:rsidRPr="00A17B6F" w:rsidRDefault="00877D81" w:rsidP="00877D81">
            <w:pPr>
              <w:spacing w:after="0" w:line="240" w:lineRule="auto"/>
              <w:jc w:val="center"/>
              <w:rPr>
                <w:lang w:eastAsia="ko-KR"/>
              </w:rPr>
            </w:pPr>
            <w:r>
              <w:rPr>
                <w:rFonts w:hint="eastAsia"/>
                <w:lang w:eastAsia="ko-KR"/>
              </w:rPr>
              <w:t>Y</w:t>
            </w:r>
            <w:r>
              <w:rPr>
                <w:lang w:eastAsia="ko-KR"/>
              </w:rPr>
              <w:t>es</w:t>
            </w:r>
          </w:p>
        </w:tc>
      </w:tr>
      <w:tr w:rsidR="00877D81" w:rsidRPr="00A17B6F" w14:paraId="2D54BE01" w14:textId="77777777" w:rsidTr="00BE704D">
        <w:trPr>
          <w:trHeight w:val="393"/>
        </w:trPr>
        <w:tc>
          <w:tcPr>
            <w:tcW w:w="2586" w:type="dxa"/>
            <w:gridSpan w:val="2"/>
            <w:vAlign w:val="center"/>
          </w:tcPr>
          <w:p w14:paraId="5EC1EA77" w14:textId="5BF922B6" w:rsidR="00877D81" w:rsidRPr="00EE1552" w:rsidRDefault="00877D81" w:rsidP="00877D81">
            <w:pPr>
              <w:spacing w:after="0" w:line="240" w:lineRule="auto"/>
              <w:jc w:val="center"/>
              <w:rPr>
                <w:sz w:val="18"/>
                <w:szCs w:val="18"/>
                <w:lang w:eastAsia="ko-KR"/>
              </w:rPr>
            </w:pPr>
            <w:r w:rsidRPr="00EE1552">
              <w:rPr>
                <w:sz w:val="18"/>
                <w:szCs w:val="18"/>
                <w:lang w:eastAsia="ko-KR"/>
              </w:rPr>
              <w:t>Written consent for overseas translation and publishing by the domestic copyright holder *</w:t>
            </w:r>
          </w:p>
          <w:p w14:paraId="7FB58890" w14:textId="77777777" w:rsidR="00877D81" w:rsidRPr="00EE1552" w:rsidRDefault="00877D81" w:rsidP="00877D81">
            <w:pPr>
              <w:spacing w:after="0" w:line="240" w:lineRule="auto"/>
              <w:jc w:val="center"/>
              <w:rPr>
                <w:sz w:val="18"/>
                <w:szCs w:val="18"/>
                <w:lang w:eastAsia="ko-KR"/>
              </w:rPr>
            </w:pPr>
          </w:p>
          <w:p w14:paraId="30594D50" w14:textId="17CE41E0" w:rsidR="00877D81" w:rsidRPr="00EE1552" w:rsidRDefault="00877D81" w:rsidP="00877D81">
            <w:pPr>
              <w:spacing w:after="0" w:line="240" w:lineRule="auto"/>
              <w:jc w:val="center"/>
              <w:rPr>
                <w:sz w:val="18"/>
                <w:szCs w:val="18"/>
              </w:rPr>
            </w:pPr>
            <w:r w:rsidRPr="00EE1552">
              <w:rPr>
                <w:sz w:val="18"/>
                <w:szCs w:val="18"/>
                <w:lang w:eastAsia="ko-KR"/>
              </w:rPr>
              <w:t>(</w:t>
            </w:r>
            <w:r w:rsidRPr="00EE1552">
              <w:rPr>
                <w:sz w:val="18"/>
                <w:szCs w:val="18"/>
                <w:u w:val="single"/>
                <w:lang w:eastAsia="ko-KR"/>
              </w:rPr>
              <w:t>*Only if applicable</w:t>
            </w:r>
            <w:r w:rsidRPr="00EE1552">
              <w:rPr>
                <w:sz w:val="18"/>
                <w:szCs w:val="18"/>
                <w:lang w:eastAsia="ko-KR"/>
              </w:rPr>
              <w:t>)</w:t>
            </w:r>
          </w:p>
        </w:tc>
        <w:tc>
          <w:tcPr>
            <w:tcW w:w="1229" w:type="dxa"/>
            <w:vAlign w:val="center"/>
          </w:tcPr>
          <w:p w14:paraId="6CF7C243" w14:textId="038DD374" w:rsidR="00877D81" w:rsidRPr="00A17B6F" w:rsidRDefault="00877D81" w:rsidP="00877D81">
            <w:pPr>
              <w:spacing w:after="0" w:line="240" w:lineRule="auto"/>
              <w:jc w:val="center"/>
              <w:rPr>
                <w:sz w:val="20"/>
                <w:szCs w:val="20"/>
                <w:lang w:eastAsia="ko-KR"/>
              </w:rPr>
            </w:pPr>
            <w:r w:rsidRPr="00A17B6F">
              <w:rPr>
                <w:sz w:val="20"/>
                <w:szCs w:val="20"/>
              </w:rPr>
              <w:t>No fixed format</w:t>
            </w:r>
          </w:p>
        </w:tc>
        <w:tc>
          <w:tcPr>
            <w:tcW w:w="1892" w:type="dxa"/>
            <w:vAlign w:val="center"/>
          </w:tcPr>
          <w:p w14:paraId="77E47A20" w14:textId="3B15AD48" w:rsidR="00877D81" w:rsidRPr="00A17B6F" w:rsidRDefault="00877D81" w:rsidP="00877D81">
            <w:pPr>
              <w:spacing w:after="0" w:line="240" w:lineRule="auto"/>
              <w:jc w:val="center"/>
            </w:pPr>
            <w:r w:rsidRPr="00A17B6F">
              <w:t>File Upload</w:t>
            </w:r>
          </w:p>
        </w:tc>
        <w:tc>
          <w:tcPr>
            <w:tcW w:w="1440" w:type="dxa"/>
            <w:vAlign w:val="center"/>
          </w:tcPr>
          <w:p w14:paraId="132E0C26" w14:textId="7A1D52C6" w:rsidR="00877D81" w:rsidRPr="00A17B6F" w:rsidRDefault="00877D81" w:rsidP="00877D81">
            <w:pPr>
              <w:spacing w:after="0" w:line="240" w:lineRule="auto"/>
              <w:jc w:val="center"/>
              <w:rPr>
                <w:sz w:val="18"/>
                <w:szCs w:val="18"/>
                <w:lang w:eastAsia="ko-KR"/>
              </w:rPr>
            </w:pPr>
            <w:r w:rsidRPr="00A17B6F">
              <w:rPr>
                <w:sz w:val="18"/>
                <w:szCs w:val="18"/>
              </w:rPr>
              <w:t>MS Word, HWP, PDF</w:t>
            </w:r>
          </w:p>
        </w:tc>
        <w:tc>
          <w:tcPr>
            <w:tcW w:w="2062" w:type="dxa"/>
            <w:vAlign w:val="center"/>
          </w:tcPr>
          <w:p w14:paraId="6894BE48" w14:textId="3AF01804" w:rsidR="00877D81" w:rsidRPr="00A17B6F" w:rsidRDefault="00877D81" w:rsidP="00877D81">
            <w:pPr>
              <w:spacing w:after="0" w:line="240" w:lineRule="auto"/>
              <w:jc w:val="center"/>
              <w:rPr>
                <w:lang w:eastAsia="ko-KR"/>
              </w:rPr>
            </w:pPr>
            <w:r>
              <w:rPr>
                <w:rFonts w:hint="eastAsia"/>
                <w:lang w:eastAsia="ko-KR"/>
              </w:rPr>
              <w:t>Y</w:t>
            </w:r>
            <w:r>
              <w:rPr>
                <w:lang w:eastAsia="ko-KR"/>
              </w:rPr>
              <w:t>es</w:t>
            </w:r>
          </w:p>
        </w:tc>
      </w:tr>
    </w:tbl>
    <w:bookmarkEnd w:id="21"/>
    <w:p w14:paraId="0FB61569" w14:textId="77777777" w:rsidR="005D1D22" w:rsidRPr="005D1D22" w:rsidRDefault="005D1D22">
      <w:pPr>
        <w:pStyle w:val="af"/>
      </w:pPr>
      <w:r w:rsidRPr="005D1D22">
        <w:t xml:space="preserve">Please refer to the table above for details on the submission requirements. </w:t>
      </w:r>
    </w:p>
    <w:p w14:paraId="57602620" w14:textId="77777777" w:rsidR="005D1D22" w:rsidRPr="005D1D22" w:rsidRDefault="005D1D22" w:rsidP="00761BBC">
      <w:pPr>
        <w:pStyle w:val="af"/>
        <w:numPr>
          <w:ilvl w:val="0"/>
          <w:numId w:val="60"/>
        </w:numPr>
        <w:adjustRightInd w:val="0"/>
        <w:snapToGrid w:val="0"/>
        <w:ind w:left="714" w:hanging="357"/>
        <w:rPr>
          <w:b/>
          <w:bCs/>
          <w:u w:val="single"/>
        </w:rPr>
      </w:pPr>
      <w:r w:rsidRPr="005D1D22">
        <w:rPr>
          <w:b/>
          <w:bCs/>
          <w:u w:val="single"/>
        </w:rPr>
        <w:t xml:space="preserve">If you do not follow the specifications listed in this table, the documents will not be accepted. </w:t>
      </w:r>
    </w:p>
    <w:p w14:paraId="1EA37BD2" w14:textId="77777777" w:rsidR="005D1D22" w:rsidRPr="005D1D22" w:rsidRDefault="005D1D22" w:rsidP="00761BBC">
      <w:pPr>
        <w:pStyle w:val="af"/>
        <w:numPr>
          <w:ilvl w:val="0"/>
          <w:numId w:val="61"/>
        </w:numPr>
        <w:adjustRightInd w:val="0"/>
        <w:snapToGrid w:val="0"/>
        <w:ind w:left="714" w:hanging="357"/>
      </w:pPr>
      <w:r w:rsidRPr="005D1D22">
        <w:t xml:space="preserve">Each of the documents marked “File Upload” should be uploaded </w:t>
      </w:r>
      <w:r w:rsidRPr="005D1D22">
        <w:rPr>
          <w:u w:val="single"/>
        </w:rPr>
        <w:t>as separate files</w:t>
      </w:r>
      <w:r w:rsidRPr="005D1D22">
        <w:t xml:space="preserve"> to the KSPS Project Management System. </w:t>
      </w:r>
    </w:p>
    <w:p w14:paraId="00D1EF86" w14:textId="68716D58" w:rsidR="005D1D22" w:rsidRPr="005D1D22" w:rsidRDefault="005D1D22" w:rsidP="00761BBC">
      <w:pPr>
        <w:pStyle w:val="af"/>
        <w:numPr>
          <w:ilvl w:val="0"/>
          <w:numId w:val="61"/>
        </w:numPr>
        <w:adjustRightInd w:val="0"/>
        <w:snapToGrid w:val="0"/>
        <w:ind w:left="714" w:hanging="357"/>
      </w:pPr>
      <w:r w:rsidRPr="005D1D22">
        <w:t>The items marked “System Input” should be inputted into the Project Management System’s form</w:t>
      </w:r>
      <w:r w:rsidR="002F7C0E">
        <w:t xml:space="preserve">. </w:t>
      </w:r>
    </w:p>
    <w:p w14:paraId="10DE9F0E" w14:textId="77777777" w:rsidR="005D1D22" w:rsidRPr="005D1D22" w:rsidRDefault="005D1D22" w:rsidP="00761BBC">
      <w:pPr>
        <w:pStyle w:val="af"/>
        <w:numPr>
          <w:ilvl w:val="0"/>
          <w:numId w:val="61"/>
        </w:numPr>
        <w:adjustRightInd w:val="0"/>
        <w:snapToGrid w:val="0"/>
        <w:ind w:left="714" w:hanging="357"/>
      </w:pPr>
      <w:r w:rsidRPr="005D1D22">
        <w:t xml:space="preserve">Some items, as shown below, require both file upload and system input. </w:t>
      </w:r>
    </w:p>
    <w:p w14:paraId="4788987B" w14:textId="66AEE0A1" w:rsidR="005D1D22" w:rsidRPr="005D1D22" w:rsidRDefault="005D1D22" w:rsidP="00761BBC">
      <w:pPr>
        <w:pStyle w:val="af"/>
        <w:numPr>
          <w:ilvl w:val="0"/>
          <w:numId w:val="61"/>
        </w:numPr>
        <w:adjustRightInd w:val="0"/>
        <w:snapToGrid w:val="0"/>
        <w:ind w:left="714" w:hanging="357"/>
      </w:pPr>
      <w:r w:rsidRPr="005D1D22">
        <w:t>Please follow the required format as provided in the appendix section.</w:t>
      </w:r>
    </w:p>
    <w:p w14:paraId="06A54F84" w14:textId="77777777" w:rsidR="00014B45" w:rsidRDefault="005D1D22" w:rsidP="00761BBC">
      <w:pPr>
        <w:pStyle w:val="af"/>
        <w:widowControl w:val="0"/>
        <w:numPr>
          <w:ilvl w:val="0"/>
          <w:numId w:val="61"/>
        </w:numPr>
        <w:autoSpaceDE w:val="0"/>
        <w:autoSpaceDN w:val="0"/>
        <w:adjustRightInd w:val="0"/>
        <w:snapToGrid w:val="0"/>
        <w:ind w:left="714" w:hanging="357"/>
        <w:rPr>
          <w:lang w:eastAsia="ko-KR"/>
        </w:rPr>
      </w:pPr>
      <w:r w:rsidRPr="005D1D22">
        <w:t xml:space="preserve">Follow the Project Management System’s instructions for upload and input. </w:t>
      </w:r>
    </w:p>
    <w:p w14:paraId="00B3E072" w14:textId="74427CEB" w:rsidR="005D1D22" w:rsidRPr="00014B45" w:rsidRDefault="00877D81" w:rsidP="00761BBC">
      <w:pPr>
        <w:pStyle w:val="af"/>
        <w:widowControl w:val="0"/>
        <w:numPr>
          <w:ilvl w:val="0"/>
          <w:numId w:val="61"/>
        </w:numPr>
        <w:autoSpaceDE w:val="0"/>
        <w:autoSpaceDN w:val="0"/>
        <w:adjustRightInd w:val="0"/>
        <w:snapToGrid w:val="0"/>
        <w:ind w:left="714" w:hanging="357"/>
        <w:rPr>
          <w:lang w:eastAsia="ko-KR"/>
        </w:rPr>
      </w:pPr>
      <w:r w:rsidRPr="00014B45">
        <w:rPr>
          <w:rFonts w:ascii="돋움" w:eastAsia="돋움" w:hAnsi="돋움" w:hint="eastAsia"/>
          <w:sz w:val="18"/>
          <w:szCs w:val="18"/>
          <w:lang w:eastAsia="ko-KR"/>
        </w:rPr>
        <w:t>¹</w:t>
      </w:r>
      <w:r w:rsidR="00B31DB7">
        <w:rPr>
          <w:rFonts w:ascii="돋움" w:eastAsia="돋움" w:hAnsi="돋움" w:hint="eastAsia"/>
          <w:sz w:val="18"/>
          <w:szCs w:val="18"/>
          <w:lang w:eastAsia="ko-KR"/>
        </w:rPr>
        <w:t xml:space="preserve"> </w:t>
      </w:r>
      <w:r w:rsidR="00B31DB7">
        <w:rPr>
          <w:rFonts w:eastAsia="맑은 고딕"/>
          <w:lang w:eastAsia="ko-KR"/>
        </w:rPr>
        <w:t>“</w:t>
      </w:r>
      <w:r w:rsidR="00B1318D" w:rsidRPr="00014B45">
        <w:rPr>
          <w:rFonts w:eastAsia="맑은 고딕"/>
          <w:lang w:eastAsia="ko-KR"/>
        </w:rPr>
        <w:t>Head of Institution</w:t>
      </w:r>
      <w:r w:rsidR="00B31DB7">
        <w:rPr>
          <w:rFonts w:eastAsia="맑은 고딕"/>
          <w:lang w:eastAsia="ko-KR"/>
        </w:rPr>
        <w:t>”</w:t>
      </w:r>
      <w:r w:rsidR="00B1318D" w:rsidRPr="00014B45">
        <w:rPr>
          <w:rFonts w:eastAsia="맑은 고딕"/>
          <w:lang w:eastAsia="ko-KR"/>
        </w:rPr>
        <w:t xml:space="preserve"> on the cover page of the proposal should be signed by the head of</w:t>
      </w:r>
      <w:r w:rsidR="00761BBC">
        <w:rPr>
          <w:rFonts w:eastAsia="맑은 고딕"/>
          <w:lang w:eastAsia="ko-KR"/>
        </w:rPr>
        <w:t xml:space="preserve"> </w:t>
      </w:r>
      <w:r w:rsidR="00B1318D" w:rsidRPr="00014B45">
        <w:rPr>
          <w:rFonts w:eastAsia="맑은 고딕"/>
          <w:lang w:eastAsia="ko-KR"/>
        </w:rPr>
        <w:t>Institution, such as President or Vice-President of Institution. If not, a certificate granting the signer with the authority to apply for the program on behalf of the university/institution should be additionally submitted. (</w:t>
      </w:r>
      <w:r w:rsidR="00761BBC">
        <w:rPr>
          <w:rFonts w:eastAsia="맑은 고딕"/>
          <w:lang w:eastAsia="ko-KR"/>
        </w:rPr>
        <w:t>N</w:t>
      </w:r>
      <w:r w:rsidR="00B1318D" w:rsidRPr="00014B45">
        <w:rPr>
          <w:rFonts w:eastAsia="맑은 고딕"/>
          <w:lang w:eastAsia="ko-KR"/>
        </w:rPr>
        <w:t>on-Korean Institutions only)</w:t>
      </w:r>
    </w:p>
    <w:p w14:paraId="0FA25D3A" w14:textId="77777777" w:rsidR="00014B45" w:rsidRPr="00492781" w:rsidRDefault="00014B45" w:rsidP="00014B45">
      <w:pPr>
        <w:pStyle w:val="a3"/>
        <w:widowControl w:val="0"/>
        <w:autoSpaceDE w:val="0"/>
        <w:autoSpaceDN w:val="0"/>
        <w:adjustRightInd w:val="0"/>
        <w:spacing w:after="0" w:line="240" w:lineRule="auto"/>
        <w:rPr>
          <w:rFonts w:hint="eastAsia"/>
          <w:lang w:eastAsia="ko-KR"/>
        </w:rPr>
      </w:pPr>
    </w:p>
    <w:p w14:paraId="0720389A" w14:textId="622F92B5" w:rsidR="004E023E" w:rsidRDefault="00D56789">
      <w:pPr>
        <w:pStyle w:val="2"/>
      </w:pPr>
      <w:bookmarkStart w:id="22" w:name="_Toc93586017"/>
      <w:r>
        <w:t>5</w:t>
      </w:r>
      <w:r w:rsidR="00492781" w:rsidRPr="00492781">
        <w:t>. Submission Process</w:t>
      </w:r>
      <w:bookmarkEnd w:id="22"/>
    </w:p>
    <w:p w14:paraId="78F3F73A" w14:textId="5AAEB854" w:rsidR="004E023E" w:rsidRDefault="0040229E" w:rsidP="0040229E">
      <w:r w:rsidRPr="0040229E">
        <w:drawing>
          <wp:inline distT="0" distB="0" distL="0" distR="0" wp14:anchorId="32907AEB" wp14:editId="51F07A45">
            <wp:extent cx="5731510" cy="1153795"/>
            <wp:effectExtent l="0" t="0" r="21590" b="8255"/>
            <wp:docPr id="1" name="다이어그램 1">
              <a:extLst xmlns:a="http://schemas.openxmlformats.org/drawingml/2006/main">
                <a:ext uri="{FF2B5EF4-FFF2-40B4-BE49-F238E27FC236}">
                  <a16:creationId xmlns:a16="http://schemas.microsoft.com/office/drawing/2014/main" id="{7AEE7CA5-90F9-4F95-A950-0387CAB848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5DD0187" w14:textId="77777777" w:rsidR="00153ADF" w:rsidRPr="005621F2" w:rsidRDefault="00153ADF" w:rsidP="00400525">
      <w:pPr>
        <w:pStyle w:val="af"/>
        <w:numPr>
          <w:ilvl w:val="0"/>
          <w:numId w:val="17"/>
        </w:numPr>
        <w:rPr>
          <w:i/>
          <w:iCs/>
          <w:lang w:eastAsia="ko-KR"/>
        </w:rPr>
      </w:pPr>
      <w:r w:rsidRPr="005621F2">
        <w:rPr>
          <w:i/>
          <w:iCs/>
          <w:lang w:eastAsia="ko-KR"/>
        </w:rPr>
        <w:t xml:space="preserve">In case of not yet registered on the KSPS Project Management System as members/institutions, project participants and institutions should register on the said system as members, and enter (or if </w:t>
      </w:r>
      <w:proofErr w:type="gramStart"/>
      <w:r w:rsidRPr="005621F2">
        <w:rPr>
          <w:i/>
          <w:iCs/>
          <w:lang w:eastAsia="ko-KR"/>
        </w:rPr>
        <w:t>necessary</w:t>
      </w:r>
      <w:proofErr w:type="gramEnd"/>
      <w:r w:rsidRPr="005621F2">
        <w:rPr>
          <w:i/>
          <w:iCs/>
          <w:lang w:eastAsia="ko-KR"/>
        </w:rPr>
        <w:t xml:space="preserve"> revise) relevant information, at least two (2) weeks before the beginning of the application period.</w:t>
      </w:r>
    </w:p>
    <w:p w14:paraId="0240297F" w14:textId="79634C75" w:rsidR="002429A1" w:rsidRPr="00EE1552" w:rsidRDefault="0090692D" w:rsidP="00400525">
      <w:pPr>
        <w:pStyle w:val="af"/>
        <w:numPr>
          <w:ilvl w:val="0"/>
          <w:numId w:val="17"/>
        </w:numPr>
        <w:rPr>
          <w:i/>
          <w:iCs/>
        </w:rPr>
      </w:pPr>
      <w:r w:rsidRPr="00EE1552">
        <w:rPr>
          <w:i/>
          <w:iCs/>
          <w:lang w:eastAsia="ko-KR"/>
        </w:rPr>
        <w:t>Overseas</w:t>
      </w:r>
      <w:r w:rsidR="002429A1" w:rsidRPr="00EE1552">
        <w:rPr>
          <w:i/>
          <w:iCs/>
          <w:lang w:eastAsia="ko-KR"/>
        </w:rPr>
        <w:t xml:space="preserve"> institutions should register on the KSPS Project Management System as ‘member institution</w:t>
      </w:r>
      <w:r w:rsidR="00153ADF">
        <w:rPr>
          <w:i/>
          <w:iCs/>
          <w:lang w:eastAsia="ko-KR"/>
        </w:rPr>
        <w:t>’</w:t>
      </w:r>
      <w:r w:rsidR="002429A1" w:rsidRPr="00EE1552">
        <w:rPr>
          <w:i/>
          <w:iCs/>
          <w:lang w:eastAsia="ko-KR"/>
        </w:rPr>
        <w:t>. After that, they may skip Step 3: Confirmation of registered content, and instead submit signature of the Head of the Central Grant Management Department.</w:t>
      </w:r>
    </w:p>
    <w:p w14:paraId="2CCFFD32" w14:textId="77777777" w:rsidR="00DF51B1" w:rsidRPr="001E0ADF" w:rsidRDefault="00DF51B1" w:rsidP="00EE1552">
      <w:pPr>
        <w:spacing w:after="0" w:line="240" w:lineRule="auto"/>
        <w:rPr>
          <w:lang w:eastAsia="ko-KR"/>
        </w:rPr>
      </w:pPr>
    </w:p>
    <w:p w14:paraId="302D9C01" w14:textId="77777777" w:rsidR="00DF51B1" w:rsidRPr="001E0ADF" w:rsidRDefault="00DF51B1" w:rsidP="00400525">
      <w:pPr>
        <w:numPr>
          <w:ilvl w:val="0"/>
          <w:numId w:val="50"/>
        </w:numPr>
        <w:spacing w:after="0" w:line="240" w:lineRule="auto"/>
      </w:pPr>
      <w:r w:rsidRPr="001E0ADF">
        <w:t xml:space="preserve">Participants (Project Director, Collaborative Researchers) should enter </w:t>
      </w:r>
      <w:r>
        <w:t>individual</w:t>
      </w:r>
      <w:r w:rsidRPr="001E0ADF">
        <w:t xml:space="preserve"> information</w:t>
      </w:r>
    </w:p>
    <w:p w14:paraId="60C696D9" w14:textId="77777777" w:rsidR="00DF51B1" w:rsidRDefault="00DF51B1" w:rsidP="00400525">
      <w:pPr>
        <w:numPr>
          <w:ilvl w:val="1"/>
          <w:numId w:val="50"/>
        </w:numPr>
        <w:spacing w:after="0" w:line="240" w:lineRule="auto"/>
      </w:pPr>
      <w:r w:rsidRPr="001E0ADF">
        <w:t>At the KSPS Project Management System (</w:t>
      </w:r>
      <w:hyperlink r:id="rId15" w:history="1">
        <w:r w:rsidRPr="004254E1">
          <w:rPr>
            <w:rStyle w:val="a9"/>
          </w:rPr>
          <w:t>http://ksps-pms.aks.ac.kr</w:t>
        </w:r>
      </w:hyperlink>
      <w:r>
        <w:t>)</w:t>
      </w:r>
      <w:r w:rsidRPr="001E0ADF">
        <w:t xml:space="preserve">, participants should enter and </w:t>
      </w:r>
      <w:r>
        <w:t>revise their information (some 1</w:t>
      </w:r>
      <w:r w:rsidRPr="001E0ADF">
        <w:t>0 items including their personal information). Additional information after completing the application will not be reflected. To reflect additional information, the applicant should cancel the application and apply again.</w:t>
      </w:r>
    </w:p>
    <w:p w14:paraId="3D95DD6C" w14:textId="77777777" w:rsidR="00DF51B1" w:rsidRPr="00153ADF" w:rsidRDefault="00DF51B1" w:rsidP="00400525">
      <w:pPr>
        <w:numPr>
          <w:ilvl w:val="1"/>
          <w:numId w:val="50"/>
        </w:numPr>
        <w:spacing w:after="0" w:line="240" w:lineRule="auto"/>
      </w:pPr>
      <w:r w:rsidRPr="001E0ADF">
        <w:t xml:space="preserve">Concerning researchers </w:t>
      </w:r>
      <w:r w:rsidRPr="00153ADF">
        <w:t>belonging to a domestic (</w:t>
      </w:r>
      <w:proofErr w:type="gramStart"/>
      <w:r w:rsidRPr="00153ADF">
        <w:t>i.e.</w:t>
      </w:r>
      <w:proofErr w:type="gramEnd"/>
      <w:r w:rsidRPr="00153ADF">
        <w:t xml:space="preserve"> Korean) </w:t>
      </w:r>
      <w:r w:rsidRPr="00EE1552">
        <w:t xml:space="preserve">institution: their </w:t>
      </w:r>
      <w:r w:rsidRPr="00153ADF">
        <w:t xml:space="preserve">information should be entered </w:t>
      </w:r>
      <w:r w:rsidRPr="00EE1552">
        <w:t xml:space="preserve">in the same way that they are entered in the Korean </w:t>
      </w:r>
      <w:r w:rsidRPr="00EE1552">
        <w:lastRenderedPageBreak/>
        <w:t>Research Information (KRI) of the National Research Foundation of Korea (NRFK) so that they can be cross-checked and verified.</w:t>
      </w:r>
    </w:p>
    <w:p w14:paraId="180C6FE6" w14:textId="68797352" w:rsidR="00DF51B1" w:rsidRDefault="00DF51B1" w:rsidP="00EE1552">
      <w:pPr>
        <w:spacing w:after="0" w:line="240" w:lineRule="auto"/>
        <w:ind w:left="720" w:firstLine="720"/>
        <w:rPr>
          <w:lang w:eastAsia="ko-KR"/>
        </w:rPr>
      </w:pPr>
      <w:r w:rsidRPr="00EE1552">
        <w:rPr>
          <w:rFonts w:hint="eastAsia"/>
          <w:lang w:eastAsia="ko-KR"/>
        </w:rPr>
        <w:t>※</w:t>
      </w:r>
      <w:r w:rsidRPr="00EE1552">
        <w:rPr>
          <w:lang w:eastAsia="ko-KR"/>
        </w:rPr>
        <w:t xml:space="preserve"> </w:t>
      </w:r>
      <w:r w:rsidRPr="00EE1552">
        <w:t>the Korean Research Information (KRI) website</w:t>
      </w:r>
      <w:r w:rsidRPr="00EE1552">
        <w:rPr>
          <w:lang w:eastAsia="ko-KR"/>
        </w:rPr>
        <w:t xml:space="preserve">: </w:t>
      </w:r>
      <w:hyperlink r:id="rId16" w:history="1">
        <w:r w:rsidR="00D55422" w:rsidRPr="00EE1552">
          <w:rPr>
            <w:rStyle w:val="a9"/>
            <w:lang w:eastAsia="ko-KR"/>
          </w:rPr>
          <w:t>https://www.kri.go.kr</w:t>
        </w:r>
      </w:hyperlink>
    </w:p>
    <w:p w14:paraId="07157764" w14:textId="77777777" w:rsidR="004E023E" w:rsidRPr="00492781" w:rsidRDefault="004E023E" w:rsidP="00EE1552">
      <w:pPr>
        <w:spacing w:after="0" w:line="240" w:lineRule="auto"/>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492781" w:rsidRPr="00492781" w14:paraId="2B55BE52" w14:textId="77777777" w:rsidTr="00CC2030">
        <w:trPr>
          <w:trHeight w:val="1147"/>
        </w:trPr>
        <w:tc>
          <w:tcPr>
            <w:tcW w:w="9021" w:type="dxa"/>
            <w:shd w:val="clear" w:color="auto" w:fill="auto"/>
            <w:vAlign w:val="center"/>
          </w:tcPr>
          <w:p w14:paraId="657CDD0D" w14:textId="404E1A6E" w:rsidR="00492781" w:rsidRPr="00CC2030" w:rsidRDefault="00052FC6">
            <w:pPr>
              <w:pStyle w:val="af"/>
              <w:rPr>
                <w:b/>
                <w:bCs/>
                <w:sz w:val="20"/>
                <w:szCs w:val="20"/>
              </w:rPr>
            </w:pPr>
            <w:r w:rsidRPr="00CC2030">
              <w:rPr>
                <w:b/>
                <w:bCs/>
                <w:sz w:val="20"/>
                <w:szCs w:val="20"/>
              </w:rPr>
              <w:t>* Notice for Application*</w:t>
            </w:r>
          </w:p>
          <w:p w14:paraId="3EF0ED14" w14:textId="39AC4588" w:rsidR="00153ADF" w:rsidRPr="00CC2030" w:rsidRDefault="00153ADF" w:rsidP="00400525">
            <w:pPr>
              <w:pStyle w:val="af"/>
              <w:numPr>
                <w:ilvl w:val="0"/>
                <w:numId w:val="15"/>
              </w:numPr>
              <w:rPr>
                <w:sz w:val="20"/>
                <w:szCs w:val="20"/>
              </w:rPr>
            </w:pPr>
            <w:r w:rsidRPr="00CC2030">
              <w:rPr>
                <w:sz w:val="20"/>
                <w:szCs w:val="20"/>
              </w:rPr>
              <w:t>During the application period, it is possible to edit or replace the information and project proposal files that have been inputted into the online system. However, after the application deadline, it is not possible to edit or replace the information/files.</w:t>
            </w:r>
          </w:p>
          <w:p w14:paraId="66BAE7A6" w14:textId="0570A363" w:rsidR="00492781" w:rsidRPr="00A14B05" w:rsidRDefault="00924FDC" w:rsidP="00400525">
            <w:pPr>
              <w:pStyle w:val="a3"/>
              <w:numPr>
                <w:ilvl w:val="0"/>
                <w:numId w:val="15"/>
              </w:numPr>
              <w:rPr>
                <w:u w:val="single"/>
              </w:rPr>
            </w:pPr>
            <w:r w:rsidRPr="00CC2030">
              <w:rPr>
                <w:sz w:val="20"/>
                <w:szCs w:val="20"/>
                <w:u w:val="single"/>
              </w:rPr>
              <w:t xml:space="preserve">Applicants should discuss in advance with the Central Grant Management Department regarding the grant application and management of the grant </w:t>
            </w:r>
            <w:r w:rsidRPr="00CC2030">
              <w:rPr>
                <w:sz w:val="20"/>
                <w:szCs w:val="20"/>
              </w:rPr>
              <w:t>to ensure adequate administrative support from the institution. The Central Grant Management Department must keep the submitted Project Proposal in custody.</w:t>
            </w:r>
          </w:p>
        </w:tc>
      </w:tr>
    </w:tbl>
    <w:p w14:paraId="732CF646" w14:textId="4D38CD1A" w:rsidR="001E0ADF" w:rsidRPr="00153ADF" w:rsidRDefault="001E0ADF" w:rsidP="00400525">
      <w:pPr>
        <w:numPr>
          <w:ilvl w:val="0"/>
          <w:numId w:val="16"/>
        </w:numPr>
        <w:spacing w:after="0" w:line="240" w:lineRule="auto"/>
        <w:rPr>
          <w:i/>
          <w:iCs/>
        </w:rPr>
      </w:pPr>
      <w:r w:rsidRPr="001E0ADF">
        <w:rPr>
          <w:i/>
          <w:iCs/>
        </w:rPr>
        <w:t xml:space="preserve">Applications that are submitted without a </w:t>
      </w:r>
      <w:r w:rsidR="00B5305E">
        <w:rPr>
          <w:i/>
          <w:iCs/>
        </w:rPr>
        <w:t>Project Proposal</w:t>
      </w:r>
      <w:r w:rsidRPr="001E0ADF">
        <w:rPr>
          <w:i/>
          <w:iCs/>
        </w:rPr>
        <w:t xml:space="preserve"> or do not have a submission number will not be </w:t>
      </w:r>
      <w:r w:rsidRPr="00153ADF">
        <w:rPr>
          <w:i/>
          <w:iCs/>
        </w:rPr>
        <w:t>considered</w:t>
      </w:r>
      <w:r w:rsidR="00924FDC" w:rsidRPr="00153ADF">
        <w:rPr>
          <w:i/>
          <w:iCs/>
        </w:rPr>
        <w:t xml:space="preserve"> </w:t>
      </w:r>
      <w:r w:rsidR="00924FDC" w:rsidRPr="00EE1552">
        <w:rPr>
          <w:i/>
          <w:iCs/>
        </w:rPr>
        <w:t>in the review and selection process</w:t>
      </w:r>
      <w:r w:rsidR="00924FDC" w:rsidRPr="00153ADF">
        <w:rPr>
          <w:i/>
          <w:iCs/>
        </w:rPr>
        <w:t>.</w:t>
      </w:r>
    </w:p>
    <w:p w14:paraId="5B165BC6" w14:textId="2480888B" w:rsidR="00E0510B" w:rsidRDefault="00E0510B">
      <w:pPr>
        <w:pStyle w:val="af"/>
      </w:pPr>
    </w:p>
    <w:tbl>
      <w:tblPr>
        <w:tblStyle w:val="a4"/>
        <w:tblW w:w="0" w:type="auto"/>
        <w:tblLook w:val="04A0" w:firstRow="1" w:lastRow="0" w:firstColumn="1" w:lastColumn="0" w:noHBand="0" w:noVBand="1"/>
      </w:tblPr>
      <w:tblGrid>
        <w:gridCol w:w="9016"/>
      </w:tblGrid>
      <w:tr w:rsidR="001E0ADF" w14:paraId="7ADD3983" w14:textId="77777777" w:rsidTr="001E0ADF">
        <w:tc>
          <w:tcPr>
            <w:tcW w:w="9016" w:type="dxa"/>
          </w:tcPr>
          <w:p w14:paraId="6E03FB85" w14:textId="3FE50F63" w:rsidR="001E0ADF" w:rsidRPr="00EE1552" w:rsidRDefault="001E0ADF">
            <w:pPr>
              <w:pStyle w:val="af"/>
              <w:rPr>
                <w:b/>
                <w:bCs/>
                <w:color w:val="FF00FF"/>
                <w:sz w:val="22"/>
                <w:szCs w:val="22"/>
              </w:rPr>
            </w:pPr>
            <w:r w:rsidRPr="001E0ADF">
              <w:rPr>
                <w:b/>
                <w:bCs/>
                <w:sz w:val="22"/>
                <w:szCs w:val="22"/>
              </w:rPr>
              <w:t xml:space="preserve">* Notice for Korean </w:t>
            </w:r>
            <w:r w:rsidR="00555793">
              <w:rPr>
                <w:b/>
                <w:bCs/>
                <w:sz w:val="22"/>
                <w:szCs w:val="22"/>
              </w:rPr>
              <w:t>Institutions</w:t>
            </w:r>
            <w:r w:rsidRPr="001E0ADF">
              <w:rPr>
                <w:b/>
                <w:bCs/>
                <w:sz w:val="22"/>
                <w:szCs w:val="22"/>
              </w:rPr>
              <w:t>*</w:t>
            </w:r>
          </w:p>
          <w:p w14:paraId="29D510B5" w14:textId="656373A1" w:rsidR="001E0ADF" w:rsidRPr="00EE1552" w:rsidRDefault="001E0ADF" w:rsidP="00400525">
            <w:pPr>
              <w:pStyle w:val="af"/>
              <w:numPr>
                <w:ilvl w:val="0"/>
                <w:numId w:val="51"/>
              </w:numPr>
            </w:pPr>
            <w:r w:rsidRPr="00924FDC">
              <w:t xml:space="preserve">After receiving the submission number, the </w:t>
            </w:r>
            <w:r w:rsidR="008B3619" w:rsidRPr="00924FDC">
              <w:t>P</w:t>
            </w:r>
            <w:r w:rsidRPr="00924FDC">
              <w:t xml:space="preserve">roject </w:t>
            </w:r>
            <w:r w:rsidR="008B3619" w:rsidRPr="00924FDC">
              <w:t>D</w:t>
            </w:r>
            <w:r w:rsidRPr="00924FDC">
              <w:t>irector should print one copy of the entered content (including the proposal)</w:t>
            </w:r>
            <w:r w:rsidR="008B3619" w:rsidRPr="00924FDC">
              <w:t xml:space="preserve"> </w:t>
            </w:r>
            <w:r w:rsidRPr="00924FDC">
              <w:t xml:space="preserve">and submit it to the </w:t>
            </w:r>
            <w:r w:rsidR="008B3619" w:rsidRPr="00924FDC">
              <w:t>C</w:t>
            </w:r>
            <w:r w:rsidRPr="00924FDC">
              <w:t xml:space="preserve">entral </w:t>
            </w:r>
            <w:r w:rsidR="008B3619" w:rsidRPr="00924FDC">
              <w:t>Grant M</w:t>
            </w:r>
            <w:r w:rsidRPr="00924FDC">
              <w:t xml:space="preserve">anagement </w:t>
            </w:r>
            <w:r w:rsidR="008B3619" w:rsidRPr="00924FDC">
              <w:t>D</w:t>
            </w:r>
            <w:r w:rsidRPr="00924FDC">
              <w:t>epartment</w:t>
            </w:r>
            <w:r w:rsidR="00CA1D6B" w:rsidRPr="00924FDC">
              <w:t>.</w:t>
            </w:r>
          </w:p>
          <w:p w14:paraId="3357CD77" w14:textId="7E288B7C" w:rsidR="00CA1D6B" w:rsidRPr="00EE1552" w:rsidRDefault="00CA1D6B" w:rsidP="00400525">
            <w:pPr>
              <w:pStyle w:val="a3"/>
              <w:numPr>
                <w:ilvl w:val="0"/>
                <w:numId w:val="51"/>
              </w:numPr>
              <w:spacing w:after="0"/>
            </w:pPr>
            <w:r w:rsidRPr="00924FDC">
              <w:t>After the Central Grant Management Department joins as an institution member via the KSPS Project Management System, it must confirm the title of the project shown on the online application screen, and the project name of the submitted proposal file.</w:t>
            </w:r>
          </w:p>
          <w:p w14:paraId="7B262FFE" w14:textId="3CA86E5D" w:rsidR="001E0ADF" w:rsidRPr="00EE1552" w:rsidRDefault="001E0ADF" w:rsidP="00400525">
            <w:pPr>
              <w:pStyle w:val="af"/>
              <w:numPr>
                <w:ilvl w:val="0"/>
                <w:numId w:val="51"/>
              </w:numPr>
            </w:pPr>
            <w:r w:rsidRPr="00924FDC">
              <w:t xml:space="preserve">The </w:t>
            </w:r>
            <w:r w:rsidR="008B3619" w:rsidRPr="00924FDC">
              <w:t>C</w:t>
            </w:r>
            <w:r w:rsidRPr="00924FDC">
              <w:t xml:space="preserve">entral </w:t>
            </w:r>
            <w:r w:rsidR="008B3619" w:rsidRPr="00924FDC">
              <w:t>Grant M</w:t>
            </w:r>
            <w:r w:rsidRPr="00924FDC">
              <w:t xml:space="preserve">anagement </w:t>
            </w:r>
            <w:r w:rsidR="008B3619" w:rsidRPr="00924FDC">
              <w:t>D</w:t>
            </w:r>
            <w:r w:rsidRPr="00924FDC">
              <w:t>epartment is required to print and keep one copy of the submitted</w:t>
            </w:r>
            <w:r w:rsidR="00614E89" w:rsidRPr="00EE1552">
              <w:rPr>
                <w:strike/>
                <w:color w:val="FF0000"/>
              </w:rPr>
              <w:t xml:space="preserve"> </w:t>
            </w:r>
            <w:r w:rsidRPr="00153ADF">
              <w:t>content (including the proposal) and a list of the applicants</w:t>
            </w:r>
            <w:r w:rsidR="008B3619" w:rsidRPr="00153ADF">
              <w:t>’</w:t>
            </w:r>
            <w:r w:rsidRPr="00153ADF">
              <w:t xml:space="preserve"> names.</w:t>
            </w:r>
          </w:p>
          <w:p w14:paraId="5596D4D5" w14:textId="15204DE3" w:rsidR="001E0ADF" w:rsidRPr="00924FDC" w:rsidRDefault="001E0ADF" w:rsidP="00400525">
            <w:pPr>
              <w:pStyle w:val="af"/>
              <w:numPr>
                <w:ilvl w:val="0"/>
                <w:numId w:val="51"/>
              </w:numPr>
            </w:pPr>
            <w:r w:rsidRPr="00EE1552">
              <w:rPr>
                <w:b/>
                <w:bCs/>
                <w:u w:val="single"/>
              </w:rPr>
              <w:t>Projects</w:t>
            </w:r>
            <w:r w:rsidRPr="00153ADF">
              <w:t xml:space="preserve"> </w:t>
            </w:r>
            <w:r w:rsidR="00924FDC" w:rsidRPr="00153ADF">
              <w:rPr>
                <w:lang w:eastAsia="ko-KR"/>
              </w:rPr>
              <w:t xml:space="preserve">of which the submission </w:t>
            </w:r>
            <w:r w:rsidRPr="00EE1552">
              <w:rPr>
                <w:b/>
                <w:bCs/>
                <w:u w:val="single"/>
              </w:rPr>
              <w:t>has not been confirmed by the institut</w:t>
            </w:r>
            <w:r w:rsidR="0064390D" w:rsidRPr="00EE1552">
              <w:rPr>
                <w:b/>
                <w:bCs/>
                <w:u w:val="single"/>
              </w:rPr>
              <w:t xml:space="preserve">ion </w:t>
            </w:r>
            <w:r w:rsidRPr="00EE1552">
              <w:rPr>
                <w:b/>
                <w:bCs/>
                <w:u w:val="single"/>
              </w:rPr>
              <w:t>within the designated deadline will not be recognize</w:t>
            </w:r>
            <w:r w:rsidR="00924FDC" w:rsidRPr="00EE1552">
              <w:rPr>
                <w:b/>
                <w:bCs/>
                <w:u w:val="single"/>
              </w:rPr>
              <w:t>d</w:t>
            </w:r>
            <w:r w:rsidRPr="00EE1552">
              <w:rPr>
                <w:b/>
                <w:bCs/>
                <w:u w:val="single"/>
              </w:rPr>
              <w:t xml:space="preserve"> as eligible.</w:t>
            </w:r>
          </w:p>
          <w:p w14:paraId="09361556" w14:textId="77B13E2C" w:rsidR="00960269" w:rsidRDefault="00CA1D6B">
            <w:pPr>
              <w:pStyle w:val="af"/>
              <w:ind w:left="720"/>
            </w:pPr>
            <w:r w:rsidRPr="00924FDC">
              <w:rPr>
                <w:rFonts w:hint="eastAsia"/>
              </w:rPr>
              <w:t>※</w:t>
            </w:r>
            <w:r w:rsidRPr="00924FDC">
              <w:t xml:space="preserve"> The KSPS Project Management System: </w:t>
            </w:r>
            <w:hyperlink r:id="rId17" w:history="1">
              <w:r w:rsidR="00960269" w:rsidRPr="008D24FC">
                <w:rPr>
                  <w:rStyle w:val="a9"/>
                </w:rPr>
                <w:t>http://ksps-pms.aks.ac.kr</w:t>
              </w:r>
            </w:hyperlink>
          </w:p>
        </w:tc>
      </w:tr>
    </w:tbl>
    <w:p w14:paraId="719D1E49" w14:textId="47F2048B" w:rsidR="001E0ADF" w:rsidRPr="00492781" w:rsidRDefault="001E0ADF">
      <w:pPr>
        <w:pStyle w:val="af"/>
      </w:pPr>
    </w:p>
    <w:p w14:paraId="485D1DB3" w14:textId="4A36BCF1" w:rsidR="004E023E" w:rsidRPr="00EE1552" w:rsidRDefault="00197F2B">
      <w:pPr>
        <w:pStyle w:val="2"/>
        <w:rPr>
          <w:color w:val="FF00FF"/>
          <w:lang w:eastAsia="ko-KR"/>
        </w:rPr>
      </w:pPr>
      <w:bookmarkStart w:id="23" w:name="_Toc93586018"/>
      <w:r>
        <w:t>6</w:t>
      </w:r>
      <w:r w:rsidR="00492781" w:rsidRPr="00492781">
        <w:t>. Restrictions on Applications and Participation</w:t>
      </w:r>
      <w:bookmarkEnd w:id="23"/>
    </w:p>
    <w:p w14:paraId="7BA35862" w14:textId="06A25A86" w:rsidR="00545DCE" w:rsidRPr="002C1D1B" w:rsidRDefault="00545DCE" w:rsidP="00400525">
      <w:pPr>
        <w:numPr>
          <w:ilvl w:val="0"/>
          <w:numId w:val="78"/>
        </w:numPr>
        <w:autoSpaceDE w:val="0"/>
        <w:autoSpaceDN w:val="0"/>
        <w:snapToGrid w:val="0"/>
        <w:spacing w:after="0" w:line="240" w:lineRule="auto"/>
        <w:rPr>
          <w:color w:val="000000" w:themeColor="text1"/>
        </w:rPr>
      </w:pPr>
      <w:r w:rsidRPr="002C1D1B">
        <w:rPr>
          <w:color w:val="000000" w:themeColor="text1"/>
        </w:rPr>
        <w:t xml:space="preserve">Within the </w:t>
      </w:r>
      <w:r w:rsidRPr="002C1D1B">
        <w:rPr>
          <w:color w:val="000000" w:themeColor="text1"/>
          <w:lang w:eastAsia="ko-KR"/>
        </w:rPr>
        <w:t>same</w:t>
      </w:r>
      <w:r w:rsidRPr="002C1D1B">
        <w:rPr>
          <w:color w:val="000000" w:themeColor="text1"/>
        </w:rPr>
        <w:t xml:space="preserve"> program, application or </w:t>
      </w:r>
      <w:r w:rsidRPr="002C1D1B">
        <w:rPr>
          <w:color w:val="000000" w:themeColor="text1"/>
          <w:lang w:eastAsia="ko-KR"/>
        </w:rPr>
        <w:t>participation is</w:t>
      </w:r>
      <w:r w:rsidRPr="002C1D1B">
        <w:rPr>
          <w:color w:val="000000" w:themeColor="text1"/>
        </w:rPr>
        <w:t xml:space="preserve"> limi</w:t>
      </w:r>
      <w:r w:rsidR="005D0581">
        <w:rPr>
          <w:color w:val="000000" w:themeColor="text1"/>
        </w:rPr>
        <w:t xml:space="preserve">ted to one project per person; </w:t>
      </w:r>
      <w:r w:rsidR="005D0581">
        <w:rPr>
          <w:rFonts w:hint="eastAsia"/>
          <w:color w:val="000000" w:themeColor="text1"/>
          <w:lang w:eastAsia="ko-KR"/>
        </w:rPr>
        <w:t>t</w:t>
      </w:r>
      <w:r w:rsidRPr="002C1D1B">
        <w:rPr>
          <w:color w:val="000000" w:themeColor="text1"/>
        </w:rPr>
        <w:t>his applies to the project director and all project participants.</w:t>
      </w:r>
    </w:p>
    <w:p w14:paraId="63C297B3" w14:textId="77777777" w:rsidR="00545DCE" w:rsidRPr="002C1D1B" w:rsidRDefault="00545DCE" w:rsidP="00400525">
      <w:pPr>
        <w:numPr>
          <w:ilvl w:val="0"/>
          <w:numId w:val="78"/>
        </w:numPr>
        <w:autoSpaceDE w:val="0"/>
        <w:autoSpaceDN w:val="0"/>
        <w:snapToGrid w:val="0"/>
        <w:spacing w:after="0" w:line="240" w:lineRule="auto"/>
      </w:pPr>
      <w:r w:rsidRPr="002C1D1B">
        <w:t xml:space="preserve">An individual may participate simultaneously in three or fewer projects supported by </w:t>
      </w:r>
      <w:r w:rsidRPr="002C1D1B">
        <w:rPr>
          <w:color w:val="000000" w:themeColor="text1"/>
        </w:rPr>
        <w:t>the Ministry of Education (MOE) of the Republic of Korea</w:t>
      </w:r>
      <w:r w:rsidRPr="002C1D1B">
        <w:t xml:space="preserve">. However, an individual may serve as project director for only two projects. (In the case of participation in more than one project, </w:t>
      </w:r>
      <w:r>
        <w:t>overlapping</w:t>
      </w:r>
      <w:r w:rsidRPr="002C1D1B">
        <w:t xml:space="preserve"> payment of labor expenses is strictly prohibited.)</w:t>
      </w:r>
    </w:p>
    <w:p w14:paraId="3B42AC35" w14:textId="2D3D61ED" w:rsidR="00545DCE" w:rsidRDefault="00545DCE" w:rsidP="00400525">
      <w:pPr>
        <w:numPr>
          <w:ilvl w:val="1"/>
          <w:numId w:val="78"/>
        </w:numPr>
        <w:autoSpaceDE w:val="0"/>
        <w:autoSpaceDN w:val="0"/>
        <w:snapToGrid w:val="0"/>
        <w:spacing w:after="0" w:line="240" w:lineRule="auto"/>
        <w:rPr>
          <w:color w:val="000000" w:themeColor="text1"/>
        </w:rPr>
      </w:pPr>
      <w:r w:rsidRPr="002C1D1B">
        <w:t xml:space="preserve">However, </w:t>
      </w:r>
      <w:r w:rsidRPr="002C1D1B">
        <w:rPr>
          <w:color w:val="000000" w:themeColor="text1"/>
        </w:rPr>
        <w:t xml:space="preserve">the followings are excluded from the restricted projects: 1) projects scheduled to end within six months </w:t>
      </w:r>
      <w:r>
        <w:rPr>
          <w:color w:val="000000" w:themeColor="text1"/>
        </w:rPr>
        <w:t>from</w:t>
      </w:r>
      <w:r w:rsidRPr="002C1D1B">
        <w:rPr>
          <w:color w:val="000000" w:themeColor="text1"/>
        </w:rPr>
        <w:t xml:space="preserve"> the application deadline and 2) certain specially designated projects (as listed in the Korean Application Guidelines).</w:t>
      </w:r>
    </w:p>
    <w:p w14:paraId="5A13B575" w14:textId="77777777" w:rsidR="005266F1" w:rsidRPr="006553C0" w:rsidRDefault="005266F1" w:rsidP="005266F1">
      <w:pPr>
        <w:numPr>
          <w:ilvl w:val="1"/>
          <w:numId w:val="78"/>
        </w:numPr>
        <w:autoSpaceDE w:val="0"/>
        <w:autoSpaceDN w:val="0"/>
        <w:snapToGrid w:val="0"/>
        <w:spacing w:after="0" w:line="240" w:lineRule="auto"/>
      </w:pPr>
      <w:r w:rsidRPr="006553C0">
        <w:t>A research project that fall</w:t>
      </w:r>
      <w:r w:rsidRPr="006553C0">
        <w:rPr>
          <w:rFonts w:hint="eastAsia"/>
          <w:lang w:eastAsia="ko-KR"/>
        </w:rPr>
        <w:t>s</w:t>
      </w:r>
      <w:r w:rsidRPr="006553C0">
        <w:t xml:space="preserve"> under the Article 6 of the Guidelines for the Management and Operation of Academic Research Support Program for Humanities and Social Sciences is not included in counting the number of projects. </w:t>
      </w:r>
      <w:r w:rsidRPr="006553C0">
        <w:rPr>
          <w:lang w:eastAsia="ko-KR"/>
        </w:rPr>
        <w:t>It complies with changes in the relevant laws.</w:t>
      </w:r>
    </w:p>
    <w:tbl>
      <w:tblPr>
        <w:tblStyle w:val="a4"/>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21"/>
      </w:tblGrid>
      <w:tr w:rsidR="00232C98" w14:paraId="4D3F5D17" w14:textId="77777777" w:rsidTr="005266F1">
        <w:trPr>
          <w:trHeight w:val="263"/>
        </w:trPr>
        <w:tc>
          <w:tcPr>
            <w:tcW w:w="9021" w:type="dxa"/>
            <w:shd w:val="clear" w:color="auto" w:fill="F2F2F2" w:themeFill="background1" w:themeFillShade="F2"/>
          </w:tcPr>
          <w:p w14:paraId="58926B2C" w14:textId="77777777" w:rsidR="00232C98" w:rsidRPr="00CC2030" w:rsidRDefault="00232C98" w:rsidP="007E2132">
            <w:pPr>
              <w:autoSpaceDE w:val="0"/>
              <w:autoSpaceDN w:val="0"/>
              <w:snapToGrid w:val="0"/>
              <w:spacing w:after="0" w:line="240" w:lineRule="auto"/>
              <w:ind w:left="360"/>
              <w:jc w:val="center"/>
              <w:rPr>
                <w:sz w:val="22"/>
                <w:szCs w:val="22"/>
              </w:rPr>
            </w:pPr>
            <w:r w:rsidRPr="00CC2030">
              <w:rPr>
                <w:sz w:val="22"/>
                <w:szCs w:val="22"/>
              </w:rPr>
              <w:t>The Guidelines for the management and operation</w:t>
            </w:r>
          </w:p>
          <w:p w14:paraId="042652B3" w14:textId="77777777" w:rsidR="00232C98" w:rsidRPr="00CC2030" w:rsidRDefault="00232C98" w:rsidP="007E2132">
            <w:pPr>
              <w:autoSpaceDE w:val="0"/>
              <w:autoSpaceDN w:val="0"/>
              <w:snapToGrid w:val="0"/>
              <w:spacing w:after="0" w:line="240" w:lineRule="auto"/>
              <w:ind w:left="360"/>
              <w:jc w:val="center"/>
              <w:rPr>
                <w:sz w:val="22"/>
                <w:szCs w:val="22"/>
              </w:rPr>
            </w:pPr>
            <w:r w:rsidRPr="00CC2030">
              <w:rPr>
                <w:sz w:val="22"/>
                <w:szCs w:val="22"/>
              </w:rPr>
              <w:t>of academic research support program for humanities and social sciences</w:t>
            </w:r>
          </w:p>
        </w:tc>
      </w:tr>
      <w:tr w:rsidR="00232C98" w14:paraId="6425DF5E" w14:textId="77777777" w:rsidTr="005266F1">
        <w:trPr>
          <w:trHeight w:val="1050"/>
        </w:trPr>
        <w:tc>
          <w:tcPr>
            <w:tcW w:w="9021" w:type="dxa"/>
          </w:tcPr>
          <w:p w14:paraId="12E320D0" w14:textId="77777777" w:rsidR="00232C98" w:rsidRPr="00CC2030" w:rsidRDefault="00232C98" w:rsidP="007E2132">
            <w:pPr>
              <w:autoSpaceDE w:val="0"/>
              <w:autoSpaceDN w:val="0"/>
              <w:snapToGrid w:val="0"/>
              <w:spacing w:after="0" w:line="240" w:lineRule="auto"/>
              <w:ind w:left="360"/>
              <w:rPr>
                <w:b/>
                <w:bCs/>
              </w:rPr>
            </w:pPr>
            <w:r w:rsidRPr="00CC2030">
              <w:rPr>
                <w:b/>
                <w:bCs/>
              </w:rPr>
              <w:t xml:space="preserve">Article 6 (Dedication to Academic Activities) </w:t>
            </w:r>
          </w:p>
          <w:p w14:paraId="2E6E7CCB" w14:textId="77777777" w:rsidR="00232C98" w:rsidRPr="00CC2030" w:rsidRDefault="00232C98" w:rsidP="007E2132">
            <w:pPr>
              <w:autoSpaceDE w:val="0"/>
              <w:autoSpaceDN w:val="0"/>
              <w:snapToGrid w:val="0"/>
              <w:spacing w:after="0" w:line="240" w:lineRule="auto"/>
              <w:ind w:left="360"/>
            </w:pPr>
            <w:r w:rsidRPr="00CC2030">
              <w:t xml:space="preserve">A researcher may conduct up to three research projects at a time, and for a project director the number shall not exceed two. However, any of the following projects may be excluded from the count: </w:t>
            </w:r>
          </w:p>
          <w:p w14:paraId="5FB6382F" w14:textId="77777777" w:rsidR="00232C98" w:rsidRPr="00CC2030" w:rsidRDefault="00232C98" w:rsidP="007E2132">
            <w:pPr>
              <w:autoSpaceDE w:val="0"/>
              <w:autoSpaceDN w:val="0"/>
              <w:snapToGrid w:val="0"/>
              <w:spacing w:after="0" w:line="240" w:lineRule="auto"/>
              <w:ind w:leftChars="264" w:left="581"/>
            </w:pPr>
            <w:r w:rsidRPr="00CC2030">
              <w:t>1. A research project to be completed within six months from the deadline for application or for the submission of a research project execution plan under Article 4 (1</w:t>
            </w:r>
            <w:proofErr w:type="gramStart"/>
            <w:r w:rsidRPr="00CC2030">
              <w:t>);</w:t>
            </w:r>
            <w:proofErr w:type="gramEnd"/>
          </w:p>
          <w:p w14:paraId="6C964501" w14:textId="77777777" w:rsidR="00232C98" w:rsidRPr="00CC2030" w:rsidRDefault="00232C98" w:rsidP="007E2132">
            <w:pPr>
              <w:autoSpaceDE w:val="0"/>
              <w:autoSpaceDN w:val="0"/>
              <w:snapToGrid w:val="0"/>
              <w:spacing w:after="0" w:line="240" w:lineRule="auto"/>
              <w:ind w:leftChars="264" w:left="581"/>
            </w:pPr>
            <w:r w:rsidRPr="00CC2030">
              <w:t xml:space="preserve">2. A research project related to a preliminary survey, </w:t>
            </w:r>
            <w:proofErr w:type="gramStart"/>
            <w:r w:rsidRPr="00CC2030">
              <w:t>a research</w:t>
            </w:r>
            <w:proofErr w:type="gramEnd"/>
            <w:r w:rsidRPr="00CC2030">
              <w:t xml:space="preserve"> for planning and evaluation, or a test, examination, and analysis; </w:t>
            </w:r>
          </w:p>
          <w:p w14:paraId="5BE220B6" w14:textId="77777777" w:rsidR="00232C98" w:rsidRPr="00CC2030" w:rsidRDefault="00232C98" w:rsidP="007E2132">
            <w:pPr>
              <w:autoSpaceDE w:val="0"/>
              <w:autoSpaceDN w:val="0"/>
              <w:snapToGrid w:val="0"/>
              <w:spacing w:after="0" w:line="240" w:lineRule="auto"/>
              <w:ind w:leftChars="264" w:left="581"/>
            </w:pPr>
            <w:r w:rsidRPr="00CC2030">
              <w:t xml:space="preserve">3. A research project for purposes of adjusting or managing </w:t>
            </w:r>
            <w:proofErr w:type="gramStart"/>
            <w:r w:rsidRPr="00CC2030">
              <w:t>a research</w:t>
            </w:r>
            <w:proofErr w:type="gramEnd"/>
            <w:r w:rsidRPr="00CC2030">
              <w:t xml:space="preserve"> project; </w:t>
            </w:r>
          </w:p>
          <w:p w14:paraId="0D0DCEF2" w14:textId="77777777" w:rsidR="00232C98" w:rsidRPr="00CC2030" w:rsidRDefault="00232C98" w:rsidP="007E2132">
            <w:pPr>
              <w:autoSpaceDE w:val="0"/>
              <w:autoSpaceDN w:val="0"/>
              <w:snapToGrid w:val="0"/>
              <w:spacing w:after="0" w:line="240" w:lineRule="auto"/>
              <w:ind w:leftChars="264" w:left="581"/>
            </w:pPr>
            <w:r w:rsidRPr="00CC2030">
              <w:lastRenderedPageBreak/>
              <w:t xml:space="preserve">4. A research project related to foundation-building programs, financial assistance programs for higher education, programs to develop human resources, and academic activities, the main goal of which is not research and </w:t>
            </w:r>
            <w:proofErr w:type="gramStart"/>
            <w:r w:rsidRPr="00CC2030">
              <w:t>development;</w:t>
            </w:r>
            <w:proofErr w:type="gramEnd"/>
          </w:p>
          <w:p w14:paraId="65C8D1CF" w14:textId="77777777" w:rsidR="00232C98" w:rsidRPr="00CC2030" w:rsidRDefault="00232C98" w:rsidP="007E2132">
            <w:pPr>
              <w:autoSpaceDE w:val="0"/>
              <w:autoSpaceDN w:val="0"/>
              <w:snapToGrid w:val="0"/>
              <w:spacing w:after="0" w:line="240" w:lineRule="auto"/>
              <w:ind w:leftChars="264" w:left="581"/>
            </w:pPr>
            <w:r w:rsidRPr="00CC2030">
              <w:t>5. Other research projects that have undergone deliberation by the Presidential Advisory Council for Science and Technology, which are excluded from the count for sciences promotion and for other reasons.</w:t>
            </w:r>
          </w:p>
        </w:tc>
      </w:tr>
    </w:tbl>
    <w:p w14:paraId="172030D5" w14:textId="5F4E8174" w:rsidR="000A62E3" w:rsidRDefault="000A62E3" w:rsidP="000A62E3">
      <w:pPr>
        <w:numPr>
          <w:ilvl w:val="0"/>
          <w:numId w:val="78"/>
        </w:numPr>
        <w:autoSpaceDE w:val="0"/>
        <w:autoSpaceDN w:val="0"/>
        <w:snapToGrid w:val="0"/>
        <w:spacing w:after="0" w:line="240" w:lineRule="auto"/>
        <w:rPr>
          <w:color w:val="000000" w:themeColor="text1"/>
          <w:lang w:eastAsia="ko-KR"/>
        </w:rPr>
      </w:pPr>
      <w:r w:rsidRPr="002C1D1B">
        <w:rPr>
          <w:color w:val="000000" w:themeColor="text1"/>
        </w:rPr>
        <w:lastRenderedPageBreak/>
        <w:t>who are currently under sanctions due to their performance in other research projects</w:t>
      </w:r>
      <w:r w:rsidRPr="002C1D1B">
        <w:rPr>
          <w:color w:val="000000" w:themeColor="text1"/>
          <w:lang w:eastAsia="ko-KR"/>
        </w:rPr>
        <w:t xml:space="preserve"> funded by </w:t>
      </w:r>
      <w:r w:rsidRPr="002C1D1B">
        <w:rPr>
          <w:color w:val="000000" w:themeColor="text1"/>
        </w:rPr>
        <w:t xml:space="preserve">the </w:t>
      </w:r>
      <w:r>
        <w:rPr>
          <w:color w:val="000000" w:themeColor="text1"/>
        </w:rPr>
        <w:t xml:space="preserve">Korean </w:t>
      </w:r>
      <w:r w:rsidRPr="002C1D1B">
        <w:rPr>
          <w:color w:val="000000" w:themeColor="text1"/>
        </w:rPr>
        <w:t>MOE ma</w:t>
      </w:r>
      <w:r w:rsidRPr="00CC2030">
        <w:t xml:space="preserve">y be excluded from the final </w:t>
      </w:r>
      <w:proofErr w:type="gramStart"/>
      <w:r w:rsidRPr="00CC2030">
        <w:t>selection</w:t>
      </w:r>
      <w:r w:rsidR="00CC2030">
        <w:t>.</w:t>
      </w:r>
      <w:proofErr w:type="gramEnd"/>
    </w:p>
    <w:p w14:paraId="511963B6" w14:textId="33607974" w:rsidR="000A62E3" w:rsidRPr="00CC2030" w:rsidRDefault="000A62E3" w:rsidP="000A62E3">
      <w:pPr>
        <w:numPr>
          <w:ilvl w:val="1"/>
          <w:numId w:val="78"/>
        </w:numPr>
        <w:autoSpaceDE w:val="0"/>
        <w:autoSpaceDN w:val="0"/>
        <w:snapToGrid w:val="0"/>
        <w:spacing w:after="0" w:line="240" w:lineRule="auto"/>
        <w:rPr>
          <w:lang w:eastAsia="ko-KR"/>
        </w:rPr>
      </w:pPr>
      <w:r w:rsidRPr="000A62E3">
        <w:rPr>
          <w:rFonts w:eastAsia="함초롬바탕" w:hint="eastAsia"/>
          <w:color w:val="000000"/>
        </w:rPr>
        <w:t xml:space="preserve">This refers to persons who are currently under sanctions by the government of the Republic of Korea </w:t>
      </w:r>
      <w:r w:rsidRPr="00CC2030">
        <w:rPr>
          <w:rFonts w:eastAsia="함초롬바탕" w:hint="eastAsia"/>
        </w:rPr>
        <w:t>according to the Sciences Promotion Act</w:t>
      </w:r>
      <w:r w:rsidRPr="00CC2030">
        <w:rPr>
          <w:rFonts w:eastAsia="함초롬바탕"/>
        </w:rPr>
        <w:t xml:space="preserve"> and the</w:t>
      </w:r>
      <w:r w:rsidRPr="00CC2030">
        <w:rPr>
          <w:rFonts w:eastAsia="함초롬바탕" w:hint="eastAsia"/>
        </w:rPr>
        <w:t xml:space="preserve"> relevant laws</w:t>
      </w:r>
      <w:r w:rsidRPr="00CC2030">
        <w:rPr>
          <w:rFonts w:eastAsia="함초롬바탕"/>
        </w:rPr>
        <w:t>.</w:t>
      </w:r>
      <w:r w:rsidRPr="00CC2030">
        <w:rPr>
          <w:rFonts w:eastAsia="함초롬바탕" w:hint="eastAsia"/>
        </w:rPr>
        <w:t xml:space="preserve"> </w:t>
      </w:r>
    </w:p>
    <w:p w14:paraId="5835711E" w14:textId="5C129D11" w:rsidR="00091FC2" w:rsidRPr="00B22B5E" w:rsidRDefault="00091FC2" w:rsidP="00091FC2">
      <w:pPr>
        <w:numPr>
          <w:ilvl w:val="2"/>
          <w:numId w:val="78"/>
        </w:numPr>
        <w:autoSpaceDE w:val="0"/>
        <w:autoSpaceDN w:val="0"/>
        <w:snapToGrid w:val="0"/>
        <w:spacing w:after="0" w:line="240" w:lineRule="auto"/>
        <w:rPr>
          <w:color w:val="000000" w:themeColor="text1"/>
          <w:lang w:eastAsia="ko-KR"/>
        </w:rPr>
      </w:pPr>
      <w:r w:rsidRPr="00CC2030">
        <w:rPr>
          <w:rFonts w:hint="eastAsia"/>
        </w:rPr>
        <w:t xml:space="preserve">Persons whose subjection to sanctions -restricting participation in research </w:t>
      </w:r>
      <w:r>
        <w:rPr>
          <w:rFonts w:hint="eastAsia"/>
        </w:rPr>
        <w:t>projects, according to relevant laws- are yet to be finally decided as of the date of application deadline can apply for a research project, but when said sanction is decided to be imposed on those persons after the project was selected,</w:t>
      </w:r>
      <w:r>
        <w:t xml:space="preserve"> </w:t>
      </w:r>
      <w:r>
        <w:rPr>
          <w:rFonts w:hint="eastAsia"/>
        </w:rPr>
        <w:t>the project</w:t>
      </w:r>
      <w:r>
        <w:rPr>
          <w:rFonts w:hint="eastAsia"/>
        </w:rPr>
        <w:t>’</w:t>
      </w:r>
      <w:r>
        <w:rPr>
          <w:rFonts w:hint="eastAsia"/>
        </w:rPr>
        <w:t>s selection will be canceled</w:t>
      </w:r>
      <w:r w:rsidRPr="00B22B5E">
        <w:rPr>
          <w:color w:val="000000" w:themeColor="text1"/>
          <w:lang w:eastAsia="ko-KR"/>
        </w:rPr>
        <w:t xml:space="preserve">. </w:t>
      </w:r>
    </w:p>
    <w:p w14:paraId="765B8726" w14:textId="77777777" w:rsidR="00545DCE" w:rsidRPr="00991919" w:rsidRDefault="00545DCE" w:rsidP="00400525">
      <w:pPr>
        <w:numPr>
          <w:ilvl w:val="2"/>
          <w:numId w:val="78"/>
        </w:numPr>
        <w:autoSpaceDE w:val="0"/>
        <w:autoSpaceDN w:val="0"/>
        <w:snapToGrid w:val="0"/>
        <w:spacing w:after="0" w:line="240" w:lineRule="auto"/>
        <w:rPr>
          <w:lang w:eastAsia="ko-KR"/>
        </w:rPr>
      </w:pPr>
      <w:r w:rsidRPr="00991919">
        <w:t>Regarding whether a particular type of sanction restricts a person from application and participation, inquiry to KSPS is required in advance.</w:t>
      </w:r>
    </w:p>
    <w:p w14:paraId="305CB7D7" w14:textId="77777777" w:rsidR="00545DCE" w:rsidRPr="00B40447" w:rsidRDefault="00545DCE" w:rsidP="00400525">
      <w:pPr>
        <w:numPr>
          <w:ilvl w:val="0"/>
          <w:numId w:val="78"/>
        </w:numPr>
        <w:autoSpaceDE w:val="0"/>
        <w:autoSpaceDN w:val="0"/>
        <w:snapToGrid w:val="0"/>
        <w:spacing w:after="0" w:line="240" w:lineRule="auto"/>
        <w:rPr>
          <w:strike/>
          <w:lang w:eastAsia="ko-KR"/>
        </w:rPr>
      </w:pPr>
      <w:r w:rsidRPr="000D4441">
        <w:rPr>
          <w:b/>
          <w:bCs/>
          <w:noProof/>
          <w:lang w:eastAsia="ko-KR"/>
        </w:rPr>
        <mc:AlternateContent>
          <mc:Choice Requires="wps">
            <w:drawing>
              <wp:anchor distT="45720" distB="45720" distL="114300" distR="114300" simplePos="0" relativeHeight="251665408" behindDoc="0" locked="0" layoutInCell="1" allowOverlap="1" wp14:anchorId="1BB8A2BB" wp14:editId="1547B295">
                <wp:simplePos x="0" y="0"/>
                <wp:positionH relativeFrom="margin">
                  <wp:posOffset>111760</wp:posOffset>
                </wp:positionH>
                <wp:positionV relativeFrom="paragraph">
                  <wp:posOffset>904088</wp:posOffset>
                </wp:positionV>
                <wp:extent cx="5591175" cy="1404620"/>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E081E99" w14:textId="77777777" w:rsidR="00212B2C" w:rsidRPr="00BF5143" w:rsidRDefault="00212B2C" w:rsidP="00545DCE">
                            <w:pPr>
                              <w:pStyle w:val="af"/>
                              <w:jc w:val="center"/>
                              <w:rPr>
                                <w:b/>
                                <w:bCs/>
                              </w:rPr>
                            </w:pPr>
                            <w:r w:rsidRPr="00BF5143">
                              <w:rPr>
                                <w:b/>
                                <w:bCs/>
                              </w:rPr>
                              <w:t>*Definition of Abuse of Power*</w:t>
                            </w:r>
                          </w:p>
                          <w:p w14:paraId="588AA1CE" w14:textId="77777777" w:rsidR="00212B2C" w:rsidRPr="00BF5143" w:rsidRDefault="00212B2C" w:rsidP="00545DCE">
                            <w:pPr>
                              <w:spacing w:after="0" w:line="240" w:lineRule="auto"/>
                            </w:pPr>
                          </w:p>
                          <w:p w14:paraId="596E4DF3" w14:textId="77777777" w:rsidR="00212B2C" w:rsidRPr="00991919" w:rsidRDefault="00212B2C" w:rsidP="00400525">
                            <w:pPr>
                              <w:pStyle w:val="a3"/>
                              <w:numPr>
                                <w:ilvl w:val="0"/>
                                <w:numId w:val="79"/>
                              </w:numPr>
                              <w:spacing w:after="0" w:line="240" w:lineRule="auto"/>
                              <w:ind w:left="180" w:hanging="255"/>
                            </w:pPr>
                            <w:r w:rsidRPr="00BF5143">
                              <w:t>“</w:t>
                            </w:r>
                            <w:r w:rsidRPr="00991919">
                              <w:t>Abuse of power” can be defined as the imposition of unfair demands or treatment by Party A onto Party B, where Party A has a more advantageous socio-economic position than Party B.</w:t>
                            </w:r>
                          </w:p>
                          <w:p w14:paraId="77B1559D" w14:textId="77777777" w:rsidR="00212B2C" w:rsidRPr="00991919" w:rsidRDefault="00212B2C" w:rsidP="00400525">
                            <w:pPr>
                              <w:pStyle w:val="a3"/>
                              <w:numPr>
                                <w:ilvl w:val="2"/>
                                <w:numId w:val="80"/>
                              </w:numPr>
                              <w:spacing w:after="0" w:line="240" w:lineRule="auto"/>
                              <w:ind w:left="540"/>
                              <w:rPr>
                                <w:sz w:val="20"/>
                                <w:szCs w:val="20"/>
                              </w:rPr>
                            </w:pPr>
                            <w:r w:rsidRPr="00991919">
                              <w:rPr>
                                <w:sz w:val="20"/>
                                <w:szCs w:val="20"/>
                              </w:rPr>
                              <w:t xml:space="preserve">This concept is outlined in the “Comprehensive Measures for the Elimination </w:t>
                            </w:r>
                            <w:r w:rsidRPr="00B40447">
                              <w:rPr>
                                <w:sz w:val="20"/>
                                <w:szCs w:val="20"/>
                              </w:rPr>
                              <w:t>Abuse of Power in the Public Sector</w:t>
                            </w:r>
                            <w:r w:rsidRPr="00991919">
                              <w:rPr>
                                <w:sz w:val="20"/>
                                <w:szCs w:val="20"/>
                              </w:rPr>
                              <w:t>.”</w:t>
                            </w:r>
                          </w:p>
                          <w:p w14:paraId="692E6F47" w14:textId="099089BE" w:rsidR="00212B2C" w:rsidRPr="00991919" w:rsidRDefault="00212B2C" w:rsidP="00400525">
                            <w:pPr>
                              <w:pStyle w:val="a3"/>
                              <w:numPr>
                                <w:ilvl w:val="2"/>
                                <w:numId w:val="80"/>
                              </w:numPr>
                              <w:spacing w:after="0" w:line="240" w:lineRule="auto"/>
                              <w:ind w:left="540"/>
                              <w:rPr>
                                <w:sz w:val="20"/>
                                <w:szCs w:val="20"/>
                              </w:rPr>
                            </w:pPr>
                            <w:r w:rsidRPr="00991919">
                              <w:rPr>
                                <w:sz w:val="20"/>
                                <w:szCs w:val="20"/>
                              </w:rPr>
                              <w:t>The general regulations on restricting abuse of power will be established in the “Code of Conduct for Public Officials</w:t>
                            </w:r>
                            <w:r w:rsidRPr="00B40447">
                              <w:rPr>
                                <w:sz w:val="20"/>
                                <w:szCs w:val="20"/>
                              </w:rPr>
                              <w:t xml:space="preserve">” </w:t>
                            </w:r>
                            <w:r w:rsidRPr="00991919">
                              <w:rPr>
                                <w:sz w:val="20"/>
                                <w:szCs w:val="20"/>
                              </w:rPr>
                              <w:t>(Anti-Corruption and Civil Rights Commission, October 2018)</w:t>
                            </w:r>
                          </w:p>
                          <w:p w14:paraId="356FF1C0" w14:textId="77777777" w:rsidR="00212B2C" w:rsidRPr="00991919" w:rsidRDefault="00212B2C" w:rsidP="00400525">
                            <w:pPr>
                              <w:pStyle w:val="a3"/>
                              <w:numPr>
                                <w:ilvl w:val="1"/>
                                <w:numId w:val="79"/>
                              </w:numPr>
                              <w:spacing w:after="0" w:line="240" w:lineRule="auto"/>
                              <w:ind w:left="630" w:hanging="450"/>
                            </w:pPr>
                            <w:r w:rsidRPr="00991919">
                              <w:t xml:space="preserve">Certain actions defined as illegal </w:t>
                            </w:r>
                            <w:r w:rsidRPr="00B40447">
                              <w:t>or</w:t>
                            </w:r>
                            <w:r w:rsidRPr="00991919">
                              <w:t xml:space="preserve"> having involved an abuse or excess use of power.</w:t>
                            </w:r>
                          </w:p>
                          <w:p w14:paraId="1017C9BF" w14:textId="799D10D7" w:rsidR="00212B2C" w:rsidRPr="00CC2030" w:rsidRDefault="00212B2C" w:rsidP="00CC2030">
                            <w:pPr>
                              <w:pStyle w:val="a3"/>
                              <w:numPr>
                                <w:ilvl w:val="1"/>
                                <w:numId w:val="79"/>
                              </w:numPr>
                              <w:spacing w:after="0" w:line="240" w:lineRule="auto"/>
                              <w:ind w:left="630" w:hanging="450"/>
                            </w:pPr>
                            <w:r w:rsidRPr="00991919">
                              <w:t xml:space="preserve">Actions defined as legal or within the appropriate use of power can still be considered abuses of power if they invoke a sense of personal humiliation.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8A2BB" id="_x0000_s1027" type="#_x0000_t202" style="position:absolute;left:0;text-align:left;margin-left:8.8pt;margin-top:71.2pt;width:440.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">
                <v:textbox style="mso-fit-shape-to-text:t">
                  <w:txbxContent>
                    <w:p w14:paraId="3E081E99" w14:textId="77777777" w:rsidR="00212B2C" w:rsidRPr="00BF5143" w:rsidRDefault="00212B2C" w:rsidP="00545DCE">
                      <w:pPr>
                        <w:pStyle w:val="af"/>
                        <w:jc w:val="center"/>
                        <w:rPr>
                          <w:b/>
                          <w:bCs/>
                        </w:rPr>
                      </w:pPr>
                      <w:r w:rsidRPr="00BF5143">
                        <w:rPr>
                          <w:b/>
                          <w:bCs/>
                        </w:rPr>
                        <w:t>*Definition of Abuse of Power*</w:t>
                      </w:r>
                    </w:p>
                    <w:p w14:paraId="588AA1CE" w14:textId="77777777" w:rsidR="00212B2C" w:rsidRPr="00BF5143" w:rsidRDefault="00212B2C" w:rsidP="00545DCE">
                      <w:pPr>
                        <w:spacing w:after="0" w:line="240" w:lineRule="auto"/>
                      </w:pPr>
                    </w:p>
                    <w:p w14:paraId="596E4DF3" w14:textId="77777777" w:rsidR="00212B2C" w:rsidRPr="00991919" w:rsidRDefault="00212B2C" w:rsidP="00400525">
                      <w:pPr>
                        <w:pStyle w:val="a3"/>
                        <w:numPr>
                          <w:ilvl w:val="0"/>
                          <w:numId w:val="79"/>
                        </w:numPr>
                        <w:spacing w:after="0" w:line="240" w:lineRule="auto"/>
                        <w:ind w:left="180" w:hanging="255"/>
                      </w:pPr>
                      <w:r w:rsidRPr="00BF5143">
                        <w:t>“</w:t>
                      </w:r>
                      <w:r w:rsidRPr="00991919">
                        <w:t>Abuse of power” can be defined as the imposition of unfair demands or treatment by Party A onto Party B, where Party A has a more advantageous socio-economic position than Party B.</w:t>
                      </w:r>
                    </w:p>
                    <w:p w14:paraId="77B1559D" w14:textId="77777777" w:rsidR="00212B2C" w:rsidRPr="00991919" w:rsidRDefault="00212B2C" w:rsidP="00400525">
                      <w:pPr>
                        <w:pStyle w:val="a3"/>
                        <w:numPr>
                          <w:ilvl w:val="2"/>
                          <w:numId w:val="80"/>
                        </w:numPr>
                        <w:spacing w:after="0" w:line="240" w:lineRule="auto"/>
                        <w:ind w:left="540"/>
                        <w:rPr>
                          <w:sz w:val="20"/>
                          <w:szCs w:val="20"/>
                        </w:rPr>
                      </w:pPr>
                      <w:r w:rsidRPr="00991919">
                        <w:rPr>
                          <w:sz w:val="20"/>
                          <w:szCs w:val="20"/>
                        </w:rPr>
                        <w:t xml:space="preserve">This concept is outlined in the “Comprehensive Measures for the Elimination </w:t>
                      </w:r>
                      <w:r w:rsidRPr="00B40447">
                        <w:rPr>
                          <w:sz w:val="20"/>
                          <w:szCs w:val="20"/>
                        </w:rPr>
                        <w:t>Abuse of Power in the Public Sector</w:t>
                      </w:r>
                      <w:r w:rsidRPr="00991919">
                        <w:rPr>
                          <w:sz w:val="20"/>
                          <w:szCs w:val="20"/>
                        </w:rPr>
                        <w:t>.”</w:t>
                      </w:r>
                    </w:p>
                    <w:p w14:paraId="692E6F47" w14:textId="099089BE" w:rsidR="00212B2C" w:rsidRPr="00991919" w:rsidRDefault="00212B2C" w:rsidP="00400525">
                      <w:pPr>
                        <w:pStyle w:val="a3"/>
                        <w:numPr>
                          <w:ilvl w:val="2"/>
                          <w:numId w:val="80"/>
                        </w:numPr>
                        <w:spacing w:after="0" w:line="240" w:lineRule="auto"/>
                        <w:ind w:left="540"/>
                        <w:rPr>
                          <w:sz w:val="20"/>
                          <w:szCs w:val="20"/>
                        </w:rPr>
                      </w:pPr>
                      <w:r w:rsidRPr="00991919">
                        <w:rPr>
                          <w:sz w:val="20"/>
                          <w:szCs w:val="20"/>
                        </w:rPr>
                        <w:t>The general regulations on restricting abuse of power will be established in the “Code of Conduct for Public Officials</w:t>
                      </w:r>
                      <w:r w:rsidRPr="00B40447">
                        <w:rPr>
                          <w:sz w:val="20"/>
                          <w:szCs w:val="20"/>
                        </w:rPr>
                        <w:t xml:space="preserve">” </w:t>
                      </w:r>
                      <w:r w:rsidRPr="00991919">
                        <w:rPr>
                          <w:sz w:val="20"/>
                          <w:szCs w:val="20"/>
                        </w:rPr>
                        <w:t>(Anti-Corruption and Civil Rights Commission, October 2018)</w:t>
                      </w:r>
                    </w:p>
                    <w:p w14:paraId="356FF1C0" w14:textId="77777777" w:rsidR="00212B2C" w:rsidRPr="00991919" w:rsidRDefault="00212B2C" w:rsidP="00400525">
                      <w:pPr>
                        <w:pStyle w:val="a3"/>
                        <w:numPr>
                          <w:ilvl w:val="1"/>
                          <w:numId w:val="79"/>
                        </w:numPr>
                        <w:spacing w:after="0" w:line="240" w:lineRule="auto"/>
                        <w:ind w:left="630" w:hanging="450"/>
                      </w:pPr>
                      <w:r w:rsidRPr="00991919">
                        <w:t xml:space="preserve">Certain actions defined as illegal </w:t>
                      </w:r>
                      <w:r w:rsidRPr="00B40447">
                        <w:t>or</w:t>
                      </w:r>
                      <w:r w:rsidRPr="00991919">
                        <w:t xml:space="preserve"> having involved an abuse or excess use of power.</w:t>
                      </w:r>
                    </w:p>
                    <w:p w14:paraId="1017C9BF" w14:textId="799D10D7" w:rsidR="00212B2C" w:rsidRPr="00CC2030" w:rsidRDefault="00212B2C" w:rsidP="00CC2030">
                      <w:pPr>
                        <w:pStyle w:val="a3"/>
                        <w:numPr>
                          <w:ilvl w:val="1"/>
                          <w:numId w:val="79"/>
                        </w:numPr>
                        <w:spacing w:after="0" w:line="240" w:lineRule="auto"/>
                        <w:ind w:left="630" w:hanging="450"/>
                      </w:pPr>
                      <w:r w:rsidRPr="00991919">
                        <w:t xml:space="preserve">Actions defined as legal or within the appropriate use of power can still be considered abuses of power if they invoke a sense of personal humiliation. </w:t>
                      </w:r>
                    </w:p>
                  </w:txbxContent>
                </v:textbox>
                <w10:wrap type="square" anchorx="margin"/>
              </v:shape>
            </w:pict>
          </mc:Fallback>
        </mc:AlternateContent>
      </w:r>
      <w:r w:rsidRPr="00991919">
        <w:t xml:space="preserve">If a researcher is confirmed by the </w:t>
      </w:r>
      <w:r w:rsidRPr="00B40447">
        <w:t>affiliated</w:t>
      </w:r>
      <w:r w:rsidRPr="00991919">
        <w:t xml:space="preserve"> university or the </w:t>
      </w:r>
      <w:r>
        <w:t xml:space="preserve">Korean </w:t>
      </w:r>
      <w:r w:rsidRPr="00991919">
        <w:t>MOE to have engaged in inappropriate sexual behavior, including sexual harassment and sexual assault, and/or the abuse of one’s power, that researcher will be restricted from participating in the “</w:t>
      </w:r>
      <w:r w:rsidRPr="00B40447">
        <w:t>A</w:t>
      </w:r>
      <w:r w:rsidRPr="00991919">
        <w:t xml:space="preserve">cademic </w:t>
      </w:r>
      <w:r w:rsidRPr="00B40447">
        <w:t>R</w:t>
      </w:r>
      <w:r w:rsidRPr="00991919">
        <w:t xml:space="preserve">esearch </w:t>
      </w:r>
      <w:r w:rsidRPr="00B40447">
        <w:t>S</w:t>
      </w:r>
      <w:r w:rsidRPr="00991919">
        <w:t>upport” programs of the</w:t>
      </w:r>
      <w:r>
        <w:t xml:space="preserve"> Korean</w:t>
      </w:r>
      <w:r w:rsidRPr="00991919">
        <w:t xml:space="preserve"> MOE. </w:t>
      </w:r>
    </w:p>
    <w:p w14:paraId="70057078" w14:textId="77777777" w:rsidR="00545DCE" w:rsidRPr="002C1D1B" w:rsidRDefault="00545DCE" w:rsidP="00545DCE">
      <w:pPr>
        <w:autoSpaceDE w:val="0"/>
        <w:autoSpaceDN w:val="0"/>
        <w:snapToGrid w:val="0"/>
        <w:spacing w:after="0" w:line="240" w:lineRule="auto"/>
        <w:ind w:left="720"/>
        <w:rPr>
          <w:strike/>
          <w:color w:val="FF0000"/>
          <w:lang w:eastAsia="ko-KR"/>
        </w:rPr>
      </w:pPr>
    </w:p>
    <w:p w14:paraId="60F05CD8" w14:textId="6AE61646" w:rsidR="00761BBC" w:rsidRDefault="00153ADF" w:rsidP="00400525">
      <w:pPr>
        <w:numPr>
          <w:ilvl w:val="0"/>
          <w:numId w:val="78"/>
        </w:numPr>
        <w:autoSpaceDE w:val="0"/>
        <w:autoSpaceDN w:val="0"/>
        <w:snapToGrid w:val="0"/>
        <w:spacing w:after="0" w:line="240" w:lineRule="auto"/>
        <w:rPr>
          <w:lang w:eastAsia="ko-KR"/>
        </w:rPr>
      </w:pPr>
      <w:r w:rsidRPr="00A9261A">
        <w:rPr>
          <w:lang w:eastAsia="ko-KR"/>
        </w:rPr>
        <w:t xml:space="preserve">Prior approval must be obtained from the Korean Studies Promotion Service if a minor or a </w:t>
      </w:r>
      <w:r w:rsidRPr="00A9261A">
        <w:t>spouse</w:t>
      </w:r>
      <w:r w:rsidRPr="00A9261A">
        <w:rPr>
          <w:lang w:eastAsia="ko-KR"/>
        </w:rPr>
        <w:t>, direct descendant, or direct ascendant of a participating researcher(s) wishes to participate in the project. (Failure to do so may result in the imposition of penalties)</w:t>
      </w:r>
    </w:p>
    <w:p w14:paraId="182E8ED9" w14:textId="1BA18FA8" w:rsidR="005B6412" w:rsidRPr="00AD5093" w:rsidRDefault="00761BBC" w:rsidP="00761BBC">
      <w:pPr>
        <w:spacing w:after="160" w:line="259" w:lineRule="auto"/>
        <w:rPr>
          <w:lang w:eastAsia="ko-KR"/>
        </w:rPr>
      </w:pPr>
      <w:r>
        <w:rPr>
          <w:lang w:eastAsia="ko-KR"/>
        </w:rPr>
        <w:br w:type="page"/>
      </w:r>
    </w:p>
    <w:p w14:paraId="084E04C5" w14:textId="0450C63A" w:rsidR="004E023E" w:rsidRDefault="004E023E" w:rsidP="00D06E03">
      <w:pPr>
        <w:pStyle w:val="1"/>
      </w:pPr>
      <w:bookmarkStart w:id="24" w:name="_Toc93586019"/>
      <w:r>
        <w:lastRenderedPageBreak/>
        <w:t xml:space="preserve">IV. </w:t>
      </w:r>
      <w:r w:rsidR="003A4E04">
        <w:t>Review</w:t>
      </w:r>
      <w:r w:rsidRPr="00492781">
        <w:t xml:space="preserve"> and Selection</w:t>
      </w:r>
      <w:bookmarkEnd w:id="24"/>
      <w:r w:rsidRPr="00492781">
        <w:t xml:space="preserve"> </w:t>
      </w:r>
    </w:p>
    <w:p w14:paraId="54A6EA93" w14:textId="77777777" w:rsidR="004E023E" w:rsidRDefault="004E023E">
      <w:pPr>
        <w:pStyle w:val="af"/>
      </w:pPr>
    </w:p>
    <w:p w14:paraId="0E4DC4E3" w14:textId="0173BDF9" w:rsidR="00492781" w:rsidRDefault="00492781">
      <w:pPr>
        <w:pStyle w:val="2"/>
      </w:pPr>
      <w:bookmarkStart w:id="25" w:name="_Toc93586020"/>
      <w:r w:rsidRPr="00492781">
        <w:t xml:space="preserve">1. </w:t>
      </w:r>
      <w:r w:rsidR="003A4E04">
        <w:t>Review</w:t>
      </w:r>
      <w:r w:rsidRPr="00492781">
        <w:t xml:space="preserve"> Process</w:t>
      </w:r>
      <w:bookmarkEnd w:id="25"/>
    </w:p>
    <w:p w14:paraId="1EF88DF7" w14:textId="6158448E" w:rsidR="004E023E" w:rsidRDefault="002B76E4">
      <w:pPr>
        <w:pStyle w:val="af"/>
      </w:pPr>
      <w:r>
        <w:rPr>
          <w:noProof/>
          <w:lang w:eastAsia="ko-KR"/>
        </w:rPr>
        <w:drawing>
          <wp:inline distT="0" distB="0" distL="0" distR="0" wp14:anchorId="34F8BBDE" wp14:editId="1E698127">
            <wp:extent cx="5695950" cy="1724025"/>
            <wp:effectExtent l="0" t="0" r="1905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8D6C5B2" w14:textId="508C73F5" w:rsidR="00492781" w:rsidRDefault="00202498" w:rsidP="00400525">
      <w:pPr>
        <w:pStyle w:val="af"/>
        <w:numPr>
          <w:ilvl w:val="0"/>
          <w:numId w:val="17"/>
        </w:numPr>
        <w:rPr>
          <w:i/>
          <w:iCs/>
          <w:lang w:eastAsia="ko-KR"/>
        </w:rPr>
      </w:pPr>
      <w:r>
        <w:rPr>
          <w:i/>
          <w:iCs/>
          <w:lang w:eastAsia="ko-KR"/>
        </w:rPr>
        <w:t xml:space="preserve">If the project receives less than 70 points in this review, it will not be considered during the Comprehensive Review. </w:t>
      </w:r>
    </w:p>
    <w:p w14:paraId="37496016" w14:textId="77777777" w:rsidR="006C4C3A" w:rsidRPr="002B31EF" w:rsidRDefault="006C4C3A" w:rsidP="006C4C3A">
      <w:pPr>
        <w:pStyle w:val="af"/>
        <w:ind w:left="720"/>
        <w:rPr>
          <w:rFonts w:hint="eastAsia"/>
          <w:i/>
          <w:iCs/>
          <w:lang w:eastAsia="ko-KR"/>
        </w:rPr>
      </w:pPr>
    </w:p>
    <w:p w14:paraId="1BFFAFB4" w14:textId="4B6EF1D9" w:rsidR="004E023E" w:rsidRPr="00492781" w:rsidRDefault="00492781">
      <w:pPr>
        <w:pStyle w:val="2"/>
      </w:pPr>
      <w:bookmarkStart w:id="26" w:name="_Toc93586021"/>
      <w:r w:rsidRPr="00492781">
        <w:t xml:space="preserve">2. </w:t>
      </w:r>
      <w:r w:rsidR="003A4E04">
        <w:t>Review</w:t>
      </w:r>
      <w:r w:rsidRPr="00492781">
        <w:t xml:space="preserve"> Stages and Content</w:t>
      </w:r>
      <w:bookmarkEnd w:id="26"/>
    </w:p>
    <w:p w14:paraId="4611CC54" w14:textId="7227AFFA" w:rsidR="00492781" w:rsidRPr="00492781" w:rsidRDefault="002B31EF" w:rsidP="00400525">
      <w:pPr>
        <w:pStyle w:val="af"/>
        <w:numPr>
          <w:ilvl w:val="0"/>
          <w:numId w:val="18"/>
        </w:numPr>
      </w:pPr>
      <w:r>
        <w:t xml:space="preserve">Stage 1: </w:t>
      </w:r>
      <w:r w:rsidR="001576F1">
        <w:t>Preliminary</w:t>
      </w:r>
      <w:r w:rsidR="003A4E04">
        <w:t xml:space="preserve"> Review</w:t>
      </w:r>
    </w:p>
    <w:p w14:paraId="33D888FC" w14:textId="7857BED6" w:rsidR="00492781" w:rsidRPr="003B2E76" w:rsidRDefault="003A4E04" w:rsidP="00400525">
      <w:pPr>
        <w:pStyle w:val="af"/>
        <w:numPr>
          <w:ilvl w:val="1"/>
          <w:numId w:val="18"/>
        </w:numPr>
      </w:pPr>
      <w:r w:rsidRPr="003B2E76">
        <w:t>Administered by the</w:t>
      </w:r>
      <w:r w:rsidR="00492781" w:rsidRPr="003B2E76">
        <w:t xml:space="preserve"> Korean Studies Promotion Service</w:t>
      </w:r>
    </w:p>
    <w:p w14:paraId="150BF68E" w14:textId="4A1EC9FF" w:rsidR="00492781" w:rsidRPr="003B2E76" w:rsidRDefault="00202498" w:rsidP="00400525">
      <w:pPr>
        <w:pStyle w:val="af"/>
        <w:numPr>
          <w:ilvl w:val="1"/>
          <w:numId w:val="18"/>
        </w:numPr>
      </w:pPr>
      <w:r w:rsidRPr="003B2E76">
        <w:t>Content</w:t>
      </w:r>
      <w:r w:rsidR="00492781" w:rsidRPr="003B2E76">
        <w:t xml:space="preserve">: </w:t>
      </w:r>
      <w:r w:rsidRPr="003B2E76">
        <w:t>Checks that all the r</w:t>
      </w:r>
      <w:r w:rsidR="00492781" w:rsidRPr="003B2E76">
        <w:t>equired documents</w:t>
      </w:r>
      <w:r w:rsidRPr="003B2E76">
        <w:t xml:space="preserve"> have been submitted</w:t>
      </w:r>
      <w:r w:rsidR="00492781" w:rsidRPr="003B2E76">
        <w:t>,</w:t>
      </w:r>
      <w:r w:rsidRPr="003B2E76">
        <w:t xml:space="preserve"> checks for</w:t>
      </w:r>
      <w:r w:rsidR="00492781" w:rsidRPr="003B2E76">
        <w:t xml:space="preserve"> eligibility</w:t>
      </w:r>
      <w:r w:rsidRPr="003B2E76">
        <w:t xml:space="preserve"> and</w:t>
      </w:r>
      <w:r w:rsidR="00492781" w:rsidRPr="003B2E76">
        <w:t xml:space="preserve"> overlap</w:t>
      </w:r>
      <w:r w:rsidR="00D67A0A" w:rsidRPr="003B2E76">
        <w:rPr>
          <w:lang w:eastAsia="ko-KR"/>
        </w:rPr>
        <w:t>ping</w:t>
      </w:r>
      <w:r w:rsidR="00492781" w:rsidRPr="003B2E76">
        <w:t xml:space="preserve"> support, etc.</w:t>
      </w:r>
    </w:p>
    <w:p w14:paraId="06FE523F" w14:textId="74ABA193" w:rsidR="00492781" w:rsidRPr="003B2E76" w:rsidRDefault="00F822FF" w:rsidP="00400525">
      <w:pPr>
        <w:pStyle w:val="a3"/>
        <w:numPr>
          <w:ilvl w:val="2"/>
          <w:numId w:val="18"/>
        </w:numPr>
      </w:pPr>
      <w:r w:rsidRPr="003B2E76">
        <w:t>If any of the required documents (or signatures) are missing from the application or any of the eligibility requirements are not met, the application will not move on to the Content Review stage.</w:t>
      </w:r>
    </w:p>
    <w:p w14:paraId="776273AB" w14:textId="0DB41F8B" w:rsidR="00CA1D6B" w:rsidRPr="003B2E76" w:rsidRDefault="00353D8F" w:rsidP="00400525">
      <w:pPr>
        <w:pStyle w:val="a3"/>
        <w:numPr>
          <w:ilvl w:val="2"/>
          <w:numId w:val="18"/>
        </w:numPr>
        <w:rPr>
          <w:lang w:eastAsia="ko-KR"/>
        </w:rPr>
      </w:pPr>
      <w:bookmarkStart w:id="27" w:name="_Hlk61955837"/>
      <w:r w:rsidRPr="003B2E76">
        <w:rPr>
          <w:lang w:eastAsia="ko-KR"/>
        </w:rPr>
        <w:t>If the Project Director or Collaborative Researchers do not meet the eligibility requirements</w:t>
      </w:r>
      <w:r w:rsidR="00CA1D6B" w:rsidRPr="003B2E76">
        <w:rPr>
          <w:lang w:eastAsia="ko-KR"/>
        </w:rPr>
        <w:t xml:space="preserve">, </w:t>
      </w:r>
      <w:r w:rsidR="00CA1D6B" w:rsidRPr="003B2E76">
        <w:t>the application will not move on to the Content Review stage.</w:t>
      </w:r>
    </w:p>
    <w:p w14:paraId="7589B747" w14:textId="77777777" w:rsidR="008D20B0" w:rsidRPr="005266F1" w:rsidRDefault="008D20B0" w:rsidP="008D20B0">
      <w:pPr>
        <w:pStyle w:val="a3"/>
        <w:numPr>
          <w:ilvl w:val="2"/>
          <w:numId w:val="18"/>
        </w:numPr>
        <w:rPr>
          <w:lang w:eastAsia="ko-KR"/>
        </w:rPr>
      </w:pPr>
      <w:bookmarkStart w:id="28" w:name="_Hlk61955830"/>
      <w:bookmarkEnd w:id="27"/>
      <w:r w:rsidRPr="005266F1">
        <w:rPr>
          <w:lang w:eastAsia="ko-KR"/>
        </w:rPr>
        <w:t xml:space="preserve">If Indirect Expenses exceed 10% of the Direct Expenses, </w:t>
      </w:r>
      <w:r w:rsidRPr="005266F1">
        <w:t>the application will</w:t>
      </w:r>
      <w:r w:rsidRPr="005266F1">
        <w:rPr>
          <w:u w:val="single"/>
        </w:rPr>
        <w:t xml:space="preserve"> </w:t>
      </w:r>
      <w:r w:rsidRPr="005266F1">
        <w:t>not move on to the Content Review stage. (Labor Expenses should be included in the Direct Expenses)</w:t>
      </w:r>
    </w:p>
    <w:bookmarkEnd w:id="28"/>
    <w:p w14:paraId="65A5F840" w14:textId="44C1CAED" w:rsidR="00492781" w:rsidRPr="00492781" w:rsidRDefault="002B31EF" w:rsidP="00400525">
      <w:pPr>
        <w:pStyle w:val="af"/>
        <w:numPr>
          <w:ilvl w:val="0"/>
          <w:numId w:val="18"/>
        </w:numPr>
      </w:pPr>
      <w:r w:rsidRPr="00D81BBC">
        <w:t xml:space="preserve">Stage 2: </w:t>
      </w:r>
      <w:r w:rsidR="001576F1" w:rsidRPr="00D81BBC">
        <w:t xml:space="preserve">Content </w:t>
      </w:r>
      <w:r w:rsidR="003A4E04" w:rsidRPr="00D81BBC">
        <w:t>Review</w:t>
      </w:r>
    </w:p>
    <w:p w14:paraId="2B31A663" w14:textId="58C28A4D" w:rsidR="00492781" w:rsidRDefault="003A4E04" w:rsidP="00400525">
      <w:pPr>
        <w:pStyle w:val="af"/>
        <w:numPr>
          <w:ilvl w:val="1"/>
          <w:numId w:val="18"/>
        </w:numPr>
      </w:pPr>
      <w:r>
        <w:t xml:space="preserve">Administered </w:t>
      </w:r>
      <w:r w:rsidRPr="00AC1E4C">
        <w:t>by</w:t>
      </w:r>
      <w:r w:rsidR="00202498" w:rsidRPr="00AC1E4C">
        <w:t xml:space="preserve"> </w:t>
      </w:r>
      <w:r w:rsidRPr="00AC1E4C">
        <w:t xml:space="preserve">the </w:t>
      </w:r>
      <w:r w:rsidR="00492781" w:rsidRPr="00AC1E4C">
        <w:t xml:space="preserve">Expert </w:t>
      </w:r>
      <w:r w:rsidRPr="00AC1E4C">
        <w:t>Review Team</w:t>
      </w:r>
      <w:r w:rsidR="00492781" w:rsidRPr="00AC1E4C">
        <w:t xml:space="preserve"> </w:t>
      </w:r>
    </w:p>
    <w:p w14:paraId="635EE716" w14:textId="77777777" w:rsidR="00C100CB" w:rsidRPr="00381BA3" w:rsidRDefault="00C100CB" w:rsidP="00400525">
      <w:pPr>
        <w:pStyle w:val="af"/>
        <w:numPr>
          <w:ilvl w:val="1"/>
          <w:numId w:val="18"/>
        </w:numPr>
      </w:pPr>
      <w:r w:rsidRPr="00381BA3">
        <w:rPr>
          <w:lang w:eastAsia="ko-KR"/>
        </w:rPr>
        <w:t xml:space="preserve">Review Method </w:t>
      </w:r>
    </w:p>
    <w:p w14:paraId="4AD42789" w14:textId="77777777" w:rsidR="00C100CB" w:rsidRPr="00381BA3" w:rsidRDefault="00C100CB" w:rsidP="00400525">
      <w:pPr>
        <w:pStyle w:val="af"/>
        <w:numPr>
          <w:ilvl w:val="2"/>
          <w:numId w:val="76"/>
        </w:numPr>
        <w:ind w:left="1800"/>
      </w:pPr>
      <w:r w:rsidRPr="00381BA3">
        <w:t xml:space="preserve">Online review: </w:t>
      </w:r>
      <w:r w:rsidRPr="00381BA3">
        <w:rPr>
          <w:lang w:eastAsia="ko-KR"/>
        </w:rPr>
        <w:t>Points awarded individually</w:t>
      </w:r>
    </w:p>
    <w:p w14:paraId="3A409313" w14:textId="5CBFCB79" w:rsidR="00D67A0A" w:rsidRPr="003B2E76" w:rsidRDefault="00C100CB" w:rsidP="00400525">
      <w:pPr>
        <w:pStyle w:val="af"/>
        <w:numPr>
          <w:ilvl w:val="1"/>
          <w:numId w:val="75"/>
        </w:numPr>
        <w:ind w:left="1800"/>
      </w:pPr>
      <w:r w:rsidRPr="00381BA3">
        <w:t xml:space="preserve">Panel review: </w:t>
      </w:r>
      <w:r w:rsidRPr="003B2E76">
        <w:rPr>
          <w:lang w:eastAsia="ko-KR"/>
        </w:rPr>
        <w:t>Pointed awarded via consensus</w:t>
      </w:r>
    </w:p>
    <w:p w14:paraId="7CC26054" w14:textId="3A46FEA3" w:rsidR="00492781" w:rsidRPr="003B2E76" w:rsidRDefault="00202498" w:rsidP="00400525">
      <w:pPr>
        <w:pStyle w:val="af"/>
        <w:numPr>
          <w:ilvl w:val="1"/>
          <w:numId w:val="18"/>
        </w:numPr>
        <w:rPr>
          <w:lang w:eastAsia="ko-KR"/>
        </w:rPr>
      </w:pPr>
      <w:r w:rsidRPr="003B2E76">
        <w:t>Content</w:t>
      </w:r>
      <w:r w:rsidR="003A4E04" w:rsidRPr="003B2E76">
        <w:t>:</w:t>
      </w:r>
      <w:r w:rsidR="00AC1E4C" w:rsidRPr="003B2E76">
        <w:t xml:space="preserve"> Evaluation of the </w:t>
      </w:r>
      <w:r w:rsidR="00C100CB" w:rsidRPr="003B2E76">
        <w:rPr>
          <w:lang w:eastAsia="ko-KR"/>
        </w:rPr>
        <w:t xml:space="preserve">main </w:t>
      </w:r>
      <w:r w:rsidR="00AC1E4C" w:rsidRPr="003B2E76">
        <w:rPr>
          <w:lang w:eastAsia="ko-KR"/>
        </w:rPr>
        <w:t>plan, research method, writing capability, etc.</w:t>
      </w:r>
    </w:p>
    <w:p w14:paraId="5AEC55FA" w14:textId="5095DB33" w:rsidR="00443EEE" w:rsidRDefault="003A4E04" w:rsidP="00400525">
      <w:pPr>
        <w:pStyle w:val="af"/>
        <w:numPr>
          <w:ilvl w:val="1"/>
          <w:numId w:val="18"/>
        </w:numPr>
      </w:pPr>
      <w:r w:rsidRPr="003B2E76">
        <w:t>Review</w:t>
      </w:r>
      <w:r w:rsidR="00492781" w:rsidRPr="003B2E76">
        <w:t xml:space="preserve"> Items and Assigned Scores</w:t>
      </w:r>
    </w:p>
    <w:p w14:paraId="5410BFE5" w14:textId="77777777" w:rsidR="002B31EF" w:rsidRPr="00492781" w:rsidRDefault="002B31EF">
      <w:pPr>
        <w:pStyle w:val="af"/>
        <w:ind w:left="144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6"/>
        <w:gridCol w:w="1980"/>
        <w:gridCol w:w="6035"/>
      </w:tblGrid>
      <w:tr w:rsidR="00CA1D6B" w:rsidRPr="00492781" w14:paraId="15AC866A" w14:textId="77777777" w:rsidTr="008A70C2">
        <w:trPr>
          <w:trHeight w:val="197"/>
        </w:trPr>
        <w:tc>
          <w:tcPr>
            <w:tcW w:w="3145" w:type="dxa"/>
            <w:gridSpan w:val="3"/>
            <w:shd w:val="clear" w:color="auto" w:fill="BFBFBF" w:themeFill="background1" w:themeFillShade="BF"/>
            <w:vAlign w:val="center"/>
          </w:tcPr>
          <w:p w14:paraId="1AF9E1A6" w14:textId="246A8E29" w:rsidR="00CA1D6B" w:rsidRPr="008A70C2" w:rsidRDefault="00CA1D6B">
            <w:pPr>
              <w:pStyle w:val="af"/>
              <w:jc w:val="center"/>
              <w:rPr>
                <w:b/>
                <w:bCs/>
              </w:rPr>
            </w:pPr>
            <w:r w:rsidRPr="008A70C2">
              <w:rPr>
                <w:b/>
                <w:bCs/>
              </w:rPr>
              <w:t>Areas</w:t>
            </w:r>
          </w:p>
        </w:tc>
        <w:tc>
          <w:tcPr>
            <w:tcW w:w="6035" w:type="dxa"/>
            <w:shd w:val="clear" w:color="auto" w:fill="BFBFBF" w:themeFill="background1" w:themeFillShade="BF"/>
            <w:vAlign w:val="center"/>
          </w:tcPr>
          <w:p w14:paraId="7F525C51" w14:textId="6D9DDFD6" w:rsidR="00CA1D6B" w:rsidRPr="008A70C2" w:rsidRDefault="00CA1D6B">
            <w:pPr>
              <w:pStyle w:val="af"/>
              <w:jc w:val="center"/>
              <w:rPr>
                <w:b/>
                <w:bCs/>
              </w:rPr>
            </w:pPr>
            <w:r w:rsidRPr="008A70C2">
              <w:rPr>
                <w:b/>
                <w:bCs/>
              </w:rPr>
              <w:t>Content</w:t>
            </w:r>
          </w:p>
        </w:tc>
      </w:tr>
      <w:tr w:rsidR="00AC1E4C" w:rsidRPr="00492781" w14:paraId="59EA850D" w14:textId="77777777" w:rsidTr="008A70C2">
        <w:trPr>
          <w:trHeight w:val="255"/>
        </w:trPr>
        <w:tc>
          <w:tcPr>
            <w:tcW w:w="3145" w:type="dxa"/>
            <w:gridSpan w:val="3"/>
            <w:vMerge w:val="restart"/>
            <w:shd w:val="clear" w:color="auto" w:fill="auto"/>
            <w:vAlign w:val="center"/>
          </w:tcPr>
          <w:p w14:paraId="23616B4B" w14:textId="50A384BC" w:rsidR="00AC1E4C" w:rsidRPr="003B2E76" w:rsidRDefault="00834BAE">
            <w:pPr>
              <w:pStyle w:val="af"/>
              <w:jc w:val="center"/>
            </w:pPr>
            <w:r w:rsidRPr="003B2E76">
              <w:t xml:space="preserve">Main </w:t>
            </w:r>
            <w:r w:rsidR="00AC1E4C" w:rsidRPr="003B2E76">
              <w:t>Plan (25)</w:t>
            </w:r>
          </w:p>
        </w:tc>
        <w:tc>
          <w:tcPr>
            <w:tcW w:w="6035" w:type="dxa"/>
            <w:shd w:val="clear" w:color="auto" w:fill="auto"/>
            <w:vAlign w:val="center"/>
          </w:tcPr>
          <w:p w14:paraId="0A2F76BA" w14:textId="184BB901" w:rsidR="00AC1E4C" w:rsidRPr="003B2E76" w:rsidRDefault="00F43A29">
            <w:pPr>
              <w:pStyle w:val="af"/>
              <w:rPr>
                <w:lang w:eastAsia="ko-KR"/>
              </w:rPr>
            </w:pPr>
            <w:r w:rsidRPr="003B2E76">
              <w:rPr>
                <w:lang w:eastAsia="ko-KR"/>
              </w:rPr>
              <w:t>Is</w:t>
            </w:r>
            <w:r w:rsidR="00685D19" w:rsidRPr="003B2E76">
              <w:rPr>
                <w:lang w:eastAsia="ko-KR"/>
              </w:rPr>
              <w:t xml:space="preserve"> the research plan </w:t>
            </w:r>
            <w:r w:rsidRPr="003B2E76">
              <w:rPr>
                <w:lang w:eastAsia="ko-KR"/>
              </w:rPr>
              <w:t>adequate</w:t>
            </w:r>
            <w:r w:rsidRPr="00EE1552">
              <w:rPr>
                <w:lang w:eastAsia="ko-KR"/>
              </w:rPr>
              <w:t>,</w:t>
            </w:r>
            <w:r w:rsidRPr="003B2E76">
              <w:rPr>
                <w:lang w:eastAsia="ko-KR"/>
              </w:rPr>
              <w:t xml:space="preserve"> considering </w:t>
            </w:r>
            <w:r w:rsidR="00685D19" w:rsidRPr="003B2E76">
              <w:rPr>
                <w:lang w:eastAsia="ko-KR"/>
              </w:rPr>
              <w:t>the objectives of the program?</w:t>
            </w:r>
          </w:p>
        </w:tc>
      </w:tr>
      <w:tr w:rsidR="00AC1E4C" w:rsidRPr="00492781" w14:paraId="4A9375D0" w14:textId="77777777" w:rsidTr="008A70C2">
        <w:trPr>
          <w:trHeight w:val="255"/>
        </w:trPr>
        <w:tc>
          <w:tcPr>
            <w:tcW w:w="3145" w:type="dxa"/>
            <w:gridSpan w:val="3"/>
            <w:vMerge/>
            <w:shd w:val="clear" w:color="auto" w:fill="auto"/>
            <w:vAlign w:val="center"/>
          </w:tcPr>
          <w:p w14:paraId="68583A05" w14:textId="77777777" w:rsidR="00AC1E4C" w:rsidRPr="003B2E76" w:rsidDel="00AC1E4C" w:rsidRDefault="00AC1E4C">
            <w:pPr>
              <w:pStyle w:val="af"/>
              <w:jc w:val="center"/>
            </w:pPr>
          </w:p>
        </w:tc>
        <w:tc>
          <w:tcPr>
            <w:tcW w:w="6035" w:type="dxa"/>
            <w:shd w:val="clear" w:color="auto" w:fill="auto"/>
            <w:vAlign w:val="center"/>
          </w:tcPr>
          <w:p w14:paraId="1BB6B03B" w14:textId="5C9DB72B" w:rsidR="00AC1E4C" w:rsidRPr="003B2E76" w:rsidDel="00AC1E4C" w:rsidRDefault="00F43A29">
            <w:pPr>
              <w:pStyle w:val="af"/>
              <w:rPr>
                <w:lang w:eastAsia="ko-KR"/>
              </w:rPr>
            </w:pPr>
            <w:r w:rsidRPr="003B2E76">
              <w:rPr>
                <w:lang w:eastAsia="ko-KR"/>
              </w:rPr>
              <w:t>I</w:t>
            </w:r>
            <w:r w:rsidR="00685D19" w:rsidRPr="003B2E76">
              <w:rPr>
                <w:lang w:eastAsia="ko-KR"/>
              </w:rPr>
              <w:t xml:space="preserve">s the work </w:t>
            </w:r>
            <w:r w:rsidRPr="003B2E76">
              <w:rPr>
                <w:lang w:eastAsia="ko-KR"/>
              </w:rPr>
              <w:t xml:space="preserve">selected </w:t>
            </w:r>
            <w:r w:rsidR="00685D19" w:rsidRPr="003B2E76">
              <w:rPr>
                <w:lang w:eastAsia="ko-KR"/>
              </w:rPr>
              <w:t xml:space="preserve">to be translated </w:t>
            </w:r>
            <w:r w:rsidRPr="003B2E76">
              <w:rPr>
                <w:lang w:eastAsia="ko-KR"/>
              </w:rPr>
              <w:t>worthy of translation</w:t>
            </w:r>
            <w:r w:rsidR="00685D19" w:rsidRPr="003B2E76">
              <w:rPr>
                <w:lang w:eastAsia="ko-KR"/>
              </w:rPr>
              <w:t>?</w:t>
            </w:r>
          </w:p>
        </w:tc>
      </w:tr>
      <w:tr w:rsidR="00AC1E4C" w:rsidRPr="00492781" w14:paraId="5CDA5C5D" w14:textId="77777777" w:rsidTr="008A70C2">
        <w:trPr>
          <w:trHeight w:val="255"/>
        </w:trPr>
        <w:tc>
          <w:tcPr>
            <w:tcW w:w="3145" w:type="dxa"/>
            <w:gridSpan w:val="3"/>
            <w:vMerge/>
            <w:shd w:val="clear" w:color="auto" w:fill="auto"/>
            <w:vAlign w:val="center"/>
          </w:tcPr>
          <w:p w14:paraId="161B971D" w14:textId="77777777" w:rsidR="00AC1E4C" w:rsidRPr="003B2E76" w:rsidDel="00AC1E4C" w:rsidRDefault="00AC1E4C">
            <w:pPr>
              <w:pStyle w:val="af"/>
              <w:jc w:val="center"/>
            </w:pPr>
          </w:p>
        </w:tc>
        <w:tc>
          <w:tcPr>
            <w:tcW w:w="6035" w:type="dxa"/>
            <w:shd w:val="clear" w:color="auto" w:fill="auto"/>
            <w:vAlign w:val="center"/>
          </w:tcPr>
          <w:p w14:paraId="3B80F240" w14:textId="2988D05A" w:rsidR="00AC1E4C" w:rsidRPr="003B2E76" w:rsidDel="00AC1E4C" w:rsidRDefault="00685D19">
            <w:pPr>
              <w:pStyle w:val="af"/>
              <w:rPr>
                <w:lang w:eastAsia="ko-KR"/>
              </w:rPr>
            </w:pPr>
            <w:r w:rsidRPr="003B2E76">
              <w:rPr>
                <w:lang w:eastAsia="ko-KR"/>
              </w:rPr>
              <w:t xml:space="preserve">Is the size of the selected work </w:t>
            </w:r>
            <w:r w:rsidR="00F43A29" w:rsidRPr="003B2E76">
              <w:rPr>
                <w:lang w:eastAsia="ko-KR"/>
              </w:rPr>
              <w:t xml:space="preserve">adequate </w:t>
            </w:r>
            <w:r w:rsidRPr="003B2E76">
              <w:rPr>
                <w:lang w:eastAsia="ko-KR"/>
              </w:rPr>
              <w:t>to be translated?</w:t>
            </w:r>
          </w:p>
        </w:tc>
      </w:tr>
      <w:tr w:rsidR="00685D19" w:rsidRPr="00492781" w14:paraId="19655D11" w14:textId="77777777" w:rsidTr="00347ED4">
        <w:trPr>
          <w:trHeight w:val="170"/>
        </w:trPr>
        <w:tc>
          <w:tcPr>
            <w:tcW w:w="3145" w:type="dxa"/>
            <w:gridSpan w:val="3"/>
            <w:vMerge w:val="restart"/>
            <w:shd w:val="clear" w:color="auto" w:fill="auto"/>
            <w:vAlign w:val="center"/>
          </w:tcPr>
          <w:p w14:paraId="3A0AB728" w14:textId="0CF160F6" w:rsidR="00685D19" w:rsidRPr="003B2E76" w:rsidRDefault="00685D19">
            <w:pPr>
              <w:pStyle w:val="af"/>
              <w:jc w:val="center"/>
            </w:pPr>
            <w:r w:rsidRPr="003B2E76">
              <w:t>Research Method</w:t>
            </w:r>
          </w:p>
          <w:p w14:paraId="60DA152E" w14:textId="232163CF" w:rsidR="00685D19" w:rsidRPr="003B2E76" w:rsidRDefault="00685D19">
            <w:pPr>
              <w:pStyle w:val="af"/>
              <w:jc w:val="center"/>
              <w:rPr>
                <w:lang w:eastAsia="ko-KR"/>
              </w:rPr>
            </w:pPr>
            <w:r w:rsidRPr="003B2E76">
              <w:rPr>
                <w:lang w:eastAsia="ko-KR"/>
              </w:rPr>
              <w:t>(25)</w:t>
            </w:r>
          </w:p>
        </w:tc>
        <w:tc>
          <w:tcPr>
            <w:tcW w:w="6035" w:type="dxa"/>
            <w:shd w:val="clear" w:color="auto" w:fill="auto"/>
            <w:vAlign w:val="center"/>
          </w:tcPr>
          <w:p w14:paraId="296B6DF0" w14:textId="00ADDD79" w:rsidR="00685D19" w:rsidRPr="003B2E76" w:rsidRDefault="00685D19">
            <w:pPr>
              <w:pStyle w:val="af"/>
            </w:pPr>
            <w:r w:rsidRPr="003B2E76">
              <w:t xml:space="preserve">Is the research method appropriate for </w:t>
            </w:r>
            <w:r w:rsidR="00F43A29" w:rsidRPr="003B2E76">
              <w:rPr>
                <w:lang w:eastAsia="ko-KR"/>
              </w:rPr>
              <w:t xml:space="preserve">achieving the </w:t>
            </w:r>
            <w:r w:rsidRPr="003B2E76">
              <w:t>expected outcome?</w:t>
            </w:r>
          </w:p>
        </w:tc>
      </w:tr>
      <w:tr w:rsidR="00685D19" w:rsidRPr="00492781" w14:paraId="4B62CA51" w14:textId="77777777" w:rsidTr="00347ED4">
        <w:trPr>
          <w:trHeight w:val="170"/>
        </w:trPr>
        <w:tc>
          <w:tcPr>
            <w:tcW w:w="3145" w:type="dxa"/>
            <w:gridSpan w:val="3"/>
            <w:vMerge/>
            <w:shd w:val="clear" w:color="auto" w:fill="auto"/>
            <w:vAlign w:val="center"/>
          </w:tcPr>
          <w:p w14:paraId="4BBCA87F" w14:textId="77777777" w:rsidR="00685D19" w:rsidRPr="003B2E76" w:rsidRDefault="00685D19">
            <w:pPr>
              <w:pStyle w:val="af"/>
              <w:jc w:val="center"/>
            </w:pPr>
          </w:p>
        </w:tc>
        <w:tc>
          <w:tcPr>
            <w:tcW w:w="6035" w:type="dxa"/>
            <w:shd w:val="clear" w:color="auto" w:fill="auto"/>
            <w:vAlign w:val="center"/>
          </w:tcPr>
          <w:p w14:paraId="1F98FE5C" w14:textId="4F80A6AC" w:rsidR="00685D19" w:rsidRPr="003B2E76" w:rsidDel="00AC1E4C" w:rsidRDefault="00F43A29">
            <w:pPr>
              <w:pStyle w:val="af"/>
            </w:pPr>
            <w:r w:rsidRPr="003B2E76">
              <w:t>Does the team include necessary personnel for t</w:t>
            </w:r>
            <w:r w:rsidR="00685D19" w:rsidRPr="003B2E76">
              <w:t>ranslation</w:t>
            </w:r>
            <w:r w:rsidRPr="003B2E76">
              <w:t xml:space="preserve"> and editing, and are their tasks properly assigned?</w:t>
            </w:r>
          </w:p>
        </w:tc>
      </w:tr>
      <w:tr w:rsidR="00685D19" w:rsidRPr="00492781" w14:paraId="2973BE2B" w14:textId="77777777" w:rsidTr="00685D19">
        <w:trPr>
          <w:trHeight w:val="128"/>
        </w:trPr>
        <w:tc>
          <w:tcPr>
            <w:tcW w:w="3145" w:type="dxa"/>
            <w:gridSpan w:val="3"/>
            <w:vMerge/>
            <w:shd w:val="clear" w:color="auto" w:fill="auto"/>
            <w:vAlign w:val="center"/>
          </w:tcPr>
          <w:p w14:paraId="27F8566D" w14:textId="77777777" w:rsidR="00685D19" w:rsidRPr="003B2E76" w:rsidRDefault="00685D19">
            <w:pPr>
              <w:pStyle w:val="af"/>
              <w:jc w:val="center"/>
            </w:pPr>
          </w:p>
        </w:tc>
        <w:tc>
          <w:tcPr>
            <w:tcW w:w="6035" w:type="dxa"/>
            <w:shd w:val="clear" w:color="auto" w:fill="auto"/>
            <w:vAlign w:val="center"/>
          </w:tcPr>
          <w:p w14:paraId="7D1854A2" w14:textId="3C4227FC" w:rsidR="00685D19" w:rsidRPr="003B2E76" w:rsidDel="00AC1E4C" w:rsidRDefault="00834BAE">
            <w:pPr>
              <w:pStyle w:val="af"/>
            </w:pPr>
            <w:r w:rsidRPr="003B2E76">
              <w:t>Are</w:t>
            </w:r>
            <w:r w:rsidR="00C100CB" w:rsidRPr="00EE1552">
              <w:t xml:space="preserve"> the</w:t>
            </w:r>
            <w:r w:rsidRPr="003B2E76">
              <w:t xml:space="preserve"> plans for modifying, editing</w:t>
            </w:r>
            <w:r w:rsidR="00D92093">
              <w:t>,</w:t>
            </w:r>
            <w:r w:rsidRPr="003B2E76">
              <w:t xml:space="preserve"> and </w:t>
            </w:r>
            <w:r w:rsidR="00685D19" w:rsidRPr="003B2E76">
              <w:t>proofreading the translat</w:t>
            </w:r>
            <w:r w:rsidRPr="00EE1552">
              <w:t>ion</w:t>
            </w:r>
            <w:r w:rsidR="00685D19" w:rsidRPr="003B2E76">
              <w:t xml:space="preserve"> </w:t>
            </w:r>
            <w:r w:rsidRPr="003B2E76">
              <w:t>adequate</w:t>
            </w:r>
            <w:r w:rsidR="00685D19" w:rsidRPr="003B2E76">
              <w:t>?</w:t>
            </w:r>
          </w:p>
        </w:tc>
      </w:tr>
      <w:tr w:rsidR="00685D19" w:rsidRPr="00492781" w14:paraId="0EA90C60" w14:textId="77777777" w:rsidTr="00685D19">
        <w:trPr>
          <w:trHeight w:val="127"/>
        </w:trPr>
        <w:tc>
          <w:tcPr>
            <w:tcW w:w="3145" w:type="dxa"/>
            <w:gridSpan w:val="3"/>
            <w:vMerge/>
            <w:shd w:val="clear" w:color="auto" w:fill="auto"/>
            <w:vAlign w:val="center"/>
          </w:tcPr>
          <w:p w14:paraId="3E97AC65" w14:textId="77777777" w:rsidR="00685D19" w:rsidRPr="003B2E76" w:rsidRDefault="00685D19">
            <w:pPr>
              <w:pStyle w:val="af"/>
              <w:jc w:val="center"/>
            </w:pPr>
          </w:p>
        </w:tc>
        <w:tc>
          <w:tcPr>
            <w:tcW w:w="6035" w:type="dxa"/>
            <w:shd w:val="clear" w:color="auto" w:fill="auto"/>
            <w:vAlign w:val="center"/>
          </w:tcPr>
          <w:p w14:paraId="5BBD77C8" w14:textId="04EF396E" w:rsidR="00685D19" w:rsidRPr="003B2E76" w:rsidDel="00AC1E4C" w:rsidRDefault="00685D19">
            <w:pPr>
              <w:pStyle w:val="af"/>
            </w:pPr>
            <w:r w:rsidRPr="003B2E76">
              <w:t>Is the project cost appropriate</w:t>
            </w:r>
            <w:r w:rsidR="00834BAE" w:rsidRPr="003B2E76">
              <w:t>ly calculated</w:t>
            </w:r>
            <w:r w:rsidRPr="003B2E76">
              <w:t>?</w:t>
            </w:r>
          </w:p>
        </w:tc>
      </w:tr>
      <w:tr w:rsidR="00C100CB" w:rsidRPr="00492781" w14:paraId="2E42681A" w14:textId="77777777" w:rsidTr="00C100CB">
        <w:trPr>
          <w:trHeight w:val="270"/>
        </w:trPr>
        <w:tc>
          <w:tcPr>
            <w:tcW w:w="1165" w:type="dxa"/>
            <w:gridSpan w:val="2"/>
            <w:vMerge w:val="restart"/>
            <w:shd w:val="clear" w:color="auto" w:fill="auto"/>
            <w:vAlign w:val="center"/>
          </w:tcPr>
          <w:p w14:paraId="1C48C630" w14:textId="1EB1C8DA" w:rsidR="00C100CB" w:rsidRPr="003B2E76" w:rsidRDefault="00C100CB">
            <w:pPr>
              <w:pStyle w:val="af"/>
              <w:jc w:val="center"/>
            </w:pPr>
            <w:r w:rsidRPr="003B2E76">
              <w:t>Writing Capability (30)</w:t>
            </w:r>
          </w:p>
        </w:tc>
        <w:tc>
          <w:tcPr>
            <w:tcW w:w="1980" w:type="dxa"/>
            <w:vMerge w:val="restart"/>
            <w:shd w:val="clear" w:color="auto" w:fill="auto"/>
            <w:vAlign w:val="center"/>
          </w:tcPr>
          <w:p w14:paraId="7E6B4232" w14:textId="438AE9D1" w:rsidR="00C100CB" w:rsidRPr="003B2E76" w:rsidRDefault="00C100CB">
            <w:pPr>
              <w:pStyle w:val="af"/>
              <w:jc w:val="center"/>
            </w:pPr>
            <w:r w:rsidRPr="003B2E76">
              <w:t>Faithfulness to Original Work (10)</w:t>
            </w:r>
          </w:p>
        </w:tc>
        <w:tc>
          <w:tcPr>
            <w:tcW w:w="6035" w:type="dxa"/>
            <w:shd w:val="clear" w:color="auto" w:fill="auto"/>
            <w:vAlign w:val="center"/>
          </w:tcPr>
          <w:p w14:paraId="73D78626" w14:textId="4FF33354" w:rsidR="00C100CB" w:rsidRPr="003B2E76" w:rsidRDefault="00C100CB" w:rsidP="00EE1552">
            <w:pPr>
              <w:pStyle w:val="af"/>
            </w:pPr>
            <w:r w:rsidRPr="003B2E76">
              <w:t>Accuracy of translation of the original work</w:t>
            </w:r>
          </w:p>
        </w:tc>
      </w:tr>
      <w:tr w:rsidR="00C100CB" w:rsidRPr="00492781" w14:paraId="77A4ED21" w14:textId="77777777" w:rsidTr="008A70C2">
        <w:trPr>
          <w:trHeight w:val="270"/>
        </w:trPr>
        <w:tc>
          <w:tcPr>
            <w:tcW w:w="1165" w:type="dxa"/>
            <w:gridSpan w:val="2"/>
            <w:vMerge/>
            <w:shd w:val="clear" w:color="auto" w:fill="auto"/>
            <w:vAlign w:val="center"/>
          </w:tcPr>
          <w:p w14:paraId="0F1C8500" w14:textId="77777777" w:rsidR="00C100CB" w:rsidRPr="003B2E76" w:rsidRDefault="00C100CB">
            <w:pPr>
              <w:pStyle w:val="af"/>
              <w:jc w:val="center"/>
            </w:pPr>
          </w:p>
        </w:tc>
        <w:tc>
          <w:tcPr>
            <w:tcW w:w="1980" w:type="dxa"/>
            <w:vMerge/>
            <w:shd w:val="clear" w:color="auto" w:fill="auto"/>
            <w:vAlign w:val="center"/>
          </w:tcPr>
          <w:p w14:paraId="54270586" w14:textId="77777777" w:rsidR="00C100CB" w:rsidRPr="003B2E76" w:rsidRDefault="00C100CB">
            <w:pPr>
              <w:pStyle w:val="af"/>
              <w:jc w:val="center"/>
            </w:pPr>
          </w:p>
        </w:tc>
        <w:tc>
          <w:tcPr>
            <w:tcW w:w="6035" w:type="dxa"/>
            <w:shd w:val="clear" w:color="auto" w:fill="auto"/>
            <w:vAlign w:val="center"/>
          </w:tcPr>
          <w:p w14:paraId="780BCC2E" w14:textId="004C5A5C" w:rsidR="00C100CB" w:rsidRPr="003B2E76" w:rsidRDefault="00C100CB" w:rsidP="00EE1552">
            <w:pPr>
              <w:pStyle w:val="af"/>
            </w:pPr>
            <w:r w:rsidRPr="003B2E76">
              <w:t>Appropriateness of word choice and literary style</w:t>
            </w:r>
          </w:p>
        </w:tc>
      </w:tr>
      <w:tr w:rsidR="00C100CB" w:rsidRPr="00492781" w14:paraId="2498EB6E" w14:textId="77777777" w:rsidTr="00C100CB">
        <w:trPr>
          <w:trHeight w:val="383"/>
        </w:trPr>
        <w:tc>
          <w:tcPr>
            <w:tcW w:w="1165" w:type="dxa"/>
            <w:gridSpan w:val="2"/>
            <w:vMerge/>
            <w:shd w:val="clear" w:color="auto" w:fill="auto"/>
            <w:vAlign w:val="center"/>
          </w:tcPr>
          <w:p w14:paraId="3CBA49CD" w14:textId="77777777" w:rsidR="00C100CB" w:rsidRPr="003B2E76" w:rsidRDefault="00C100CB">
            <w:pPr>
              <w:pStyle w:val="af"/>
              <w:jc w:val="center"/>
            </w:pPr>
          </w:p>
        </w:tc>
        <w:tc>
          <w:tcPr>
            <w:tcW w:w="1980" w:type="dxa"/>
            <w:vMerge w:val="restart"/>
            <w:shd w:val="clear" w:color="auto" w:fill="auto"/>
            <w:vAlign w:val="center"/>
          </w:tcPr>
          <w:p w14:paraId="44A07082" w14:textId="40050BF6" w:rsidR="00C100CB" w:rsidRPr="003B2E76" w:rsidRDefault="00C100CB">
            <w:pPr>
              <w:pStyle w:val="af"/>
              <w:jc w:val="center"/>
            </w:pPr>
            <w:r w:rsidRPr="003B2E76">
              <w:t>Readability and Overall Quality</w:t>
            </w:r>
            <w:r w:rsidRPr="00EE1552">
              <w:t xml:space="preserve"> </w:t>
            </w:r>
            <w:r w:rsidRPr="003B2E76">
              <w:t>(10)</w:t>
            </w:r>
          </w:p>
        </w:tc>
        <w:tc>
          <w:tcPr>
            <w:tcW w:w="6035" w:type="dxa"/>
            <w:shd w:val="clear" w:color="auto" w:fill="auto"/>
            <w:vAlign w:val="center"/>
          </w:tcPr>
          <w:p w14:paraId="5A08F481" w14:textId="26805024" w:rsidR="00C100CB" w:rsidRPr="003B2E76" w:rsidRDefault="00C100CB" w:rsidP="00EE1552">
            <w:pPr>
              <w:pStyle w:val="af"/>
            </w:pPr>
            <w:r w:rsidRPr="003B2E76">
              <w:t>Readability</w:t>
            </w:r>
          </w:p>
        </w:tc>
      </w:tr>
      <w:tr w:rsidR="00C100CB" w:rsidRPr="00492781" w14:paraId="109BB205" w14:textId="77777777" w:rsidTr="008A70C2">
        <w:trPr>
          <w:trHeight w:val="382"/>
        </w:trPr>
        <w:tc>
          <w:tcPr>
            <w:tcW w:w="1165" w:type="dxa"/>
            <w:gridSpan w:val="2"/>
            <w:vMerge/>
            <w:shd w:val="clear" w:color="auto" w:fill="auto"/>
            <w:vAlign w:val="center"/>
          </w:tcPr>
          <w:p w14:paraId="19CB6A96" w14:textId="77777777" w:rsidR="00C100CB" w:rsidRPr="003B2E76" w:rsidRDefault="00C100CB">
            <w:pPr>
              <w:pStyle w:val="af"/>
              <w:jc w:val="center"/>
            </w:pPr>
          </w:p>
        </w:tc>
        <w:tc>
          <w:tcPr>
            <w:tcW w:w="1980" w:type="dxa"/>
            <w:vMerge/>
            <w:shd w:val="clear" w:color="auto" w:fill="auto"/>
            <w:vAlign w:val="center"/>
          </w:tcPr>
          <w:p w14:paraId="2BC4C43D" w14:textId="77777777" w:rsidR="00C100CB" w:rsidRPr="003B2E76" w:rsidDel="00834BAE" w:rsidRDefault="00C100CB">
            <w:pPr>
              <w:pStyle w:val="af"/>
              <w:jc w:val="center"/>
            </w:pPr>
          </w:p>
        </w:tc>
        <w:tc>
          <w:tcPr>
            <w:tcW w:w="6035" w:type="dxa"/>
            <w:shd w:val="clear" w:color="auto" w:fill="auto"/>
            <w:vAlign w:val="center"/>
          </w:tcPr>
          <w:p w14:paraId="36A91BC9" w14:textId="497A36AE" w:rsidR="00C100CB" w:rsidRPr="003B2E76" w:rsidRDefault="00C100CB" w:rsidP="00EE1552">
            <w:pPr>
              <w:pStyle w:val="af"/>
            </w:pPr>
            <w:r w:rsidRPr="003B2E76">
              <w:t>Consistency of proper nouns and terminology</w:t>
            </w:r>
          </w:p>
        </w:tc>
      </w:tr>
      <w:tr w:rsidR="00C100CB" w:rsidRPr="00492781" w14:paraId="4C815C07" w14:textId="77777777" w:rsidTr="00C100CB">
        <w:trPr>
          <w:trHeight w:val="520"/>
        </w:trPr>
        <w:tc>
          <w:tcPr>
            <w:tcW w:w="1165" w:type="dxa"/>
            <w:gridSpan w:val="2"/>
            <w:vMerge/>
            <w:shd w:val="clear" w:color="auto" w:fill="auto"/>
            <w:vAlign w:val="center"/>
          </w:tcPr>
          <w:p w14:paraId="268BDD00" w14:textId="77777777" w:rsidR="00C100CB" w:rsidRPr="003B2E76" w:rsidRDefault="00C100CB">
            <w:pPr>
              <w:pStyle w:val="af"/>
              <w:jc w:val="center"/>
            </w:pPr>
          </w:p>
        </w:tc>
        <w:tc>
          <w:tcPr>
            <w:tcW w:w="1980" w:type="dxa"/>
            <w:vMerge w:val="restart"/>
            <w:shd w:val="clear" w:color="auto" w:fill="auto"/>
            <w:vAlign w:val="center"/>
          </w:tcPr>
          <w:p w14:paraId="198CAA63" w14:textId="6513E74D" w:rsidR="00C100CB" w:rsidRPr="003B2E76" w:rsidRDefault="00C100CB">
            <w:pPr>
              <w:pStyle w:val="af"/>
              <w:jc w:val="center"/>
              <w:rPr>
                <w:lang w:eastAsia="ko-KR"/>
              </w:rPr>
            </w:pPr>
            <w:r w:rsidRPr="003B2E76">
              <w:t xml:space="preserve">Quality of </w:t>
            </w:r>
            <w:r w:rsidRPr="00EE1552">
              <w:t>E</w:t>
            </w:r>
            <w:r w:rsidRPr="003B2E76">
              <w:t xml:space="preserve">lements other than </w:t>
            </w:r>
            <w:r w:rsidRPr="00EE1552">
              <w:t>T</w:t>
            </w:r>
            <w:r w:rsidRPr="003B2E76">
              <w:t>ranslation (10)</w:t>
            </w:r>
          </w:p>
        </w:tc>
        <w:tc>
          <w:tcPr>
            <w:tcW w:w="6035" w:type="dxa"/>
            <w:shd w:val="clear" w:color="auto" w:fill="auto"/>
            <w:vAlign w:val="center"/>
          </w:tcPr>
          <w:p w14:paraId="4471601F" w14:textId="4E251B4C" w:rsidR="00C100CB" w:rsidRPr="003B2E76" w:rsidRDefault="00C100CB" w:rsidP="00EE1552">
            <w:pPr>
              <w:pStyle w:val="af"/>
              <w:rPr>
                <w:lang w:eastAsia="ko-KR"/>
              </w:rPr>
            </w:pPr>
            <w:r w:rsidRPr="003B2E76">
              <w:rPr>
                <w:lang w:eastAsia="ko-KR"/>
              </w:rPr>
              <w:t>Extensive</w:t>
            </w:r>
            <w:r w:rsidRPr="00EE1552">
              <w:rPr>
                <w:lang w:eastAsia="ko-KR"/>
              </w:rPr>
              <w:t>ness</w:t>
            </w:r>
            <w:r w:rsidRPr="003B2E76">
              <w:rPr>
                <w:lang w:eastAsia="ko-KR"/>
              </w:rPr>
              <w:t xml:space="preserve"> and comprehensive</w:t>
            </w:r>
            <w:r w:rsidRPr="00EE1552">
              <w:rPr>
                <w:lang w:eastAsia="ko-KR"/>
              </w:rPr>
              <w:t>ness of the</w:t>
            </w:r>
            <w:r w:rsidRPr="003B2E76">
              <w:rPr>
                <w:lang w:eastAsia="ko-KR"/>
              </w:rPr>
              <w:t xml:space="preserve"> </w:t>
            </w:r>
            <w:r w:rsidRPr="003B2E76">
              <w:t>annotations and interpretations</w:t>
            </w:r>
          </w:p>
        </w:tc>
      </w:tr>
      <w:tr w:rsidR="00C100CB" w:rsidRPr="00492781" w14:paraId="7D63F581" w14:textId="77777777" w:rsidTr="008A70C2">
        <w:trPr>
          <w:trHeight w:val="520"/>
        </w:trPr>
        <w:tc>
          <w:tcPr>
            <w:tcW w:w="1165" w:type="dxa"/>
            <w:gridSpan w:val="2"/>
            <w:vMerge/>
            <w:shd w:val="clear" w:color="auto" w:fill="auto"/>
            <w:vAlign w:val="center"/>
          </w:tcPr>
          <w:p w14:paraId="3A2AA0DB" w14:textId="77777777" w:rsidR="00C100CB" w:rsidRPr="003B2E76" w:rsidRDefault="00C100CB">
            <w:pPr>
              <w:pStyle w:val="af"/>
              <w:jc w:val="center"/>
            </w:pPr>
          </w:p>
        </w:tc>
        <w:tc>
          <w:tcPr>
            <w:tcW w:w="1980" w:type="dxa"/>
            <w:vMerge/>
            <w:shd w:val="clear" w:color="auto" w:fill="auto"/>
            <w:vAlign w:val="center"/>
          </w:tcPr>
          <w:p w14:paraId="1069CFD2" w14:textId="77777777" w:rsidR="00C100CB" w:rsidRPr="00EE1552" w:rsidRDefault="00C100CB">
            <w:pPr>
              <w:pStyle w:val="af"/>
              <w:jc w:val="center"/>
            </w:pPr>
          </w:p>
        </w:tc>
        <w:tc>
          <w:tcPr>
            <w:tcW w:w="6035" w:type="dxa"/>
            <w:shd w:val="clear" w:color="auto" w:fill="auto"/>
            <w:vAlign w:val="center"/>
          </w:tcPr>
          <w:p w14:paraId="46567219" w14:textId="00951871" w:rsidR="00C100CB" w:rsidRPr="00EE1552" w:rsidRDefault="00C100CB" w:rsidP="00EE1552">
            <w:pPr>
              <w:pStyle w:val="af"/>
              <w:rPr>
                <w:lang w:eastAsia="ko-KR"/>
              </w:rPr>
            </w:pPr>
            <w:r w:rsidRPr="003B2E76">
              <w:t xml:space="preserve">Differentiation </w:t>
            </w:r>
            <w:r w:rsidRPr="00EE1552">
              <w:t>from</w:t>
            </w:r>
            <w:r w:rsidRPr="003B2E76">
              <w:t xml:space="preserve"> prior translations (if there is an extant translation)</w:t>
            </w:r>
          </w:p>
        </w:tc>
      </w:tr>
      <w:tr w:rsidR="00C100CB" w:rsidRPr="00492781" w14:paraId="7B7A5814" w14:textId="77777777" w:rsidTr="008A70C2">
        <w:trPr>
          <w:trHeight w:val="520"/>
        </w:trPr>
        <w:tc>
          <w:tcPr>
            <w:tcW w:w="1165" w:type="dxa"/>
            <w:gridSpan w:val="2"/>
            <w:vMerge/>
            <w:shd w:val="clear" w:color="auto" w:fill="auto"/>
            <w:vAlign w:val="center"/>
          </w:tcPr>
          <w:p w14:paraId="7ECE608D" w14:textId="77777777" w:rsidR="00C100CB" w:rsidRPr="003B2E76" w:rsidRDefault="00C100CB">
            <w:pPr>
              <w:pStyle w:val="af"/>
              <w:jc w:val="center"/>
            </w:pPr>
          </w:p>
        </w:tc>
        <w:tc>
          <w:tcPr>
            <w:tcW w:w="1980" w:type="dxa"/>
            <w:vMerge/>
            <w:shd w:val="clear" w:color="auto" w:fill="auto"/>
            <w:vAlign w:val="center"/>
          </w:tcPr>
          <w:p w14:paraId="4E5B09D1" w14:textId="77777777" w:rsidR="00C100CB" w:rsidRPr="00EE1552" w:rsidRDefault="00C100CB">
            <w:pPr>
              <w:pStyle w:val="af"/>
              <w:jc w:val="center"/>
            </w:pPr>
          </w:p>
        </w:tc>
        <w:tc>
          <w:tcPr>
            <w:tcW w:w="6035" w:type="dxa"/>
            <w:shd w:val="clear" w:color="auto" w:fill="auto"/>
            <w:vAlign w:val="center"/>
          </w:tcPr>
          <w:p w14:paraId="159475DD" w14:textId="02C452C6" w:rsidR="00C100CB" w:rsidRPr="00EE1552" w:rsidRDefault="00C100CB" w:rsidP="00EE1552">
            <w:pPr>
              <w:pStyle w:val="af"/>
              <w:rPr>
                <w:lang w:eastAsia="ko-KR"/>
              </w:rPr>
            </w:pPr>
            <w:r w:rsidRPr="00EE1552">
              <w:rPr>
                <w:lang w:eastAsia="ko-KR"/>
              </w:rPr>
              <w:t xml:space="preserve">Quality of the Introductory article, comprehensiveness of </w:t>
            </w:r>
            <w:r w:rsidR="00FB2F7F" w:rsidRPr="00EE1552">
              <w:rPr>
                <w:lang w:eastAsia="ko-KR"/>
              </w:rPr>
              <w:t xml:space="preserve">the </w:t>
            </w:r>
            <w:r w:rsidRPr="00EE1552">
              <w:rPr>
                <w:lang w:eastAsia="ko-KR"/>
              </w:rPr>
              <w:t xml:space="preserve">introduction to prior relative studies, </w:t>
            </w:r>
            <w:r w:rsidR="00FB2F7F" w:rsidRPr="00EE1552">
              <w:rPr>
                <w:lang w:eastAsia="ko-KR"/>
              </w:rPr>
              <w:t xml:space="preserve">and the </w:t>
            </w:r>
            <w:r w:rsidRPr="00EE1552">
              <w:rPr>
                <w:lang w:eastAsia="ko-KR"/>
              </w:rPr>
              <w:t>quality of the glossary</w:t>
            </w:r>
          </w:p>
        </w:tc>
      </w:tr>
      <w:tr w:rsidR="008B3619" w:rsidRPr="00492781" w14:paraId="5C1B0FEE" w14:textId="77777777" w:rsidTr="008A70C2">
        <w:trPr>
          <w:trHeight w:val="593"/>
        </w:trPr>
        <w:tc>
          <w:tcPr>
            <w:tcW w:w="3145" w:type="dxa"/>
            <w:gridSpan w:val="3"/>
            <w:shd w:val="clear" w:color="auto" w:fill="auto"/>
            <w:vAlign w:val="center"/>
          </w:tcPr>
          <w:p w14:paraId="031F059B" w14:textId="77777777" w:rsidR="008B3619" w:rsidRPr="003B2E76" w:rsidRDefault="008B3619">
            <w:pPr>
              <w:pStyle w:val="af"/>
              <w:jc w:val="center"/>
              <w:rPr>
                <w:lang w:eastAsia="ko-KR"/>
              </w:rPr>
            </w:pPr>
            <w:r w:rsidRPr="003B2E76">
              <w:rPr>
                <w:lang w:eastAsia="ko-KR"/>
              </w:rPr>
              <w:t>Anticipated Benefits</w:t>
            </w:r>
          </w:p>
          <w:p w14:paraId="198FFEA3" w14:textId="0C5E2E87" w:rsidR="003A50A9" w:rsidRPr="003B2E76" w:rsidRDefault="003A50A9">
            <w:pPr>
              <w:pStyle w:val="af"/>
              <w:jc w:val="center"/>
              <w:rPr>
                <w:lang w:eastAsia="ko-KR"/>
              </w:rPr>
            </w:pPr>
            <w:r w:rsidRPr="003B2E76">
              <w:rPr>
                <w:lang w:eastAsia="ko-KR"/>
              </w:rPr>
              <w:t>(20)</w:t>
            </w:r>
          </w:p>
        </w:tc>
        <w:tc>
          <w:tcPr>
            <w:tcW w:w="6035" w:type="dxa"/>
            <w:shd w:val="clear" w:color="auto" w:fill="auto"/>
            <w:vAlign w:val="center"/>
          </w:tcPr>
          <w:p w14:paraId="442860EC" w14:textId="72D754C1" w:rsidR="008B3619" w:rsidRPr="003B2E76" w:rsidRDefault="00685D19">
            <w:pPr>
              <w:spacing w:after="0" w:line="240" w:lineRule="auto"/>
              <w:rPr>
                <w:rFonts w:eastAsia="한컴바탕"/>
              </w:rPr>
            </w:pPr>
            <w:r w:rsidRPr="003B2E76">
              <w:rPr>
                <w:rFonts w:eastAsia="굴림체"/>
                <w:lang w:val="en-NZ"/>
              </w:rPr>
              <w:t xml:space="preserve">Will the </w:t>
            </w:r>
            <w:proofErr w:type="gramStart"/>
            <w:r w:rsidRPr="003B2E76">
              <w:rPr>
                <w:rFonts w:eastAsia="굴림체"/>
                <w:lang w:val="en-NZ"/>
              </w:rPr>
              <w:t>final outcome</w:t>
            </w:r>
            <w:proofErr w:type="gramEnd"/>
            <w:r w:rsidRPr="003B2E76">
              <w:rPr>
                <w:rFonts w:eastAsia="굴림체"/>
                <w:lang w:val="en-NZ"/>
              </w:rPr>
              <w:t xml:space="preserve"> contribute to academia both in Korea and abroad? (</w:t>
            </w:r>
            <w:r w:rsidR="00CD01DC" w:rsidRPr="003B2E76">
              <w:rPr>
                <w:rFonts w:eastAsia="굴림체"/>
                <w:lang w:val="en-NZ"/>
              </w:rPr>
              <w:t>Will</w:t>
            </w:r>
            <w:r w:rsidRPr="003B2E76">
              <w:rPr>
                <w:rFonts w:eastAsia="굴림체"/>
                <w:lang w:val="en-NZ"/>
              </w:rPr>
              <w:t xml:space="preserve"> the </w:t>
            </w:r>
            <w:proofErr w:type="gramStart"/>
            <w:r w:rsidRPr="003B2E76">
              <w:rPr>
                <w:rFonts w:eastAsia="굴림체"/>
                <w:lang w:val="en-NZ"/>
              </w:rPr>
              <w:t>final outcome</w:t>
            </w:r>
            <w:proofErr w:type="gramEnd"/>
            <w:r w:rsidRPr="003B2E76">
              <w:rPr>
                <w:rFonts w:eastAsia="굴림체"/>
                <w:lang w:val="en-NZ"/>
              </w:rPr>
              <w:t xml:space="preserve"> </w:t>
            </w:r>
            <w:r w:rsidR="00CD01DC" w:rsidRPr="003B2E76">
              <w:rPr>
                <w:rFonts w:eastAsia="굴림체"/>
                <w:lang w:val="en-NZ"/>
              </w:rPr>
              <w:t xml:space="preserve">be </w:t>
            </w:r>
            <w:r w:rsidRPr="003B2E76">
              <w:rPr>
                <w:rFonts w:eastAsia="굴림체"/>
                <w:lang w:val="en-NZ"/>
              </w:rPr>
              <w:t>highly useful?)</w:t>
            </w:r>
          </w:p>
        </w:tc>
      </w:tr>
      <w:tr w:rsidR="00302E7C" w:rsidRPr="00492781" w14:paraId="071190BE" w14:textId="36E79653" w:rsidTr="00EE1552">
        <w:trPr>
          <w:trHeight w:val="593"/>
        </w:trPr>
        <w:tc>
          <w:tcPr>
            <w:tcW w:w="1129" w:type="dxa"/>
            <w:shd w:val="clear" w:color="auto" w:fill="auto"/>
            <w:vAlign w:val="center"/>
          </w:tcPr>
          <w:p w14:paraId="3D86E2D0" w14:textId="77777777" w:rsidR="00302E7C" w:rsidRPr="003B2E76" w:rsidRDefault="00302E7C">
            <w:pPr>
              <w:pStyle w:val="af"/>
              <w:jc w:val="center"/>
              <w:rPr>
                <w:lang w:eastAsia="ko-KR"/>
              </w:rPr>
            </w:pPr>
            <w:r w:rsidRPr="003B2E76">
              <w:t>Bonus Points</w:t>
            </w:r>
          </w:p>
        </w:tc>
        <w:tc>
          <w:tcPr>
            <w:tcW w:w="2016" w:type="dxa"/>
            <w:gridSpan w:val="2"/>
            <w:shd w:val="clear" w:color="auto" w:fill="auto"/>
            <w:vAlign w:val="center"/>
          </w:tcPr>
          <w:p w14:paraId="0B49EC1F" w14:textId="71E72013" w:rsidR="00302E7C" w:rsidRPr="003B2E76" w:rsidRDefault="00302E7C">
            <w:pPr>
              <w:pStyle w:val="af"/>
              <w:jc w:val="center"/>
              <w:rPr>
                <w:lang w:eastAsia="ko-KR"/>
              </w:rPr>
            </w:pPr>
            <w:r w:rsidRPr="003B2E76">
              <w:t xml:space="preserve">Excellence in </w:t>
            </w:r>
            <w:r w:rsidRPr="00EE1552">
              <w:t xml:space="preserve">Research Award </w:t>
            </w:r>
            <w:r w:rsidRPr="003B2E76">
              <w:t>recipient (3)</w:t>
            </w:r>
          </w:p>
        </w:tc>
        <w:tc>
          <w:tcPr>
            <w:tcW w:w="6035" w:type="dxa"/>
            <w:shd w:val="clear" w:color="auto" w:fill="auto"/>
            <w:vAlign w:val="center"/>
          </w:tcPr>
          <w:p w14:paraId="77466B01" w14:textId="77777777" w:rsidR="00302E7C" w:rsidRPr="003B2E76" w:rsidRDefault="00302E7C">
            <w:pPr>
              <w:spacing w:after="0" w:line="240" w:lineRule="auto"/>
            </w:pPr>
            <w:r w:rsidRPr="00EE1552">
              <w:rPr>
                <w:lang w:eastAsia="ko-KR"/>
              </w:rPr>
              <w:t>A project director who</w:t>
            </w:r>
            <w:r w:rsidRPr="003B2E76">
              <w:rPr>
                <w:lang w:eastAsia="ko-KR"/>
              </w:rPr>
              <w:t xml:space="preserve"> has received </w:t>
            </w:r>
            <w:r w:rsidRPr="00EE1552">
              <w:t>a Research Excellence A</w:t>
            </w:r>
            <w:r w:rsidRPr="003B2E76">
              <w:t>ward from the Korean Ministry of Education (in the field of Korean Studies): 3 bonus points</w:t>
            </w:r>
          </w:p>
          <w:p w14:paraId="2DF40FDE" w14:textId="1373A0AF" w:rsidR="00302E7C" w:rsidRPr="003B2E76" w:rsidRDefault="00302E7C" w:rsidP="00EE1552">
            <w:pPr>
              <w:pStyle w:val="af"/>
              <w:rPr>
                <w:rFonts w:eastAsia="굴림체"/>
                <w:lang w:val="en-NZ"/>
              </w:rPr>
            </w:pPr>
            <w:r w:rsidRPr="003B2E76">
              <w:t xml:space="preserve">(Applicable only once; Must be within 3 years </w:t>
            </w:r>
            <w:r w:rsidRPr="00EE1552">
              <w:t xml:space="preserve">from the </w:t>
            </w:r>
            <w:r w:rsidRPr="003B2E76">
              <w:t>receipt of the award.)</w:t>
            </w:r>
            <w:r w:rsidRPr="003B2E76">
              <w:rPr>
                <w:rFonts w:eastAsia="굴림체"/>
                <w:lang w:val="en-NZ"/>
              </w:rPr>
              <w:t xml:space="preserve"> </w:t>
            </w:r>
          </w:p>
        </w:tc>
      </w:tr>
      <w:tr w:rsidR="00F822FF" w:rsidRPr="00492781" w14:paraId="0CBA9936" w14:textId="77777777" w:rsidTr="006C4C3A">
        <w:trPr>
          <w:trHeight w:val="312"/>
        </w:trPr>
        <w:tc>
          <w:tcPr>
            <w:tcW w:w="3145" w:type="dxa"/>
            <w:gridSpan w:val="3"/>
            <w:shd w:val="clear" w:color="auto" w:fill="auto"/>
            <w:vAlign w:val="center"/>
          </w:tcPr>
          <w:p w14:paraId="2AF455A4" w14:textId="5FF6B543" w:rsidR="00F822FF" w:rsidRPr="003B2E76" w:rsidRDefault="00F822FF">
            <w:pPr>
              <w:pStyle w:val="af"/>
              <w:jc w:val="center"/>
            </w:pPr>
            <w:r w:rsidRPr="003B2E76">
              <w:t>Total (100*)</w:t>
            </w:r>
          </w:p>
        </w:tc>
        <w:tc>
          <w:tcPr>
            <w:tcW w:w="6035" w:type="dxa"/>
            <w:shd w:val="clear" w:color="auto" w:fill="auto"/>
            <w:vAlign w:val="center"/>
          </w:tcPr>
          <w:p w14:paraId="7A864965" w14:textId="01B1E3B2" w:rsidR="00F822FF" w:rsidRPr="003B2E76" w:rsidRDefault="00F822FF">
            <w:pPr>
              <w:pStyle w:val="af"/>
              <w:jc w:val="center"/>
              <w:rPr>
                <w:i/>
                <w:iCs/>
              </w:rPr>
            </w:pPr>
            <w:r w:rsidRPr="003B2E76">
              <w:rPr>
                <w:i/>
                <w:iCs/>
              </w:rPr>
              <w:t>(Up to a maximum of 103 points)</w:t>
            </w:r>
          </w:p>
        </w:tc>
      </w:tr>
    </w:tbl>
    <w:p w14:paraId="55348023" w14:textId="43E76AC6" w:rsidR="00353D8F" w:rsidRPr="004A2639" w:rsidRDefault="00353D8F" w:rsidP="00400525">
      <w:pPr>
        <w:pStyle w:val="af"/>
        <w:numPr>
          <w:ilvl w:val="0"/>
          <w:numId w:val="19"/>
        </w:numPr>
        <w:rPr>
          <w:i/>
          <w:iCs/>
        </w:rPr>
      </w:pPr>
      <w:r w:rsidRPr="00443EEE">
        <w:rPr>
          <w:i/>
          <w:iCs/>
        </w:rPr>
        <w:t xml:space="preserve">The details of review </w:t>
      </w:r>
      <w:r w:rsidRPr="004A2639">
        <w:rPr>
          <w:i/>
          <w:iCs/>
        </w:rPr>
        <w:t xml:space="preserve">items and </w:t>
      </w:r>
      <w:r w:rsidR="001752DB" w:rsidRPr="00EE1552">
        <w:rPr>
          <w:i/>
          <w:iCs/>
        </w:rPr>
        <w:t>ass</w:t>
      </w:r>
      <w:r w:rsidR="00E1605C" w:rsidRPr="00EE1552">
        <w:rPr>
          <w:i/>
          <w:iCs/>
        </w:rPr>
        <w:t>igned</w:t>
      </w:r>
      <w:r w:rsidR="001752DB" w:rsidRPr="00EE1552">
        <w:rPr>
          <w:i/>
          <w:iCs/>
        </w:rPr>
        <w:t xml:space="preserve"> scores </w:t>
      </w:r>
      <w:r w:rsidRPr="004A2639">
        <w:rPr>
          <w:i/>
          <w:iCs/>
        </w:rPr>
        <w:t>may be partially changed.</w:t>
      </w:r>
    </w:p>
    <w:p w14:paraId="5A24A4B1" w14:textId="3F7E5A4E" w:rsidR="00353D8F" w:rsidRDefault="00353D8F" w:rsidP="00400525">
      <w:pPr>
        <w:pStyle w:val="af"/>
        <w:numPr>
          <w:ilvl w:val="0"/>
          <w:numId w:val="19"/>
        </w:numPr>
        <w:rPr>
          <w:i/>
          <w:iCs/>
        </w:rPr>
      </w:pPr>
      <w:r w:rsidRPr="004A2639">
        <w:rPr>
          <w:i/>
          <w:iCs/>
        </w:rPr>
        <w:t>In the case of</w:t>
      </w:r>
      <w:r w:rsidR="003B2E76" w:rsidRPr="004A2639">
        <w:rPr>
          <w:i/>
          <w:iCs/>
        </w:rPr>
        <w:t xml:space="preserve"> </w:t>
      </w:r>
      <w:r w:rsidR="003B2E76" w:rsidRPr="00EE1552">
        <w:rPr>
          <w:i/>
          <w:iCs/>
        </w:rPr>
        <w:t>freely selected books, whether they meet the necessary criteria</w:t>
      </w:r>
      <w:r w:rsidR="001752DB" w:rsidRPr="004A2639">
        <w:rPr>
          <w:i/>
          <w:iCs/>
        </w:rPr>
        <w:t xml:space="preserve"> will be </w:t>
      </w:r>
      <w:r w:rsidRPr="004A2639">
        <w:rPr>
          <w:i/>
          <w:iCs/>
        </w:rPr>
        <w:t xml:space="preserve">reflected in </w:t>
      </w:r>
      <w:r w:rsidR="001752DB" w:rsidRPr="004A2639">
        <w:rPr>
          <w:i/>
          <w:iCs/>
        </w:rPr>
        <w:t xml:space="preserve">scores of categories </w:t>
      </w:r>
      <w:r w:rsidR="001752DB" w:rsidRPr="00EE1552">
        <w:rPr>
          <w:i/>
          <w:iCs/>
        </w:rPr>
        <w:t>such as</w:t>
      </w:r>
      <w:r w:rsidR="001752DB" w:rsidRPr="004A2639">
        <w:rPr>
          <w:i/>
          <w:iCs/>
        </w:rPr>
        <w:t xml:space="preserve"> Main Plan</w:t>
      </w:r>
      <w:r w:rsidR="00D92093">
        <w:rPr>
          <w:i/>
          <w:iCs/>
        </w:rPr>
        <w:t xml:space="preserve"> </w:t>
      </w:r>
      <w:r w:rsidRPr="004A2639">
        <w:rPr>
          <w:i/>
          <w:iCs/>
        </w:rPr>
        <w:t xml:space="preserve">(25) and </w:t>
      </w:r>
      <w:r w:rsidR="001752DB" w:rsidRPr="004A2639">
        <w:rPr>
          <w:i/>
          <w:iCs/>
        </w:rPr>
        <w:t>Anticipated</w:t>
      </w:r>
      <w:r w:rsidRPr="004A2639">
        <w:rPr>
          <w:i/>
          <w:iCs/>
        </w:rPr>
        <w:t xml:space="preserve"> </w:t>
      </w:r>
      <w:r w:rsidRPr="003B2E76">
        <w:rPr>
          <w:i/>
          <w:iCs/>
        </w:rPr>
        <w:t>benefits</w:t>
      </w:r>
      <w:r w:rsidR="00D92093">
        <w:rPr>
          <w:i/>
          <w:iCs/>
        </w:rPr>
        <w:t xml:space="preserve"> </w:t>
      </w:r>
      <w:r w:rsidRPr="003B2E76">
        <w:rPr>
          <w:i/>
          <w:iCs/>
        </w:rPr>
        <w:t>(20).</w:t>
      </w:r>
    </w:p>
    <w:p w14:paraId="6D5B2F82" w14:textId="3DE373B6" w:rsidR="00FF236E" w:rsidRPr="00C227C3" w:rsidRDefault="00FF236E" w:rsidP="005D0581">
      <w:pPr>
        <w:pStyle w:val="af"/>
        <w:numPr>
          <w:ilvl w:val="0"/>
          <w:numId w:val="19"/>
        </w:numPr>
        <w:rPr>
          <w:i/>
          <w:iCs/>
          <w:color w:val="000000" w:themeColor="text1"/>
        </w:rPr>
      </w:pPr>
      <w:r w:rsidRPr="00C227C3">
        <w:rPr>
          <w:i/>
          <w:iCs/>
          <w:color w:val="000000" w:themeColor="text1"/>
        </w:rPr>
        <w:t>Applicant teams including individual(s) under sanction</w:t>
      </w:r>
      <w:r w:rsidR="00975204" w:rsidRPr="00C227C3">
        <w:rPr>
          <w:rFonts w:hint="eastAsia"/>
          <w:i/>
          <w:iCs/>
          <w:color w:val="000000" w:themeColor="text1"/>
          <w:lang w:eastAsia="ko-KR"/>
        </w:rPr>
        <w:t>s</w:t>
      </w:r>
      <w:r w:rsidRPr="00C227C3">
        <w:rPr>
          <w:i/>
          <w:iCs/>
          <w:color w:val="000000" w:themeColor="text1"/>
        </w:rPr>
        <w:t xml:space="preserve"> imposed by the Korea Foundation and other </w:t>
      </w:r>
      <w:r w:rsidR="00975204" w:rsidRPr="00C227C3">
        <w:rPr>
          <w:i/>
          <w:iCs/>
          <w:color w:val="000000" w:themeColor="text1"/>
        </w:rPr>
        <w:t xml:space="preserve">public </w:t>
      </w:r>
      <w:r w:rsidRPr="00C227C3">
        <w:rPr>
          <w:i/>
          <w:iCs/>
          <w:color w:val="000000" w:themeColor="text1"/>
        </w:rPr>
        <w:t>funding organizations may receive disadvantages during the selection review.</w:t>
      </w:r>
    </w:p>
    <w:p w14:paraId="6E956D5E" w14:textId="77777777" w:rsidR="00492781" w:rsidRPr="00C227C3" w:rsidRDefault="00492781">
      <w:pPr>
        <w:pStyle w:val="af"/>
        <w:rPr>
          <w:color w:val="000000" w:themeColor="text1"/>
        </w:rPr>
      </w:pPr>
    </w:p>
    <w:p w14:paraId="7591AF59" w14:textId="7DAC5D0C" w:rsidR="00492781" w:rsidRPr="00492781" w:rsidRDefault="002B31EF" w:rsidP="00400525">
      <w:pPr>
        <w:pStyle w:val="af"/>
        <w:numPr>
          <w:ilvl w:val="0"/>
          <w:numId w:val="20"/>
        </w:numPr>
      </w:pPr>
      <w:r>
        <w:t>Stage 3:</w:t>
      </w:r>
      <w:r w:rsidR="00492781" w:rsidRPr="00492781">
        <w:t xml:space="preserve"> Comprehensive </w:t>
      </w:r>
      <w:r w:rsidR="00EB003A">
        <w:t>Review</w:t>
      </w:r>
    </w:p>
    <w:p w14:paraId="7100E170" w14:textId="3CBA78A7" w:rsidR="00492781" w:rsidRPr="003B2E76" w:rsidRDefault="00EB003A" w:rsidP="00400525">
      <w:pPr>
        <w:pStyle w:val="af"/>
        <w:numPr>
          <w:ilvl w:val="1"/>
          <w:numId w:val="20"/>
        </w:numPr>
      </w:pPr>
      <w:r w:rsidRPr="003B2E76">
        <w:t>Administered by</w:t>
      </w:r>
      <w:r w:rsidR="00492781" w:rsidRPr="003B2E76">
        <w:t xml:space="preserve"> </w:t>
      </w:r>
      <w:r w:rsidRPr="003B2E76">
        <w:t xml:space="preserve">the </w:t>
      </w:r>
      <w:r w:rsidR="00492781" w:rsidRPr="003B2E76">
        <w:t xml:space="preserve">Comprehensive </w:t>
      </w:r>
      <w:r w:rsidRPr="003B2E76">
        <w:t>Review</w:t>
      </w:r>
      <w:r w:rsidR="00492781" w:rsidRPr="003B2E76">
        <w:t xml:space="preserve"> Committee</w:t>
      </w:r>
    </w:p>
    <w:p w14:paraId="49D58C7C" w14:textId="34A9BA4D" w:rsidR="00492781" w:rsidRPr="003B2E76" w:rsidRDefault="00EB003A" w:rsidP="00400525">
      <w:pPr>
        <w:pStyle w:val="af"/>
        <w:numPr>
          <w:ilvl w:val="1"/>
          <w:numId w:val="20"/>
        </w:numPr>
      </w:pPr>
      <w:r w:rsidRPr="003B2E76">
        <w:t>Review method:</w:t>
      </w:r>
      <w:r w:rsidR="00492781" w:rsidRPr="003B2E76">
        <w:t xml:space="preserve"> Consensus </w:t>
      </w:r>
      <w:r w:rsidRPr="003B2E76">
        <w:t>s</w:t>
      </w:r>
      <w:r w:rsidR="00492781" w:rsidRPr="003B2E76">
        <w:t>ystem</w:t>
      </w:r>
    </w:p>
    <w:p w14:paraId="62C7E7EE" w14:textId="0E4DFF55" w:rsidR="00473D55" w:rsidRPr="00EE1552" w:rsidRDefault="00473D55" w:rsidP="00400525">
      <w:pPr>
        <w:pStyle w:val="af"/>
        <w:numPr>
          <w:ilvl w:val="1"/>
          <w:numId w:val="20"/>
        </w:numPr>
      </w:pPr>
      <w:r w:rsidRPr="00EE1552">
        <w:t>Content</w:t>
      </w:r>
    </w:p>
    <w:p w14:paraId="33A74724" w14:textId="6A66CB71" w:rsidR="00492781" w:rsidRPr="003B2E76" w:rsidRDefault="00492781" w:rsidP="00400525">
      <w:pPr>
        <w:pStyle w:val="af"/>
        <w:numPr>
          <w:ilvl w:val="2"/>
          <w:numId w:val="20"/>
        </w:numPr>
      </w:pPr>
      <w:r w:rsidRPr="003B2E76">
        <w:t xml:space="preserve">Deliberation of the results of </w:t>
      </w:r>
      <w:r w:rsidR="00EB003A" w:rsidRPr="003B2E76">
        <w:t xml:space="preserve">the </w:t>
      </w:r>
      <w:r w:rsidR="001576F1" w:rsidRPr="003B2E76">
        <w:t>Preliminary</w:t>
      </w:r>
      <w:r w:rsidR="00EB003A" w:rsidRPr="003B2E76">
        <w:t xml:space="preserve"> Review and </w:t>
      </w:r>
      <w:r w:rsidR="001576F1" w:rsidRPr="003B2E76">
        <w:t>Content</w:t>
      </w:r>
      <w:r w:rsidR="00EB003A" w:rsidRPr="003B2E76">
        <w:t xml:space="preserve"> Review</w:t>
      </w:r>
    </w:p>
    <w:p w14:paraId="3360F4CA" w14:textId="77777777" w:rsidR="00492781" w:rsidRPr="003B2E76" w:rsidRDefault="00492781" w:rsidP="00400525">
      <w:pPr>
        <w:pStyle w:val="af"/>
        <w:numPr>
          <w:ilvl w:val="2"/>
          <w:numId w:val="20"/>
        </w:numPr>
      </w:pPr>
      <w:r w:rsidRPr="003B2E76">
        <w:t>Finalization of selection and grant allocation</w:t>
      </w:r>
    </w:p>
    <w:p w14:paraId="299BB284" w14:textId="77777777" w:rsidR="00492781" w:rsidRPr="003B2E76" w:rsidRDefault="00492781">
      <w:pPr>
        <w:pStyle w:val="af"/>
      </w:pPr>
    </w:p>
    <w:p w14:paraId="2D85F426" w14:textId="76BA2172" w:rsidR="004E023E" w:rsidRPr="003B2E76" w:rsidRDefault="00492781">
      <w:pPr>
        <w:pStyle w:val="2"/>
      </w:pPr>
      <w:bookmarkStart w:id="29" w:name="_Toc93586022"/>
      <w:r w:rsidRPr="003B2E76">
        <w:t>3. Finalization of Selection and Signing of Agreement</w:t>
      </w:r>
      <w:bookmarkEnd w:id="29"/>
    </w:p>
    <w:p w14:paraId="3572AC03" w14:textId="77777777" w:rsidR="00492781" w:rsidRPr="003B2E76" w:rsidRDefault="00492781">
      <w:pPr>
        <w:pStyle w:val="af"/>
        <w:numPr>
          <w:ilvl w:val="0"/>
          <w:numId w:val="12"/>
        </w:numPr>
      </w:pPr>
      <w:r w:rsidRPr="003B2E76">
        <w:t>Preliminary Selection</w:t>
      </w:r>
    </w:p>
    <w:p w14:paraId="0B3DB680" w14:textId="60EF47EE" w:rsidR="00492781" w:rsidRPr="00C12D8C" w:rsidRDefault="00473D55">
      <w:pPr>
        <w:pStyle w:val="af"/>
        <w:numPr>
          <w:ilvl w:val="1"/>
          <w:numId w:val="12"/>
        </w:numPr>
      </w:pPr>
      <w:r w:rsidRPr="00EE1552">
        <w:t xml:space="preserve">Preliminarily selected </w:t>
      </w:r>
      <w:r w:rsidRPr="003B2E76">
        <w:t xml:space="preserve">projects will be </w:t>
      </w:r>
      <w:r w:rsidRPr="00EE1552">
        <w:t>announced on</w:t>
      </w:r>
      <w:r w:rsidRPr="003B2E76">
        <w:t xml:space="preserve"> the KSPS website </w:t>
      </w:r>
      <w:r w:rsidRPr="00492781">
        <w:t>(</w:t>
      </w:r>
      <w:hyperlink r:id="rId23" w:history="1">
        <w:r w:rsidRPr="00492781">
          <w:rPr>
            <w:rStyle w:val="a9"/>
            <w:sz w:val="24"/>
            <w:szCs w:val="24"/>
          </w:rPr>
          <w:t>http://ksps.aks.ac.kr</w:t>
        </w:r>
      </w:hyperlink>
      <w:r w:rsidRPr="00492781">
        <w:t>) to prev</w:t>
      </w:r>
      <w:r w:rsidRPr="003B2E76">
        <w:t xml:space="preserve">ent </w:t>
      </w:r>
      <w:r w:rsidRPr="00EE1552">
        <w:t>overlapping</w:t>
      </w:r>
      <w:r w:rsidRPr="003B2E76">
        <w:t xml:space="preserve"> funding </w:t>
      </w:r>
      <w:r w:rsidRPr="00EE1552">
        <w:t>or</w:t>
      </w:r>
      <w:r w:rsidRPr="003B2E76">
        <w:t xml:space="preserve"> </w:t>
      </w:r>
      <w:r w:rsidRPr="00C12D8C">
        <w:t>support from other</w:t>
      </w:r>
      <w:r w:rsidR="00C060A0" w:rsidRPr="00C12D8C">
        <w:t xml:space="preserve"> project</w:t>
      </w:r>
      <w:r w:rsidRPr="00C12D8C">
        <w:t xml:space="preserve"> grant programs</w:t>
      </w:r>
      <w:r w:rsidR="00492781" w:rsidRPr="00C12D8C">
        <w:t>.</w:t>
      </w:r>
    </w:p>
    <w:p w14:paraId="598F03F2" w14:textId="3F214FB5" w:rsidR="00492781" w:rsidRPr="00492781" w:rsidRDefault="00492781">
      <w:pPr>
        <w:pStyle w:val="af"/>
        <w:numPr>
          <w:ilvl w:val="0"/>
          <w:numId w:val="12"/>
        </w:numPr>
      </w:pPr>
      <w:r w:rsidRPr="00492781">
        <w:t xml:space="preserve">Final </w:t>
      </w:r>
      <w:r w:rsidR="000A67B1">
        <w:t>S</w:t>
      </w:r>
      <w:r w:rsidRPr="00492781">
        <w:t>election</w:t>
      </w:r>
    </w:p>
    <w:p w14:paraId="5E9744A3" w14:textId="7E670F65" w:rsidR="00492781" w:rsidRPr="00492781" w:rsidRDefault="00492781">
      <w:pPr>
        <w:pStyle w:val="af"/>
        <w:numPr>
          <w:ilvl w:val="1"/>
          <w:numId w:val="12"/>
        </w:numPr>
      </w:pPr>
      <w:r w:rsidRPr="00492781">
        <w:t xml:space="preserve">If there is no </w:t>
      </w:r>
      <w:r w:rsidR="00473D55" w:rsidRPr="00EE1552">
        <w:t>objection</w:t>
      </w:r>
      <w:r w:rsidR="00473D55" w:rsidRPr="003B2E76" w:rsidDel="00473D55">
        <w:t xml:space="preserve"> </w:t>
      </w:r>
      <w:r w:rsidRPr="003B2E76">
        <w:t xml:space="preserve">received during the comment period for the preliminarily selected projects, </w:t>
      </w:r>
      <w:r w:rsidR="00C100CB" w:rsidRPr="003B2E76">
        <w:t xml:space="preserve">the </w:t>
      </w:r>
      <w:r w:rsidR="00FD4E73" w:rsidRPr="003B2E76">
        <w:t>KSPS</w:t>
      </w:r>
      <w:r w:rsidRPr="003B2E76">
        <w:t xml:space="preserve"> will make a final announcement on the selection of the projects at the KSPS website </w:t>
      </w:r>
      <w:r w:rsidRPr="00492781">
        <w:t>(</w:t>
      </w:r>
      <w:hyperlink r:id="rId24" w:history="1">
        <w:r w:rsidRPr="00492781">
          <w:rPr>
            <w:rStyle w:val="a9"/>
            <w:sz w:val="24"/>
            <w:szCs w:val="24"/>
          </w:rPr>
          <w:t>http://ksps.aks.ac.kr</w:t>
        </w:r>
      </w:hyperlink>
      <w:r w:rsidRPr="00492781">
        <w:t xml:space="preserve">). </w:t>
      </w:r>
    </w:p>
    <w:p w14:paraId="6C31065E" w14:textId="77777777" w:rsidR="00492781" w:rsidRPr="00492781" w:rsidRDefault="00492781">
      <w:pPr>
        <w:pStyle w:val="af"/>
        <w:numPr>
          <w:ilvl w:val="0"/>
          <w:numId w:val="12"/>
        </w:numPr>
      </w:pPr>
      <w:r w:rsidRPr="00492781">
        <w:t>Signing of Agreement</w:t>
      </w:r>
    </w:p>
    <w:p w14:paraId="25435EDC" w14:textId="7F8AFA47" w:rsidR="002B31EF" w:rsidRPr="004A2639" w:rsidRDefault="00492781">
      <w:pPr>
        <w:pStyle w:val="af"/>
        <w:numPr>
          <w:ilvl w:val="1"/>
          <w:numId w:val="12"/>
        </w:numPr>
      </w:pPr>
      <w:r w:rsidRPr="00492781">
        <w:lastRenderedPageBreak/>
        <w:t xml:space="preserve">The </w:t>
      </w:r>
      <w:r w:rsidRPr="004A2639">
        <w:t>agreement for the project will be signed by parties</w:t>
      </w:r>
      <w:r w:rsidR="00FD4E73" w:rsidRPr="004A2639">
        <w:t>:</w:t>
      </w:r>
      <w:r w:rsidRPr="004A2639">
        <w:t xml:space="preserve"> President of the Academy of Korean Studies, Director of Korean Studies Promotion Service, </w:t>
      </w:r>
      <w:r w:rsidR="00577A19" w:rsidRPr="004A2639">
        <w:t>Head</w:t>
      </w:r>
      <w:r w:rsidR="00EB003A" w:rsidRPr="004A2639">
        <w:t xml:space="preserve"> </w:t>
      </w:r>
      <w:r w:rsidRPr="004A2639">
        <w:t xml:space="preserve">of the </w:t>
      </w:r>
      <w:r w:rsidR="00EB003A" w:rsidRPr="004A2639">
        <w:t>Institution</w:t>
      </w:r>
      <w:r w:rsidRPr="004A2639">
        <w:t>, and Project Director.</w:t>
      </w:r>
    </w:p>
    <w:p w14:paraId="6834700A" w14:textId="223E1D39" w:rsidR="00492781" w:rsidRPr="004A2639" w:rsidRDefault="00492781" w:rsidP="00400525">
      <w:pPr>
        <w:pStyle w:val="af"/>
        <w:numPr>
          <w:ilvl w:val="0"/>
          <w:numId w:val="21"/>
        </w:numPr>
        <w:rPr>
          <w:i/>
          <w:iCs/>
        </w:rPr>
      </w:pPr>
      <w:r w:rsidRPr="004A2639">
        <w:rPr>
          <w:i/>
          <w:iCs/>
        </w:rPr>
        <w:t xml:space="preserve">The agreement </w:t>
      </w:r>
      <w:r w:rsidR="00443EEE" w:rsidRPr="004A2639">
        <w:rPr>
          <w:i/>
          <w:iCs/>
          <w:lang w:eastAsia="ko-KR"/>
        </w:rPr>
        <w:t>must</w:t>
      </w:r>
      <w:r w:rsidRPr="004A2639">
        <w:rPr>
          <w:i/>
          <w:iCs/>
        </w:rPr>
        <w:t xml:space="preserve"> be drawn up in two languages, Korean and English</w:t>
      </w:r>
      <w:r w:rsidR="00473D55" w:rsidRPr="004A2639">
        <w:rPr>
          <w:i/>
          <w:iCs/>
        </w:rPr>
        <w:t xml:space="preserve"> If the </w:t>
      </w:r>
      <w:r w:rsidR="004A2639" w:rsidRPr="00EE1552">
        <w:rPr>
          <w:i/>
          <w:iCs/>
        </w:rPr>
        <w:t xml:space="preserve">selected </w:t>
      </w:r>
      <w:r w:rsidR="00473D55" w:rsidRPr="00EE1552">
        <w:rPr>
          <w:i/>
          <w:iCs/>
        </w:rPr>
        <w:t xml:space="preserve">institution refuses to sign </w:t>
      </w:r>
      <w:r w:rsidR="00473D55" w:rsidRPr="004A2639">
        <w:rPr>
          <w:i/>
          <w:iCs/>
        </w:rPr>
        <w:t>the agreement</w:t>
      </w:r>
      <w:r w:rsidRPr="004A2639">
        <w:rPr>
          <w:i/>
          <w:iCs/>
        </w:rPr>
        <w:t xml:space="preserve">, the selection will be </w:t>
      </w:r>
      <w:r w:rsidR="00C100CB" w:rsidRPr="004A2639">
        <w:rPr>
          <w:i/>
          <w:iCs/>
        </w:rPr>
        <w:t>canceled</w:t>
      </w:r>
      <w:r w:rsidRPr="004A2639">
        <w:rPr>
          <w:i/>
          <w:iCs/>
        </w:rPr>
        <w:t>.</w:t>
      </w:r>
    </w:p>
    <w:p w14:paraId="6BBF16C9" w14:textId="43F3D5A5" w:rsidR="00052222" w:rsidRPr="004A2639" w:rsidRDefault="00052222" w:rsidP="00400525">
      <w:pPr>
        <w:pStyle w:val="af"/>
        <w:numPr>
          <w:ilvl w:val="0"/>
          <w:numId w:val="21"/>
        </w:numPr>
        <w:rPr>
          <w:i/>
          <w:iCs/>
        </w:rPr>
      </w:pPr>
      <w:r w:rsidRPr="004A2639">
        <w:rPr>
          <w:i/>
          <w:iCs/>
        </w:rPr>
        <w:t xml:space="preserve">If any of the below listed situations arise, the </w:t>
      </w:r>
      <w:r w:rsidR="00555793" w:rsidRPr="004A2639">
        <w:rPr>
          <w:i/>
          <w:iCs/>
        </w:rPr>
        <w:t>I</w:t>
      </w:r>
      <w:r w:rsidRPr="004A2639">
        <w:rPr>
          <w:i/>
          <w:iCs/>
        </w:rPr>
        <w:t xml:space="preserve">nstitution must report the issue to the Korean Studies Promotion Service (The Project Director must report the situation to the </w:t>
      </w:r>
      <w:r w:rsidR="00555793" w:rsidRPr="004A2639">
        <w:rPr>
          <w:i/>
          <w:iCs/>
        </w:rPr>
        <w:t>Institution</w:t>
      </w:r>
      <w:r w:rsidRPr="004A2639">
        <w:rPr>
          <w:i/>
          <w:iCs/>
        </w:rPr>
        <w:t>).</w:t>
      </w:r>
    </w:p>
    <w:p w14:paraId="1CDA11AF" w14:textId="7C57EEC8" w:rsidR="00052222" w:rsidRPr="004A2639" w:rsidRDefault="00052222" w:rsidP="00400525">
      <w:pPr>
        <w:pStyle w:val="af"/>
        <w:numPr>
          <w:ilvl w:val="1"/>
          <w:numId w:val="21"/>
        </w:numPr>
      </w:pPr>
      <w:r w:rsidRPr="004A2639">
        <w:t xml:space="preserve">If, prior to the conclusion of a research project contract, a minor or a spouse, direct descendant, or direct ascendant of a participating researcher(s) intends to join the project, advanced notice must be given (prior approval is </w:t>
      </w:r>
      <w:r w:rsidR="00C100CB" w:rsidRPr="004A2639">
        <w:t>required</w:t>
      </w:r>
      <w:r w:rsidRPr="004A2639">
        <w:t>, and penalties may be imposed if violations occur).</w:t>
      </w:r>
    </w:p>
    <w:p w14:paraId="74E5395E" w14:textId="547078AC" w:rsidR="00052222" w:rsidRPr="004A2639" w:rsidRDefault="00052222" w:rsidP="00400525">
      <w:pPr>
        <w:pStyle w:val="af"/>
        <w:numPr>
          <w:ilvl w:val="1"/>
          <w:numId w:val="21"/>
        </w:numPr>
      </w:pPr>
      <w:r w:rsidRPr="004A2639">
        <w:t xml:space="preserve">If, after the conclusion of a research project contract, there is a change in participating researchers and a minor or a spouse, direct descendant, or direct ascendant of a participating researcher(s) is to join the project, advanced notice must be given (prior approval is </w:t>
      </w:r>
      <w:r w:rsidR="00C100CB" w:rsidRPr="004A2639">
        <w:t>required</w:t>
      </w:r>
      <w:r w:rsidRPr="004A2639">
        <w:t>, and penalties may be imposed if violations occur).</w:t>
      </w:r>
    </w:p>
    <w:p w14:paraId="191F17E8" w14:textId="0EE92465" w:rsidR="00052222" w:rsidRPr="00052222" w:rsidRDefault="00052222" w:rsidP="00400525">
      <w:pPr>
        <w:pStyle w:val="af"/>
        <w:numPr>
          <w:ilvl w:val="1"/>
          <w:numId w:val="21"/>
        </w:numPr>
      </w:pPr>
      <w:r w:rsidRPr="004A2639">
        <w:t xml:space="preserve">If, following the conclusion of the project agreement, a researcher is confirmed to have engaged in inappropriate </w:t>
      </w:r>
      <w:r w:rsidR="00473D55" w:rsidRPr="00EE1552">
        <w:t xml:space="preserve">sexual </w:t>
      </w:r>
      <w:r w:rsidRPr="004A2639">
        <w:t xml:space="preserve">behavior, including sexual harassment and sexual assault, and/or the abuse of </w:t>
      </w:r>
      <w:r w:rsidRPr="00052222">
        <w:t>one’s power, a report must be made.</w:t>
      </w:r>
    </w:p>
    <w:p w14:paraId="3AE88339" w14:textId="0C78488D" w:rsidR="00806259" w:rsidRDefault="00052222" w:rsidP="00400525">
      <w:pPr>
        <w:pStyle w:val="af"/>
        <w:numPr>
          <w:ilvl w:val="0"/>
          <w:numId w:val="21"/>
        </w:numPr>
        <w:rPr>
          <w:i/>
          <w:iCs/>
        </w:rPr>
      </w:pPr>
      <w:r w:rsidRPr="00052222">
        <w:rPr>
          <w:rFonts w:hint="eastAsia"/>
          <w:i/>
          <w:iCs/>
        </w:rPr>
        <w:t xml:space="preserve"> Selection for a research contract will be </w:t>
      </w:r>
      <w:r w:rsidR="00C100CB">
        <w:rPr>
          <w:rFonts w:hint="eastAsia"/>
          <w:i/>
          <w:iCs/>
        </w:rPr>
        <w:t>canceled</w:t>
      </w:r>
      <w:r w:rsidRPr="00052222">
        <w:rPr>
          <w:rFonts w:hint="eastAsia"/>
          <w:i/>
          <w:iCs/>
        </w:rPr>
        <w:t xml:space="preserve"> if at any time, including after the conclusion of a contract, a researcher(s) is found not to meet any of the application requirements.</w:t>
      </w:r>
    </w:p>
    <w:p w14:paraId="7D8401CA" w14:textId="77777777" w:rsidR="005266F1" w:rsidRDefault="005266F1" w:rsidP="005266F1">
      <w:pPr>
        <w:pStyle w:val="af"/>
        <w:rPr>
          <w:i/>
          <w:iCs/>
        </w:rPr>
      </w:pPr>
    </w:p>
    <w:p w14:paraId="327F4718" w14:textId="233B75F3" w:rsidR="004E023E" w:rsidRDefault="004E023E" w:rsidP="00D06E03">
      <w:pPr>
        <w:pStyle w:val="1"/>
      </w:pPr>
      <w:bookmarkStart w:id="30" w:name="_Toc93586023"/>
      <w:r>
        <w:t xml:space="preserve">V. </w:t>
      </w:r>
      <w:r w:rsidRPr="00492781">
        <w:t xml:space="preserve">Grant Payment and </w:t>
      </w:r>
      <w:r w:rsidR="00EB003A">
        <w:t>Management</w:t>
      </w:r>
      <w:bookmarkEnd w:id="30"/>
    </w:p>
    <w:p w14:paraId="72D25D20" w14:textId="77777777" w:rsidR="004E023E" w:rsidRDefault="004E023E">
      <w:pPr>
        <w:pStyle w:val="af"/>
      </w:pPr>
    </w:p>
    <w:p w14:paraId="35F38F52" w14:textId="7030BAED" w:rsidR="004E023E" w:rsidRPr="00492781" w:rsidRDefault="00492781">
      <w:pPr>
        <w:pStyle w:val="2"/>
      </w:pPr>
      <w:bookmarkStart w:id="31" w:name="_Toc93586024"/>
      <w:r w:rsidRPr="00492781">
        <w:t>1. Grant Payment</w:t>
      </w:r>
      <w:bookmarkEnd w:id="31"/>
      <w:r w:rsidRPr="00492781">
        <w:t xml:space="preserve"> </w:t>
      </w:r>
    </w:p>
    <w:p w14:paraId="43C8C9C2" w14:textId="77777777" w:rsidR="00492781" w:rsidRPr="00492781" w:rsidRDefault="00492781">
      <w:pPr>
        <w:pStyle w:val="af"/>
        <w:numPr>
          <w:ilvl w:val="0"/>
          <w:numId w:val="10"/>
        </w:numPr>
      </w:pPr>
      <w:r w:rsidRPr="00492781">
        <w:t>Payment Method</w:t>
      </w:r>
    </w:p>
    <w:p w14:paraId="08F0E9D4" w14:textId="17CFB85F" w:rsidR="00492781" w:rsidRPr="00353D8F" w:rsidRDefault="00492781">
      <w:pPr>
        <w:pStyle w:val="af"/>
        <w:numPr>
          <w:ilvl w:val="1"/>
          <w:numId w:val="10"/>
        </w:numPr>
      </w:pPr>
      <w:r w:rsidRPr="00492781">
        <w:t xml:space="preserve">The grant will be transferred to </w:t>
      </w:r>
      <w:r w:rsidR="00555793" w:rsidRPr="00555793">
        <w:t xml:space="preserve">an account of the </w:t>
      </w:r>
      <w:r w:rsidR="00555793" w:rsidRPr="00353D8F">
        <w:t>Institutio</w:t>
      </w:r>
      <w:r w:rsidR="00A263BF" w:rsidRPr="00353D8F">
        <w:t xml:space="preserve">n </w:t>
      </w:r>
      <w:r w:rsidR="00A263BF" w:rsidRPr="008A70C2">
        <w:t>to which the project director belongs</w:t>
      </w:r>
      <w:r w:rsidR="00555793" w:rsidRPr="00353D8F">
        <w:t>.</w:t>
      </w:r>
    </w:p>
    <w:p w14:paraId="1D470F08" w14:textId="77777777" w:rsidR="00492781" w:rsidRPr="00492781" w:rsidRDefault="00492781">
      <w:pPr>
        <w:pStyle w:val="af"/>
        <w:numPr>
          <w:ilvl w:val="0"/>
          <w:numId w:val="10"/>
        </w:numPr>
      </w:pPr>
      <w:r w:rsidRPr="00492781">
        <w:t>Payment Period</w:t>
      </w:r>
    </w:p>
    <w:p w14:paraId="6AF0A382" w14:textId="77777777" w:rsidR="00052222" w:rsidRDefault="00492781">
      <w:pPr>
        <w:pStyle w:val="af"/>
        <w:numPr>
          <w:ilvl w:val="1"/>
          <w:numId w:val="10"/>
        </w:numPr>
      </w:pPr>
      <w:r w:rsidRPr="00492781">
        <w:t>The grant will be transferred after the agreement is signed.</w:t>
      </w:r>
    </w:p>
    <w:p w14:paraId="00820508" w14:textId="5343771F" w:rsidR="00052222" w:rsidRPr="00197F2B" w:rsidRDefault="00197F2B">
      <w:pPr>
        <w:pStyle w:val="a3"/>
        <w:numPr>
          <w:ilvl w:val="1"/>
          <w:numId w:val="10"/>
        </w:numPr>
        <w:rPr>
          <w:lang w:eastAsia="ko-KR"/>
        </w:rPr>
      </w:pPr>
      <w:r w:rsidRPr="00197F2B">
        <w:rPr>
          <w:lang w:eastAsia="ko-KR"/>
        </w:rPr>
        <w:t>The</w:t>
      </w:r>
      <w:r>
        <w:rPr>
          <w:lang w:eastAsia="ko-KR"/>
        </w:rPr>
        <w:t xml:space="preserve"> grant will be paid on a yearly basis after completion of the annual evaluation.</w:t>
      </w:r>
    </w:p>
    <w:p w14:paraId="4344C2B5" w14:textId="50265F6E" w:rsidR="004E023E" w:rsidRPr="00492781" w:rsidRDefault="00492781">
      <w:pPr>
        <w:pStyle w:val="2"/>
      </w:pPr>
      <w:bookmarkStart w:id="32" w:name="_Toc93586025"/>
      <w:r w:rsidRPr="00492781">
        <w:t xml:space="preserve">2. Grant </w:t>
      </w:r>
      <w:r w:rsidR="00EB003A">
        <w:t>Management</w:t>
      </w:r>
      <w:bookmarkEnd w:id="32"/>
    </w:p>
    <w:p w14:paraId="266659B6" w14:textId="5C43AB80" w:rsidR="00492781" w:rsidRPr="00492781" w:rsidRDefault="00492781">
      <w:pPr>
        <w:pStyle w:val="af"/>
        <w:numPr>
          <w:ilvl w:val="0"/>
          <w:numId w:val="11"/>
        </w:numPr>
      </w:pPr>
      <w:r w:rsidRPr="00492781">
        <w:t>Grant</w:t>
      </w:r>
      <w:r w:rsidR="00EB003A">
        <w:t xml:space="preserve"> Management Principle</w:t>
      </w:r>
    </w:p>
    <w:p w14:paraId="3F8C6BBE" w14:textId="250D6389" w:rsidR="00492781" w:rsidRPr="00492781" w:rsidRDefault="00EB003A">
      <w:pPr>
        <w:pStyle w:val="af"/>
        <w:numPr>
          <w:ilvl w:val="1"/>
          <w:numId w:val="11"/>
        </w:numPr>
      </w:pPr>
      <w:r>
        <w:t xml:space="preserve">The </w:t>
      </w:r>
      <w:r w:rsidR="00492781" w:rsidRPr="00492781">
        <w:t xml:space="preserve">grant must be administered centrally by the </w:t>
      </w:r>
      <w:r w:rsidR="00504384">
        <w:t>Institution</w:t>
      </w:r>
      <w:r w:rsidR="00492781" w:rsidRPr="00492781">
        <w:t>.</w:t>
      </w:r>
    </w:p>
    <w:p w14:paraId="090E1C96" w14:textId="77777777" w:rsidR="00492781" w:rsidRPr="00492781" w:rsidRDefault="00492781">
      <w:pPr>
        <w:pStyle w:val="af"/>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92781" w:rsidRPr="00492781" w14:paraId="42AEE233" w14:textId="77777777" w:rsidTr="00492781">
        <w:trPr>
          <w:trHeight w:val="1757"/>
        </w:trPr>
        <w:tc>
          <w:tcPr>
            <w:tcW w:w="8296" w:type="dxa"/>
            <w:tcBorders>
              <w:top w:val="single" w:sz="4" w:space="0" w:color="auto"/>
              <w:left w:val="single" w:sz="4" w:space="0" w:color="auto"/>
              <w:bottom w:val="single" w:sz="4" w:space="0" w:color="auto"/>
              <w:right w:val="single" w:sz="4" w:space="0" w:color="auto"/>
            </w:tcBorders>
            <w:hideMark/>
          </w:tcPr>
          <w:p w14:paraId="7D6B61AF" w14:textId="77777777" w:rsidR="00492781" w:rsidRPr="004E023E" w:rsidRDefault="00492781">
            <w:pPr>
              <w:pStyle w:val="af"/>
              <w:rPr>
                <w:b/>
                <w:bCs/>
              </w:rPr>
            </w:pPr>
            <w:r w:rsidRPr="004E023E">
              <w:rPr>
                <w:b/>
                <w:bCs/>
              </w:rPr>
              <w:t>Central Management of Project Grant</w:t>
            </w:r>
          </w:p>
          <w:p w14:paraId="25F2BC64" w14:textId="389C3F73" w:rsidR="00C100CB" w:rsidRPr="00C12D8C" w:rsidRDefault="00492781">
            <w:pPr>
              <w:pStyle w:val="af"/>
              <w:numPr>
                <w:ilvl w:val="0"/>
                <w:numId w:val="11"/>
              </w:numPr>
            </w:pPr>
            <w:r w:rsidRPr="00492781">
              <w:t xml:space="preserve">“The Central Management of Project Grants” means a </w:t>
            </w:r>
            <w:r w:rsidRPr="00C12D8C">
              <w:t xml:space="preserve">management system for </w:t>
            </w:r>
            <w:r w:rsidR="00C100CB" w:rsidRPr="00C12D8C">
              <w:t xml:space="preserve">project </w:t>
            </w:r>
            <w:r w:rsidRPr="00C12D8C">
              <w:t xml:space="preserve">grants in which the Institution manages and implements the </w:t>
            </w:r>
            <w:r w:rsidR="00C060A0" w:rsidRPr="00C12D8C">
              <w:t>project</w:t>
            </w:r>
            <w:r w:rsidRPr="00C12D8C">
              <w:t xml:space="preserve"> grants in place of the Project Director.</w:t>
            </w:r>
          </w:p>
          <w:p w14:paraId="66E6E367" w14:textId="5F4655FA" w:rsidR="00492781" w:rsidRPr="00492781" w:rsidRDefault="00492781">
            <w:pPr>
              <w:pStyle w:val="af"/>
              <w:numPr>
                <w:ilvl w:val="0"/>
                <w:numId w:val="11"/>
              </w:numPr>
            </w:pPr>
            <w:r w:rsidRPr="004A2639">
              <w:t xml:space="preserve">The Institution shall manage the project grant with separate accounting, and </w:t>
            </w:r>
            <w:r w:rsidR="00473D55" w:rsidRPr="004A2639">
              <w:t xml:space="preserve">it </w:t>
            </w:r>
            <w:r w:rsidR="00C100CB" w:rsidRPr="004A2639">
              <w:t>must</w:t>
            </w:r>
            <w:r w:rsidR="00473D55" w:rsidRPr="00EE1552">
              <w:t xml:space="preserve"> establish internal</w:t>
            </w:r>
            <w:r w:rsidR="00473D55" w:rsidRPr="004A2639">
              <w:t xml:space="preserve"> regulations for effective implementation of </w:t>
            </w:r>
            <w:r w:rsidR="00473D55" w:rsidRPr="00EE1552">
              <w:t>the</w:t>
            </w:r>
            <w:r w:rsidR="00473D55" w:rsidRPr="004A2639">
              <w:t xml:space="preserve"> project and transparent management of </w:t>
            </w:r>
            <w:r w:rsidR="00473D55" w:rsidRPr="00EE1552">
              <w:t>the</w:t>
            </w:r>
            <w:r w:rsidR="00473D55" w:rsidRPr="004A2639">
              <w:t xml:space="preserve"> project grant.</w:t>
            </w:r>
          </w:p>
        </w:tc>
      </w:tr>
    </w:tbl>
    <w:p w14:paraId="09C7B025" w14:textId="77777777" w:rsidR="00D06E03" w:rsidRDefault="00473D55" w:rsidP="00400525">
      <w:pPr>
        <w:pStyle w:val="af"/>
        <w:numPr>
          <w:ilvl w:val="0"/>
          <w:numId w:val="22"/>
        </w:numPr>
        <w:rPr>
          <w:i/>
          <w:iCs/>
        </w:rPr>
      </w:pPr>
      <w:r w:rsidRPr="004A2639">
        <w:rPr>
          <w:i/>
          <w:iCs/>
        </w:rPr>
        <w:lastRenderedPageBreak/>
        <w:t>Based on relevant laws</w:t>
      </w:r>
      <w:r w:rsidR="00492781" w:rsidRPr="004A2639">
        <w:rPr>
          <w:i/>
          <w:iCs/>
        </w:rPr>
        <w:t>, if necessary, the AKS can collect all or a part of the grant and restrict the eligibility for grant</w:t>
      </w:r>
      <w:r w:rsidR="00C100CB" w:rsidRPr="004A2639">
        <w:rPr>
          <w:i/>
          <w:iCs/>
        </w:rPr>
        <w:t xml:space="preserve"> application</w:t>
      </w:r>
      <w:r w:rsidR="00492781" w:rsidRPr="004A2639">
        <w:rPr>
          <w:i/>
          <w:iCs/>
        </w:rPr>
        <w:t xml:space="preserve"> for a set period</w:t>
      </w:r>
      <w:r w:rsidR="004D72F9" w:rsidRPr="004A2639">
        <w:rPr>
          <w:i/>
          <w:iCs/>
        </w:rPr>
        <w:t>.</w:t>
      </w:r>
    </w:p>
    <w:p w14:paraId="629E7E10" w14:textId="77777777" w:rsidR="005266F1" w:rsidRDefault="005266F1" w:rsidP="005266F1">
      <w:pPr>
        <w:pStyle w:val="af"/>
        <w:rPr>
          <w:i/>
          <w:iCs/>
        </w:rPr>
      </w:pPr>
    </w:p>
    <w:p w14:paraId="0477A686" w14:textId="3FE6D138" w:rsidR="004E023E" w:rsidRDefault="004E023E" w:rsidP="00D06E03">
      <w:pPr>
        <w:pStyle w:val="1"/>
      </w:pPr>
      <w:bookmarkStart w:id="33" w:name="_Toc93586026"/>
      <w:r>
        <w:t xml:space="preserve">VI. </w:t>
      </w:r>
      <w:r w:rsidR="00EB003A">
        <w:t>Future</w:t>
      </w:r>
      <w:r w:rsidRPr="00492781">
        <w:t xml:space="preserve"> Management </w:t>
      </w:r>
      <w:r w:rsidR="00EB003A">
        <w:t>of the Project</w:t>
      </w:r>
      <w:bookmarkEnd w:id="33"/>
    </w:p>
    <w:p w14:paraId="06A35D44" w14:textId="77777777" w:rsidR="004E023E" w:rsidRPr="00353D8F" w:rsidRDefault="004E023E">
      <w:pPr>
        <w:pStyle w:val="af"/>
      </w:pPr>
    </w:p>
    <w:p w14:paraId="455A2EEE" w14:textId="1D7C5860" w:rsidR="00492781" w:rsidRPr="00353D8F" w:rsidRDefault="00492781">
      <w:pPr>
        <w:pStyle w:val="2"/>
      </w:pPr>
      <w:bookmarkStart w:id="34" w:name="_Toc93586027"/>
      <w:r w:rsidRPr="008A70C2">
        <w:t>1</w:t>
      </w:r>
      <w:r w:rsidRPr="00353D8F">
        <w:t>. Report Submission Period</w:t>
      </w:r>
      <w:r w:rsidR="006363CF" w:rsidRPr="00353D8F">
        <w:t xml:space="preserve"> Summary</w:t>
      </w:r>
      <w:bookmarkEnd w:id="34"/>
    </w:p>
    <w:tbl>
      <w:tblPr>
        <w:tblpPr w:leftFromText="142" w:rightFromText="142" w:vertAnchor="text" w:horzAnchor="margin" w:tblpXSpec="center" w:tblpY="149"/>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1465"/>
        <w:gridCol w:w="3840"/>
        <w:gridCol w:w="3082"/>
      </w:tblGrid>
      <w:tr w:rsidR="00052222" w:rsidRPr="00353D8F" w14:paraId="420EDD27" w14:textId="4DFEB947" w:rsidTr="00163D35">
        <w:trPr>
          <w:trHeight w:val="557"/>
        </w:trPr>
        <w:tc>
          <w:tcPr>
            <w:tcW w:w="702" w:type="dxa"/>
            <w:shd w:val="clear" w:color="auto" w:fill="BFBFBF" w:themeFill="background1" w:themeFillShade="BF"/>
            <w:vAlign w:val="center"/>
          </w:tcPr>
          <w:p w14:paraId="66521C76" w14:textId="67418059" w:rsidR="00052222" w:rsidRPr="00353D8F" w:rsidRDefault="00052222" w:rsidP="00EE1552">
            <w:pPr>
              <w:pStyle w:val="af"/>
              <w:jc w:val="center"/>
              <w:rPr>
                <w:b/>
                <w:bCs/>
              </w:rPr>
            </w:pPr>
            <w:r w:rsidRPr="00353D8F">
              <w:rPr>
                <w:b/>
                <w:bCs/>
              </w:rPr>
              <w:t>Year</w:t>
            </w:r>
          </w:p>
        </w:tc>
        <w:tc>
          <w:tcPr>
            <w:tcW w:w="1465" w:type="dxa"/>
            <w:shd w:val="clear" w:color="auto" w:fill="BFBFBF" w:themeFill="background1" w:themeFillShade="BF"/>
            <w:vAlign w:val="center"/>
          </w:tcPr>
          <w:p w14:paraId="2FC74A30" w14:textId="7589A22E" w:rsidR="00052222" w:rsidRPr="00353D8F" w:rsidRDefault="00052222" w:rsidP="00EE1552">
            <w:pPr>
              <w:pStyle w:val="af"/>
              <w:jc w:val="center"/>
              <w:rPr>
                <w:b/>
                <w:bCs/>
              </w:rPr>
            </w:pPr>
            <w:r w:rsidRPr="00353D8F">
              <w:rPr>
                <w:b/>
                <w:bCs/>
              </w:rPr>
              <w:t>Type</w:t>
            </w:r>
          </w:p>
        </w:tc>
        <w:tc>
          <w:tcPr>
            <w:tcW w:w="3840" w:type="dxa"/>
            <w:shd w:val="clear" w:color="auto" w:fill="BFBFBF" w:themeFill="background1" w:themeFillShade="BF"/>
            <w:vAlign w:val="center"/>
          </w:tcPr>
          <w:p w14:paraId="0B75D23B" w14:textId="77777777" w:rsidR="00052222" w:rsidRPr="00353D8F" w:rsidRDefault="00052222" w:rsidP="00EE1552">
            <w:pPr>
              <w:pStyle w:val="af"/>
              <w:jc w:val="center"/>
              <w:rPr>
                <w:b/>
                <w:bCs/>
              </w:rPr>
            </w:pPr>
            <w:r w:rsidRPr="00353D8F">
              <w:rPr>
                <w:b/>
                <w:bCs/>
              </w:rPr>
              <w:t>Submission Period</w:t>
            </w:r>
          </w:p>
        </w:tc>
        <w:tc>
          <w:tcPr>
            <w:tcW w:w="3082" w:type="dxa"/>
            <w:shd w:val="clear" w:color="auto" w:fill="BFBFBF" w:themeFill="background1" w:themeFillShade="BF"/>
            <w:vAlign w:val="center"/>
          </w:tcPr>
          <w:p w14:paraId="4016B016" w14:textId="1E053EE7" w:rsidR="00052222" w:rsidRPr="00353D8F" w:rsidRDefault="00FA1FF6" w:rsidP="00EE1552">
            <w:pPr>
              <w:pStyle w:val="af"/>
              <w:jc w:val="center"/>
              <w:rPr>
                <w:b/>
                <w:bCs/>
                <w:lang w:eastAsia="ko-KR"/>
              </w:rPr>
            </w:pPr>
            <w:r w:rsidRPr="00353D8F">
              <w:rPr>
                <w:b/>
                <w:bCs/>
                <w:lang w:eastAsia="ko-KR"/>
              </w:rPr>
              <w:t>Materials to be submitted</w:t>
            </w:r>
          </w:p>
        </w:tc>
      </w:tr>
      <w:tr w:rsidR="00052222" w:rsidRPr="00353D8F" w14:paraId="09A2E275" w14:textId="416E06EC" w:rsidTr="00163D35">
        <w:trPr>
          <w:trHeight w:val="555"/>
        </w:trPr>
        <w:tc>
          <w:tcPr>
            <w:tcW w:w="702" w:type="dxa"/>
            <w:vAlign w:val="center"/>
          </w:tcPr>
          <w:p w14:paraId="5C223568" w14:textId="56E5B437" w:rsidR="00052222" w:rsidRPr="00353D8F" w:rsidRDefault="00052222" w:rsidP="00EE1552">
            <w:pPr>
              <w:pStyle w:val="af"/>
              <w:jc w:val="center"/>
              <w:rPr>
                <w:b/>
                <w:bCs/>
              </w:rPr>
            </w:pPr>
            <w:r w:rsidRPr="00353D8F">
              <w:rPr>
                <w:b/>
                <w:bCs/>
              </w:rPr>
              <w:t>1</w:t>
            </w:r>
          </w:p>
        </w:tc>
        <w:tc>
          <w:tcPr>
            <w:tcW w:w="1465" w:type="dxa"/>
            <w:vAlign w:val="center"/>
          </w:tcPr>
          <w:p w14:paraId="4F46F217" w14:textId="52A5DFAA" w:rsidR="00052222" w:rsidRPr="00353D8F" w:rsidRDefault="00052222" w:rsidP="00EE1552">
            <w:pPr>
              <w:pStyle w:val="af"/>
              <w:jc w:val="center"/>
            </w:pPr>
            <w:r w:rsidRPr="00353D8F">
              <w:t>Interim Report</w:t>
            </w:r>
          </w:p>
        </w:tc>
        <w:tc>
          <w:tcPr>
            <w:tcW w:w="3840" w:type="dxa"/>
            <w:vAlign w:val="center"/>
          </w:tcPr>
          <w:p w14:paraId="6FC23CC9" w14:textId="59521C04" w:rsidR="00052222" w:rsidRPr="00353D8F" w:rsidRDefault="00052222" w:rsidP="00EE1552">
            <w:pPr>
              <w:pStyle w:val="af"/>
              <w:jc w:val="center"/>
            </w:pPr>
            <w:r w:rsidRPr="00353D8F">
              <w:t xml:space="preserve">Within </w:t>
            </w:r>
            <w:r w:rsidRPr="00353D8F">
              <w:rPr>
                <w:u w:val="single"/>
              </w:rPr>
              <w:t>10 months</w:t>
            </w:r>
            <w:r w:rsidRPr="00353D8F">
              <w:t xml:space="preserve"> of the commencement of Year 1 of the project</w:t>
            </w:r>
          </w:p>
        </w:tc>
        <w:tc>
          <w:tcPr>
            <w:tcW w:w="3082" w:type="dxa"/>
            <w:vAlign w:val="center"/>
          </w:tcPr>
          <w:p w14:paraId="350C57CA" w14:textId="262C570A" w:rsidR="00052222" w:rsidRPr="00353D8F" w:rsidRDefault="00FA1FF6" w:rsidP="00EE1552">
            <w:pPr>
              <w:pStyle w:val="af"/>
              <w:jc w:val="center"/>
            </w:pPr>
            <w:r w:rsidRPr="00353D8F">
              <w:t>At least 30% of the translated material</w:t>
            </w:r>
          </w:p>
        </w:tc>
      </w:tr>
      <w:tr w:rsidR="00052222" w:rsidRPr="00353D8F" w14:paraId="34C787C6" w14:textId="3590A1DF" w:rsidTr="00163D35">
        <w:trPr>
          <w:trHeight w:val="563"/>
        </w:trPr>
        <w:tc>
          <w:tcPr>
            <w:tcW w:w="702" w:type="dxa"/>
            <w:vAlign w:val="center"/>
          </w:tcPr>
          <w:p w14:paraId="54A11F60" w14:textId="453F92AC" w:rsidR="00052222" w:rsidRPr="00353D8F" w:rsidRDefault="00052222" w:rsidP="00EE1552">
            <w:pPr>
              <w:pStyle w:val="af"/>
              <w:jc w:val="center"/>
              <w:rPr>
                <w:b/>
                <w:bCs/>
              </w:rPr>
            </w:pPr>
            <w:r w:rsidRPr="00353D8F">
              <w:rPr>
                <w:b/>
                <w:bCs/>
              </w:rPr>
              <w:t>2</w:t>
            </w:r>
          </w:p>
        </w:tc>
        <w:tc>
          <w:tcPr>
            <w:tcW w:w="1465" w:type="dxa"/>
            <w:vAlign w:val="center"/>
          </w:tcPr>
          <w:p w14:paraId="48D66AA9" w14:textId="3FEF3AA2" w:rsidR="00052222" w:rsidRPr="00353D8F" w:rsidRDefault="00052222" w:rsidP="00EE1552">
            <w:pPr>
              <w:pStyle w:val="af"/>
              <w:jc w:val="center"/>
            </w:pPr>
            <w:r w:rsidRPr="00353D8F">
              <w:t>Interim Report</w:t>
            </w:r>
          </w:p>
        </w:tc>
        <w:tc>
          <w:tcPr>
            <w:tcW w:w="3840" w:type="dxa"/>
            <w:vAlign w:val="center"/>
          </w:tcPr>
          <w:p w14:paraId="64C6AC29" w14:textId="29611CC9" w:rsidR="00052222" w:rsidRPr="00353D8F" w:rsidRDefault="00052222" w:rsidP="00EE1552">
            <w:pPr>
              <w:pStyle w:val="af"/>
              <w:jc w:val="center"/>
            </w:pPr>
            <w:r w:rsidRPr="00353D8F">
              <w:t xml:space="preserve">Within </w:t>
            </w:r>
            <w:r w:rsidRPr="00353D8F">
              <w:rPr>
                <w:u w:val="single"/>
              </w:rPr>
              <w:t>10 months</w:t>
            </w:r>
            <w:r w:rsidRPr="00353D8F">
              <w:t xml:space="preserve"> of the commencement of Year 2 of the project</w:t>
            </w:r>
          </w:p>
        </w:tc>
        <w:tc>
          <w:tcPr>
            <w:tcW w:w="3082" w:type="dxa"/>
            <w:vAlign w:val="center"/>
          </w:tcPr>
          <w:p w14:paraId="089EB86A" w14:textId="7AA1F6DE" w:rsidR="00052222" w:rsidRPr="00353D8F" w:rsidRDefault="00FA1FF6" w:rsidP="00EE1552">
            <w:pPr>
              <w:pStyle w:val="af"/>
              <w:jc w:val="center"/>
            </w:pPr>
            <w:r w:rsidRPr="00353D8F">
              <w:t>At least 70% of the translated material</w:t>
            </w:r>
          </w:p>
        </w:tc>
      </w:tr>
      <w:tr w:rsidR="00052222" w:rsidRPr="00353D8F" w14:paraId="4BE0CA18" w14:textId="4C156A29" w:rsidTr="00163D35">
        <w:trPr>
          <w:trHeight w:val="827"/>
        </w:trPr>
        <w:tc>
          <w:tcPr>
            <w:tcW w:w="702" w:type="dxa"/>
            <w:vAlign w:val="center"/>
          </w:tcPr>
          <w:p w14:paraId="2707132D" w14:textId="60D01C2F" w:rsidR="00052222" w:rsidRPr="00353D8F" w:rsidRDefault="00052222" w:rsidP="00EE1552">
            <w:pPr>
              <w:pStyle w:val="af"/>
              <w:jc w:val="center"/>
              <w:rPr>
                <w:b/>
                <w:bCs/>
              </w:rPr>
            </w:pPr>
            <w:r w:rsidRPr="00353D8F">
              <w:rPr>
                <w:b/>
                <w:bCs/>
              </w:rPr>
              <w:t>3</w:t>
            </w:r>
          </w:p>
        </w:tc>
        <w:tc>
          <w:tcPr>
            <w:tcW w:w="1465" w:type="dxa"/>
            <w:vAlign w:val="center"/>
          </w:tcPr>
          <w:p w14:paraId="7221C407" w14:textId="40A32FAF" w:rsidR="00052222" w:rsidRPr="00353D8F" w:rsidRDefault="00052222" w:rsidP="00EE1552">
            <w:pPr>
              <w:pStyle w:val="af"/>
              <w:jc w:val="center"/>
              <w:rPr>
                <w:b/>
                <w:bCs/>
                <w:u w:val="single"/>
              </w:rPr>
            </w:pPr>
            <w:r w:rsidRPr="00353D8F">
              <w:rPr>
                <w:b/>
                <w:bCs/>
                <w:u w:val="single"/>
              </w:rPr>
              <w:t>Final Report</w:t>
            </w:r>
          </w:p>
        </w:tc>
        <w:tc>
          <w:tcPr>
            <w:tcW w:w="3840" w:type="dxa"/>
            <w:vAlign w:val="center"/>
          </w:tcPr>
          <w:p w14:paraId="146A44DF" w14:textId="62E50BE2" w:rsidR="00052222" w:rsidRPr="00353D8F" w:rsidRDefault="00052222" w:rsidP="00EE1552">
            <w:pPr>
              <w:pStyle w:val="af"/>
              <w:jc w:val="center"/>
            </w:pPr>
            <w:r w:rsidRPr="00353D8F">
              <w:t xml:space="preserve">Within </w:t>
            </w:r>
            <w:r w:rsidRPr="00353D8F">
              <w:rPr>
                <w:u w:val="single"/>
              </w:rPr>
              <w:t>3 months</w:t>
            </w:r>
            <w:r w:rsidRPr="00353D8F">
              <w:t xml:space="preserve"> of the completion of the project</w:t>
            </w:r>
          </w:p>
        </w:tc>
        <w:tc>
          <w:tcPr>
            <w:tcW w:w="3082" w:type="dxa"/>
            <w:vAlign w:val="center"/>
          </w:tcPr>
          <w:p w14:paraId="4C4CBA74" w14:textId="77777777" w:rsidR="00FA1FF6" w:rsidRPr="00AF1148" w:rsidRDefault="00FA1FF6" w:rsidP="00EE1552">
            <w:pPr>
              <w:pStyle w:val="af"/>
            </w:pPr>
            <w:r w:rsidRPr="00AF1148">
              <w:t>100% of the translated material,</w:t>
            </w:r>
          </w:p>
          <w:p w14:paraId="6C9694D0" w14:textId="1A82A755" w:rsidR="00473D55" w:rsidRPr="00353D8F" w:rsidRDefault="00473D55" w:rsidP="00EE1552">
            <w:pPr>
              <w:pStyle w:val="af"/>
              <w:jc w:val="center"/>
              <w:rPr>
                <w:lang w:eastAsia="ko-KR"/>
              </w:rPr>
            </w:pPr>
            <w:r w:rsidRPr="00AF1148">
              <w:rPr>
                <w:lang w:eastAsia="ko-KR"/>
              </w:rPr>
              <w:t>Additionally required materials (including</w:t>
            </w:r>
            <w:r w:rsidR="00FA1FF6" w:rsidRPr="00AF1148">
              <w:t xml:space="preserve"> glossary</w:t>
            </w:r>
            <w:r w:rsidRPr="00AF1148">
              <w:t>)</w:t>
            </w:r>
          </w:p>
        </w:tc>
      </w:tr>
      <w:tr w:rsidR="00052222" w:rsidRPr="00353D8F" w14:paraId="6AFA7E30" w14:textId="67D7DB4F" w:rsidTr="00155503">
        <w:trPr>
          <w:trHeight w:val="70"/>
        </w:trPr>
        <w:tc>
          <w:tcPr>
            <w:tcW w:w="702" w:type="dxa"/>
            <w:vAlign w:val="center"/>
          </w:tcPr>
          <w:p w14:paraId="3455317B" w14:textId="2AD62D03" w:rsidR="00052222" w:rsidRPr="00353D8F" w:rsidRDefault="00052222" w:rsidP="00EE1552">
            <w:pPr>
              <w:pStyle w:val="af"/>
              <w:jc w:val="center"/>
              <w:rPr>
                <w:b/>
                <w:bCs/>
              </w:rPr>
            </w:pPr>
            <w:r w:rsidRPr="00353D8F">
              <w:rPr>
                <w:b/>
                <w:bCs/>
              </w:rPr>
              <w:t>-</w:t>
            </w:r>
          </w:p>
        </w:tc>
        <w:tc>
          <w:tcPr>
            <w:tcW w:w="1465" w:type="dxa"/>
            <w:vAlign w:val="center"/>
          </w:tcPr>
          <w:p w14:paraId="435810A7" w14:textId="745ED940" w:rsidR="00052222" w:rsidRPr="00353D8F" w:rsidRDefault="00D85CA6" w:rsidP="00EE1552">
            <w:pPr>
              <w:pStyle w:val="af"/>
              <w:jc w:val="center"/>
              <w:rPr>
                <w:b/>
                <w:bCs/>
                <w:u w:val="single"/>
              </w:rPr>
            </w:pPr>
            <w:r w:rsidRPr="00353D8F">
              <w:rPr>
                <w:b/>
                <w:bCs/>
                <w:u w:val="single"/>
              </w:rPr>
              <w:t>Research Outcomes</w:t>
            </w:r>
          </w:p>
        </w:tc>
        <w:tc>
          <w:tcPr>
            <w:tcW w:w="3840" w:type="dxa"/>
            <w:vAlign w:val="center"/>
          </w:tcPr>
          <w:p w14:paraId="2483AFC2" w14:textId="6ED49A6D" w:rsidR="00052222" w:rsidRPr="00353D8F" w:rsidRDefault="00052222" w:rsidP="00EE1552">
            <w:pPr>
              <w:pStyle w:val="af"/>
              <w:jc w:val="center"/>
            </w:pPr>
            <w:r w:rsidRPr="00353D8F">
              <w:t xml:space="preserve">Within </w:t>
            </w:r>
            <w:r w:rsidRPr="00353D8F">
              <w:rPr>
                <w:u w:val="single"/>
              </w:rPr>
              <w:t>3 years</w:t>
            </w:r>
            <w:r w:rsidRPr="00353D8F">
              <w:t xml:space="preserve"> of the completion of the project</w:t>
            </w:r>
          </w:p>
        </w:tc>
        <w:tc>
          <w:tcPr>
            <w:tcW w:w="3082" w:type="dxa"/>
            <w:vAlign w:val="center"/>
          </w:tcPr>
          <w:p w14:paraId="5F054754" w14:textId="1648BADC" w:rsidR="00052222" w:rsidRPr="00353D8F" w:rsidRDefault="00FA1FF6" w:rsidP="00EE1552">
            <w:pPr>
              <w:pStyle w:val="af"/>
              <w:jc w:val="center"/>
            </w:pPr>
            <w:r w:rsidRPr="00353D8F">
              <w:t>The published book</w:t>
            </w:r>
          </w:p>
        </w:tc>
      </w:tr>
    </w:tbl>
    <w:p w14:paraId="28F3CD52" w14:textId="2495CE15" w:rsidR="00353D8F" w:rsidRPr="008A70C2" w:rsidRDefault="00353D8F">
      <w:pPr>
        <w:pStyle w:val="af"/>
        <w:rPr>
          <w:lang w:eastAsia="ko-KR"/>
        </w:rPr>
      </w:pPr>
      <w:bookmarkStart w:id="35" w:name="_Hlk61955967"/>
      <w:r w:rsidRPr="008A70C2">
        <w:rPr>
          <w:rFonts w:hint="eastAsia"/>
          <w:lang w:eastAsia="ko-KR"/>
        </w:rPr>
        <w:t>※</w:t>
      </w:r>
      <w:r w:rsidRPr="008A70C2">
        <w:rPr>
          <w:lang w:eastAsia="ko-KR"/>
        </w:rPr>
        <w:t xml:space="preserve"> Reports must first be reviewed and approved by the Institution before submission. </w:t>
      </w:r>
      <w:bookmarkEnd w:id="35"/>
    </w:p>
    <w:p w14:paraId="3C09161A" w14:textId="77777777" w:rsidR="00FA1FF6" w:rsidRPr="00353D8F" w:rsidRDefault="00FA1FF6">
      <w:pPr>
        <w:pStyle w:val="af"/>
        <w:rPr>
          <w:lang w:eastAsia="ko-KR"/>
        </w:rPr>
      </w:pPr>
    </w:p>
    <w:p w14:paraId="78EC518D" w14:textId="3F55EF04" w:rsidR="006363CF" w:rsidRPr="00353D8F" w:rsidRDefault="00492781">
      <w:pPr>
        <w:pStyle w:val="2"/>
      </w:pPr>
      <w:bookmarkStart w:id="36" w:name="_Toc93586028"/>
      <w:r w:rsidRPr="008A70C2">
        <w:t>2</w:t>
      </w:r>
      <w:r w:rsidRPr="00353D8F">
        <w:t>. Interim Report Submission and Approval</w:t>
      </w:r>
      <w:bookmarkEnd w:id="36"/>
      <w:r w:rsidR="00FA1FF6" w:rsidRPr="00353D8F">
        <w:t xml:space="preserve"> </w:t>
      </w:r>
    </w:p>
    <w:p w14:paraId="04D998AF" w14:textId="48417781" w:rsidR="00353D8F" w:rsidRPr="008A70C2" w:rsidRDefault="00353D8F">
      <w:pPr>
        <w:pStyle w:val="af"/>
        <w:rPr>
          <w:i/>
          <w:iCs/>
          <w:u w:val="single"/>
        </w:rPr>
      </w:pPr>
      <w:r w:rsidRPr="008A70C2">
        <w:rPr>
          <w:i/>
          <w:iCs/>
          <w:u w:val="single"/>
        </w:rPr>
        <w:t>*Year 1*</w:t>
      </w:r>
    </w:p>
    <w:p w14:paraId="1292673C" w14:textId="77777777" w:rsidR="00353D8F" w:rsidRPr="00353D8F" w:rsidRDefault="00353D8F">
      <w:pPr>
        <w:pStyle w:val="af"/>
      </w:pPr>
    </w:p>
    <w:p w14:paraId="75BD15CF" w14:textId="2870A794" w:rsidR="00492781" w:rsidRPr="00353D8F" w:rsidRDefault="00492781" w:rsidP="00400525">
      <w:pPr>
        <w:pStyle w:val="af"/>
        <w:numPr>
          <w:ilvl w:val="0"/>
          <w:numId w:val="23"/>
        </w:numPr>
      </w:pPr>
      <w:r w:rsidRPr="00353D8F">
        <w:t xml:space="preserve">Documents to be </w:t>
      </w:r>
      <w:r w:rsidR="006363CF" w:rsidRPr="00353D8F">
        <w:t>S</w:t>
      </w:r>
      <w:r w:rsidRPr="00353D8F">
        <w:t>ubmitted</w:t>
      </w:r>
    </w:p>
    <w:p w14:paraId="71FAAAE5" w14:textId="426EAB5C" w:rsidR="00492781" w:rsidRPr="00353D8F" w:rsidRDefault="00492781" w:rsidP="00400525">
      <w:pPr>
        <w:pStyle w:val="af"/>
        <w:numPr>
          <w:ilvl w:val="1"/>
          <w:numId w:val="23"/>
        </w:numPr>
      </w:pPr>
      <w:r w:rsidRPr="00353D8F">
        <w:t>One copy of the Interim Report (in the KSPS</w:t>
      </w:r>
      <w:r w:rsidR="009176A6" w:rsidRPr="00353D8F">
        <w:t xml:space="preserve"> </w:t>
      </w:r>
      <w:r w:rsidRPr="00353D8F">
        <w:t xml:space="preserve">prescribed format) </w:t>
      </w:r>
    </w:p>
    <w:p w14:paraId="62D7F021" w14:textId="7F354F14" w:rsidR="00492781" w:rsidRPr="00353D8F" w:rsidRDefault="00492781" w:rsidP="00400525">
      <w:pPr>
        <w:pStyle w:val="af"/>
        <w:numPr>
          <w:ilvl w:val="1"/>
          <w:numId w:val="23"/>
        </w:numPr>
      </w:pPr>
      <w:r w:rsidRPr="00353D8F">
        <w:t xml:space="preserve">One </w:t>
      </w:r>
      <w:r w:rsidRPr="00AF1148">
        <w:t xml:space="preserve">copy of </w:t>
      </w:r>
      <w:r w:rsidR="00C100CB" w:rsidRPr="00AF1148">
        <w:t xml:space="preserve">interim </w:t>
      </w:r>
      <w:r w:rsidR="00D85CA6" w:rsidRPr="00AF1148">
        <w:t>research outcomes</w:t>
      </w:r>
    </w:p>
    <w:p w14:paraId="397B2BB2" w14:textId="5B5867A8" w:rsidR="006363CF" w:rsidRPr="00353D8F" w:rsidRDefault="002B31EF" w:rsidP="00400525">
      <w:pPr>
        <w:pStyle w:val="af"/>
        <w:numPr>
          <w:ilvl w:val="0"/>
          <w:numId w:val="23"/>
        </w:numPr>
      </w:pPr>
      <w:r w:rsidRPr="00353D8F">
        <w:t>Submission</w:t>
      </w:r>
      <w:r w:rsidR="00492781" w:rsidRPr="00353D8F">
        <w:t xml:space="preserve"> Method</w:t>
      </w:r>
    </w:p>
    <w:p w14:paraId="59A6931F" w14:textId="2D95758C" w:rsidR="006363CF" w:rsidRPr="00353D8F" w:rsidRDefault="006363CF" w:rsidP="00400525">
      <w:pPr>
        <w:pStyle w:val="af"/>
        <w:numPr>
          <w:ilvl w:val="1"/>
          <w:numId w:val="23"/>
        </w:numPr>
      </w:pPr>
      <w:bookmarkStart w:id="37" w:name="_Hlk535506342"/>
      <w:r w:rsidRPr="00353D8F">
        <w:t>Online via the KSPS Project Management System</w:t>
      </w:r>
    </w:p>
    <w:p w14:paraId="2E8ECE06" w14:textId="77777777" w:rsidR="00492781" w:rsidRPr="00353D8F" w:rsidRDefault="00492781">
      <w:pPr>
        <w:pStyle w:val="af"/>
      </w:pPr>
    </w:p>
    <w:p w14:paraId="37827C52" w14:textId="77777777" w:rsidR="00492781" w:rsidRPr="00353D8F" w:rsidRDefault="00492781" w:rsidP="00400525">
      <w:pPr>
        <w:pStyle w:val="af"/>
        <w:numPr>
          <w:ilvl w:val="0"/>
          <w:numId w:val="24"/>
        </w:numPr>
        <w:rPr>
          <w:u w:val="single"/>
        </w:rPr>
      </w:pPr>
      <w:r w:rsidRPr="00353D8F">
        <w:rPr>
          <w:u w:val="single"/>
        </w:rPr>
        <w:t>Approval of the Interim Report</w:t>
      </w:r>
    </w:p>
    <w:p w14:paraId="23E81BD9" w14:textId="6BFCF186" w:rsidR="00492781" w:rsidRPr="00AF1148" w:rsidRDefault="00914051" w:rsidP="00400525">
      <w:pPr>
        <w:pStyle w:val="af"/>
        <w:numPr>
          <w:ilvl w:val="1"/>
          <w:numId w:val="24"/>
        </w:numPr>
        <w:rPr>
          <w:lang w:eastAsia="ko-KR"/>
        </w:rPr>
      </w:pPr>
      <w:r w:rsidRPr="00353D8F">
        <w:rPr>
          <w:lang w:eastAsia="ko-KR"/>
        </w:rPr>
        <w:t xml:space="preserve">Projects will only receive the next year’s grant after submitting the current year’s </w:t>
      </w:r>
      <w:r w:rsidRPr="00AF1148">
        <w:rPr>
          <w:lang w:eastAsia="ko-KR"/>
        </w:rPr>
        <w:t xml:space="preserve">Interim Report and having it evaluated and approved by the KSPS. </w:t>
      </w:r>
    </w:p>
    <w:p w14:paraId="72416194" w14:textId="0942A2FD" w:rsidR="00880B0A" w:rsidRPr="00AF1148" w:rsidRDefault="00557F8F" w:rsidP="00212B2C">
      <w:pPr>
        <w:pStyle w:val="af"/>
        <w:numPr>
          <w:ilvl w:val="2"/>
          <w:numId w:val="24"/>
        </w:numPr>
        <w:rPr>
          <w:lang w:eastAsia="ko-KR"/>
        </w:rPr>
      </w:pPr>
      <w:r w:rsidRPr="00AF1148">
        <w:rPr>
          <w:lang w:eastAsia="ko-KR"/>
        </w:rPr>
        <w:t xml:space="preserve">If the Interim Report is not submitted, funding for the research project will be </w:t>
      </w:r>
      <w:r w:rsidRPr="00EE1552">
        <w:rPr>
          <w:lang w:eastAsia="ko-KR"/>
        </w:rPr>
        <w:t xml:space="preserve">suspended for good </w:t>
      </w:r>
      <w:r w:rsidRPr="00AF1148">
        <w:rPr>
          <w:lang w:eastAsia="ko-KR"/>
        </w:rPr>
        <w:t xml:space="preserve">and the submission of a Final Report and </w:t>
      </w:r>
      <w:r w:rsidR="00C100CB" w:rsidRPr="00AF1148">
        <w:rPr>
          <w:lang w:eastAsia="ko-KR"/>
        </w:rPr>
        <w:t>r</w:t>
      </w:r>
      <w:r w:rsidRPr="00AF1148">
        <w:rPr>
          <w:lang w:eastAsia="ko-KR"/>
        </w:rPr>
        <w:t xml:space="preserve">esearch outcomes will be required in </w:t>
      </w:r>
      <w:r w:rsidRPr="00880B0A">
        <w:rPr>
          <w:lang w:eastAsia="ko-KR"/>
        </w:rPr>
        <w:t xml:space="preserve">accordance </w:t>
      </w:r>
      <w:r w:rsidR="00C100CB" w:rsidRPr="00880B0A">
        <w:rPr>
          <w:lang w:eastAsia="ko-KR"/>
        </w:rPr>
        <w:t>with</w:t>
      </w:r>
      <w:r w:rsidRPr="00880B0A">
        <w:rPr>
          <w:lang w:eastAsia="ko-KR"/>
        </w:rPr>
        <w:t xml:space="preserve"> </w:t>
      </w:r>
      <w:r w:rsidR="00880B0A" w:rsidRPr="00880B0A">
        <w:rPr>
          <w:rFonts w:eastAsia="한컴 솔잎 B"/>
          <w:color w:val="000000"/>
          <w:spacing w:val="-10"/>
          <w:w w:val="95"/>
          <w:position w:val="1"/>
          <w:lang w:eastAsia="ko-KR"/>
        </w:rPr>
        <w:t>the Guidelines for the Management and Operation of Academic Research Support Program for Humanities and Social Sciences</w:t>
      </w:r>
    </w:p>
    <w:p w14:paraId="4BB8CC3D" w14:textId="0B800C11" w:rsidR="00B21581" w:rsidRPr="00353D8F" w:rsidRDefault="00B21581">
      <w:pPr>
        <w:pStyle w:val="af"/>
      </w:pPr>
    </w:p>
    <w:p w14:paraId="4A5B9BBA" w14:textId="430073C3" w:rsidR="00B21581" w:rsidRPr="00353D8F" w:rsidRDefault="00B21581">
      <w:pPr>
        <w:pStyle w:val="2"/>
      </w:pPr>
      <w:bookmarkStart w:id="38" w:name="_Toc93586029"/>
      <w:r w:rsidRPr="008A70C2">
        <w:t>3</w:t>
      </w:r>
      <w:r w:rsidRPr="00353D8F">
        <w:t>. Interim Screening</w:t>
      </w:r>
      <w:bookmarkEnd w:id="38"/>
    </w:p>
    <w:p w14:paraId="50542CA4" w14:textId="48284379" w:rsidR="00353D8F" w:rsidRPr="008A70C2" w:rsidRDefault="00353D8F">
      <w:pPr>
        <w:pStyle w:val="af"/>
        <w:rPr>
          <w:i/>
          <w:iCs/>
          <w:u w:val="single"/>
        </w:rPr>
      </w:pPr>
      <w:r w:rsidRPr="008A70C2">
        <w:rPr>
          <w:i/>
          <w:iCs/>
          <w:u w:val="single"/>
        </w:rPr>
        <w:t>*Year 2*</w:t>
      </w:r>
    </w:p>
    <w:p w14:paraId="2D0BC8D0" w14:textId="77777777" w:rsidR="00353D8F" w:rsidRPr="008A70C2" w:rsidRDefault="00353D8F">
      <w:pPr>
        <w:pStyle w:val="af"/>
      </w:pPr>
    </w:p>
    <w:p w14:paraId="4E7E0A82" w14:textId="7568CB82" w:rsidR="005D2BA3" w:rsidRPr="008A70C2" w:rsidRDefault="005D2BA3" w:rsidP="00400525">
      <w:pPr>
        <w:pStyle w:val="af"/>
        <w:numPr>
          <w:ilvl w:val="0"/>
          <w:numId w:val="23"/>
        </w:numPr>
      </w:pPr>
      <w:r w:rsidRPr="008A70C2">
        <w:t>Documents to be Submitted</w:t>
      </w:r>
    </w:p>
    <w:p w14:paraId="0701C7D5" w14:textId="3DE137BA" w:rsidR="00353D8F" w:rsidRPr="00AF1148" w:rsidRDefault="00557F8F" w:rsidP="00400525">
      <w:pPr>
        <w:pStyle w:val="af"/>
        <w:numPr>
          <w:ilvl w:val="1"/>
          <w:numId w:val="23"/>
        </w:numPr>
        <w:rPr>
          <w:lang w:eastAsia="ko-KR"/>
        </w:rPr>
      </w:pPr>
      <w:bookmarkStart w:id="39" w:name="_Hlk61955247"/>
      <w:r w:rsidRPr="00AF1148">
        <w:rPr>
          <w:lang w:eastAsia="ko-KR"/>
        </w:rPr>
        <w:t xml:space="preserve">Same as the </w:t>
      </w:r>
      <w:r w:rsidRPr="00AF1148">
        <w:rPr>
          <w:i/>
          <w:lang w:eastAsia="ko-KR"/>
        </w:rPr>
        <w:t>Submission and approval of the Interim Report.</w:t>
      </w:r>
    </w:p>
    <w:bookmarkEnd w:id="39"/>
    <w:p w14:paraId="0A63D4D9" w14:textId="7D4C4828" w:rsidR="00B21581" w:rsidRDefault="000E67D5" w:rsidP="00400525">
      <w:pPr>
        <w:pStyle w:val="af"/>
        <w:numPr>
          <w:ilvl w:val="0"/>
          <w:numId w:val="24"/>
        </w:numPr>
      </w:pPr>
      <w:r w:rsidRPr="008A70C2">
        <w:t xml:space="preserve">Interim </w:t>
      </w:r>
      <w:r w:rsidR="00B21581" w:rsidRPr="00353D8F">
        <w:t>Screening Process</w:t>
      </w:r>
    </w:p>
    <w:p w14:paraId="4222C9B5" w14:textId="7B88821D" w:rsidR="00B21581" w:rsidRDefault="00790F4D">
      <w:pPr>
        <w:pStyle w:val="af"/>
        <w:rPr>
          <w:lang w:eastAsia="ko-KR"/>
        </w:rPr>
      </w:pPr>
      <w:r>
        <w:rPr>
          <w:noProof/>
          <w:lang w:eastAsia="ko-KR"/>
        </w:rPr>
        <w:lastRenderedPageBreak/>
        <w:drawing>
          <wp:inline distT="0" distB="0" distL="0" distR="0" wp14:anchorId="7E9ECD7E" wp14:editId="0B9BB4D3">
            <wp:extent cx="5731510" cy="1123950"/>
            <wp:effectExtent l="0" t="0" r="2159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5C32595" w14:textId="77777777" w:rsidR="00790F4D" w:rsidRPr="00492781" w:rsidRDefault="00790F4D">
      <w:pPr>
        <w:pStyle w:val="af"/>
        <w:rPr>
          <w:lang w:eastAsia="ko-KR"/>
        </w:rPr>
      </w:pPr>
    </w:p>
    <w:p w14:paraId="118B5B1D" w14:textId="7A63ADF7" w:rsidR="00557F8F" w:rsidRPr="00AF1148" w:rsidRDefault="00557F8F" w:rsidP="00400525">
      <w:pPr>
        <w:pStyle w:val="af"/>
        <w:numPr>
          <w:ilvl w:val="0"/>
          <w:numId w:val="45"/>
        </w:numPr>
        <w:rPr>
          <w:i/>
          <w:iCs/>
          <w:lang w:eastAsia="ko-KR"/>
        </w:rPr>
      </w:pPr>
      <w:r>
        <w:rPr>
          <w:i/>
          <w:iCs/>
          <w:lang w:eastAsia="ko-KR"/>
        </w:rPr>
        <w:t xml:space="preserve">*A Scrutinized Evaluation will only take </w:t>
      </w:r>
      <w:r w:rsidRPr="00AF1148">
        <w:rPr>
          <w:i/>
          <w:iCs/>
          <w:lang w:eastAsia="ko-KR"/>
        </w:rPr>
        <w:t xml:space="preserve">place if </w:t>
      </w:r>
      <w:r w:rsidRPr="00EE1552">
        <w:rPr>
          <w:i/>
          <w:iCs/>
          <w:lang w:eastAsia="ko-KR"/>
        </w:rPr>
        <w:t>the submitted Interim report receives a low score during</w:t>
      </w:r>
      <w:r w:rsidR="00061CEC" w:rsidRPr="00EE1552">
        <w:rPr>
          <w:i/>
          <w:iCs/>
          <w:lang w:eastAsia="ko-KR"/>
        </w:rPr>
        <w:t xml:space="preserve"> </w:t>
      </w:r>
      <w:r w:rsidRPr="00EE1552">
        <w:rPr>
          <w:i/>
          <w:iCs/>
          <w:lang w:eastAsia="ko-KR"/>
        </w:rPr>
        <w:t xml:space="preserve">the Content Review and is </w:t>
      </w:r>
      <w:r w:rsidRPr="00AF1148">
        <w:rPr>
          <w:i/>
          <w:iCs/>
          <w:lang w:eastAsia="ko-KR"/>
        </w:rPr>
        <w:t xml:space="preserve">determined to need an additional evaluation. </w:t>
      </w:r>
    </w:p>
    <w:p w14:paraId="6F358B2C" w14:textId="41716CC5" w:rsidR="00B21581" w:rsidRPr="005266F1" w:rsidRDefault="00557F8F" w:rsidP="00400525">
      <w:pPr>
        <w:numPr>
          <w:ilvl w:val="0"/>
          <w:numId w:val="45"/>
        </w:numPr>
        <w:spacing w:after="0" w:line="240" w:lineRule="auto"/>
        <w:rPr>
          <w:i/>
          <w:iCs/>
          <w:lang w:eastAsia="ko-KR"/>
        </w:rPr>
      </w:pPr>
      <w:bookmarkStart w:id="40" w:name="_Hlk92376367"/>
      <w:r w:rsidRPr="00AF1148">
        <w:t xml:space="preserve">If a Project Team was informed of a decision to terminate funding decision, the team is obligated to submit a final report and research outcomes to KSPS in accordance with </w:t>
      </w:r>
      <w:r w:rsidR="00880B0A" w:rsidRPr="00880B0A">
        <w:t xml:space="preserve">the </w:t>
      </w:r>
      <w:bookmarkStart w:id="41" w:name="_Hlk92376426"/>
      <w:r w:rsidR="00880B0A" w:rsidRPr="005266F1">
        <w:t>Guidelines for the Management and Operation of Academic Research Support Program for Humanities and Social Sciences</w:t>
      </w:r>
      <w:r w:rsidRPr="005266F1" w:rsidDel="00557F8F">
        <w:rPr>
          <w:i/>
          <w:iCs/>
          <w:lang w:eastAsia="ko-KR"/>
        </w:rPr>
        <w:t xml:space="preserve"> </w:t>
      </w:r>
      <w:bookmarkEnd w:id="41"/>
    </w:p>
    <w:bookmarkEnd w:id="40"/>
    <w:p w14:paraId="34A193C3" w14:textId="77777777" w:rsidR="005266F1" w:rsidRPr="00F91BF1" w:rsidRDefault="005266F1">
      <w:pPr>
        <w:spacing w:after="0" w:line="240" w:lineRule="auto"/>
        <w:rPr>
          <w:i/>
          <w:iCs/>
          <w:lang w:eastAsia="ko-KR"/>
        </w:rPr>
      </w:pPr>
    </w:p>
    <w:p w14:paraId="16BCCC15" w14:textId="17165AC4" w:rsidR="00B21581" w:rsidRPr="00353D8F" w:rsidRDefault="00B21581" w:rsidP="00400525">
      <w:pPr>
        <w:pStyle w:val="af"/>
        <w:numPr>
          <w:ilvl w:val="0"/>
          <w:numId w:val="46"/>
        </w:numPr>
      </w:pPr>
      <w:r w:rsidRPr="00F91BF1">
        <w:t xml:space="preserve">Interim </w:t>
      </w:r>
      <w:r w:rsidRPr="00353D8F">
        <w:t>Screening</w:t>
      </w:r>
      <w:r w:rsidR="000E67D5" w:rsidRPr="008A70C2">
        <w:t xml:space="preserve"> </w:t>
      </w:r>
      <w:r w:rsidR="00353D8F" w:rsidRPr="008A70C2">
        <w:rPr>
          <w:lang w:eastAsia="ko-KR"/>
        </w:rPr>
        <w:t>Items and Measures</w:t>
      </w:r>
    </w:p>
    <w:p w14:paraId="63B4775D" w14:textId="65CE947E" w:rsidR="00B21581" w:rsidRPr="00F91BF1" w:rsidRDefault="00B21581" w:rsidP="00400525">
      <w:pPr>
        <w:pStyle w:val="af"/>
        <w:numPr>
          <w:ilvl w:val="1"/>
          <w:numId w:val="46"/>
        </w:numPr>
      </w:pPr>
      <w:r w:rsidRPr="00F91BF1">
        <w:t xml:space="preserve">Screening Items </w:t>
      </w:r>
    </w:p>
    <w:p w14:paraId="4B91FA96" w14:textId="77777777" w:rsidR="00B21581" w:rsidRPr="0087685C" w:rsidRDefault="00B21581">
      <w:pPr>
        <w:pStyle w:val="af"/>
        <w:ind w:left="1440"/>
        <w:rPr>
          <w:highlight w:val="yellow"/>
        </w:rPr>
      </w:pPr>
    </w:p>
    <w:tbl>
      <w:tblPr>
        <w:tblW w:w="7907" w:type="dxa"/>
        <w:tblInd w:w="312" w:type="dxa"/>
        <w:tblCellMar>
          <w:left w:w="0" w:type="dxa"/>
          <w:right w:w="0" w:type="dxa"/>
        </w:tblCellMar>
        <w:tblLook w:val="00A0" w:firstRow="1" w:lastRow="0" w:firstColumn="1" w:lastColumn="0" w:noHBand="0" w:noVBand="0"/>
      </w:tblPr>
      <w:tblGrid>
        <w:gridCol w:w="2925"/>
        <w:gridCol w:w="4982"/>
      </w:tblGrid>
      <w:tr w:rsidR="00B21581" w:rsidRPr="00685D19" w14:paraId="6AA26A53" w14:textId="77777777" w:rsidTr="0042000B">
        <w:trPr>
          <w:trHeight w:val="324"/>
        </w:trPr>
        <w:tc>
          <w:tcPr>
            <w:tcW w:w="29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1A59E282" w14:textId="16B4A4DA" w:rsidR="00B21581" w:rsidRPr="00685D19" w:rsidRDefault="00B21581">
            <w:pPr>
              <w:spacing w:after="0" w:line="240" w:lineRule="auto"/>
              <w:jc w:val="center"/>
              <w:rPr>
                <w:b/>
                <w:bCs/>
              </w:rPr>
            </w:pPr>
            <w:r w:rsidRPr="00685D19">
              <w:rPr>
                <w:b/>
                <w:bCs/>
              </w:rPr>
              <w:t xml:space="preserve">Screening </w:t>
            </w:r>
            <w:r w:rsidR="0087685C" w:rsidRPr="00685D19">
              <w:rPr>
                <w:b/>
                <w:bCs/>
              </w:rPr>
              <w:t>Item</w:t>
            </w:r>
            <w:r w:rsidR="00790F4D">
              <w:rPr>
                <w:b/>
                <w:bCs/>
              </w:rPr>
              <w:t>s</w:t>
            </w:r>
          </w:p>
        </w:tc>
        <w:tc>
          <w:tcPr>
            <w:tcW w:w="498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0553604F" w14:textId="7D283E6D" w:rsidR="00B21581" w:rsidRPr="00685D19" w:rsidRDefault="0087685C">
            <w:pPr>
              <w:spacing w:after="0" w:line="240" w:lineRule="auto"/>
              <w:jc w:val="center"/>
              <w:rPr>
                <w:b/>
                <w:bCs/>
              </w:rPr>
            </w:pPr>
            <w:r w:rsidRPr="00685D19">
              <w:rPr>
                <w:b/>
                <w:bCs/>
              </w:rPr>
              <w:t>Screening Content</w:t>
            </w:r>
          </w:p>
        </w:tc>
      </w:tr>
      <w:tr w:rsidR="0087685C" w:rsidRPr="00685D19" w14:paraId="73FC16F5" w14:textId="77777777" w:rsidTr="008A70C2">
        <w:trPr>
          <w:trHeight w:val="255"/>
        </w:trPr>
        <w:tc>
          <w:tcPr>
            <w:tcW w:w="292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14:paraId="73D5D1C2" w14:textId="3F9B5A12" w:rsidR="0087685C" w:rsidRPr="00685D19" w:rsidRDefault="0087685C">
            <w:pPr>
              <w:spacing w:after="0" w:line="240" w:lineRule="auto"/>
              <w:jc w:val="center"/>
            </w:pPr>
            <w:r w:rsidRPr="00685D19">
              <w:t>Achievements made in the current year</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CDCF6FC" w14:textId="094230D3" w:rsidR="00712EC8" w:rsidRPr="008A70C2" w:rsidRDefault="00712EC8">
            <w:pPr>
              <w:spacing w:after="0" w:line="240" w:lineRule="auto"/>
              <w:jc w:val="center"/>
              <w:rPr>
                <w:lang w:eastAsia="ko-KR"/>
              </w:rPr>
            </w:pPr>
            <w:r w:rsidRPr="008A70C2">
              <w:rPr>
                <w:lang w:eastAsia="ko-KR"/>
              </w:rPr>
              <w:t>Achievement of the research performance goal</w:t>
            </w:r>
          </w:p>
        </w:tc>
      </w:tr>
      <w:tr w:rsidR="0087685C" w:rsidRPr="00685D19" w14:paraId="5EF801CF" w14:textId="77777777" w:rsidTr="008A70C2">
        <w:trPr>
          <w:trHeight w:val="255"/>
        </w:trPr>
        <w:tc>
          <w:tcPr>
            <w:tcW w:w="292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5679D722" w14:textId="77777777" w:rsidR="0087685C" w:rsidRPr="00685D19" w:rsidRDefault="0087685C">
            <w:pPr>
              <w:spacing w:after="0" w:line="240" w:lineRule="auto"/>
              <w:jc w:val="center"/>
            </w:pP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B3F1AE8" w14:textId="03C44F9F" w:rsidR="00712EC8" w:rsidRPr="008A70C2" w:rsidRDefault="00712EC8">
            <w:pPr>
              <w:spacing w:after="0" w:line="240" w:lineRule="auto"/>
              <w:jc w:val="center"/>
            </w:pPr>
            <w:r w:rsidRPr="008A70C2">
              <w:rPr>
                <w:lang w:eastAsia="ko-KR"/>
              </w:rPr>
              <w:t>Adequacy of research methods and content</w:t>
            </w:r>
          </w:p>
        </w:tc>
      </w:tr>
      <w:tr w:rsidR="0087685C" w:rsidRPr="00685D19" w14:paraId="791410E9" w14:textId="77777777" w:rsidTr="008A70C2">
        <w:trPr>
          <w:trHeight w:val="203"/>
        </w:trPr>
        <w:tc>
          <w:tcPr>
            <w:tcW w:w="292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14:paraId="2909A71F" w14:textId="380196CA" w:rsidR="0087685C" w:rsidRPr="00685D19" w:rsidRDefault="0087685C">
            <w:pPr>
              <w:spacing w:after="0" w:line="240" w:lineRule="auto"/>
              <w:jc w:val="center"/>
            </w:pPr>
            <w:r w:rsidRPr="00685D19">
              <w:t>Plan for</w:t>
            </w:r>
            <w:r w:rsidR="00790F4D">
              <w:t xml:space="preserve"> the</w:t>
            </w:r>
            <w:r w:rsidRPr="00685D19">
              <w:t xml:space="preserve"> next year</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25D1C50" w14:textId="044E3C57" w:rsidR="00712EC8" w:rsidRPr="008A70C2" w:rsidRDefault="00712EC8">
            <w:pPr>
              <w:spacing w:after="0" w:line="240" w:lineRule="auto"/>
              <w:jc w:val="center"/>
              <w:rPr>
                <w:lang w:eastAsia="ko-KR"/>
              </w:rPr>
            </w:pPr>
            <w:r w:rsidRPr="00AF1148">
              <w:rPr>
                <w:lang w:eastAsia="ko-KR"/>
              </w:rPr>
              <w:t xml:space="preserve">Relevance to the </w:t>
            </w:r>
            <w:r w:rsidR="00790F4D" w:rsidRPr="00AF1148">
              <w:rPr>
                <w:lang w:eastAsia="ko-KR"/>
              </w:rPr>
              <w:t xml:space="preserve">current </w:t>
            </w:r>
            <w:r w:rsidRPr="00AF1148">
              <w:rPr>
                <w:lang w:eastAsia="ko-KR"/>
              </w:rPr>
              <w:t xml:space="preserve">research </w:t>
            </w:r>
            <w:r w:rsidRPr="008A70C2">
              <w:rPr>
                <w:lang w:eastAsia="ko-KR"/>
              </w:rPr>
              <w:t>content</w:t>
            </w:r>
          </w:p>
        </w:tc>
      </w:tr>
      <w:tr w:rsidR="0087685C" w:rsidRPr="00685D19" w14:paraId="5ACB7B78" w14:textId="77777777" w:rsidTr="008A70C2">
        <w:trPr>
          <w:trHeight w:val="202"/>
        </w:trPr>
        <w:tc>
          <w:tcPr>
            <w:tcW w:w="292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4452C6E0" w14:textId="77777777" w:rsidR="0087685C" w:rsidRPr="00685D19" w:rsidRDefault="0087685C">
            <w:pPr>
              <w:spacing w:after="0" w:line="240" w:lineRule="auto"/>
              <w:jc w:val="center"/>
            </w:pP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6A45E89" w14:textId="32B7CFAB" w:rsidR="00712EC8" w:rsidRPr="008A70C2" w:rsidRDefault="00712EC8">
            <w:pPr>
              <w:spacing w:after="0" w:line="240" w:lineRule="auto"/>
              <w:jc w:val="center"/>
              <w:rPr>
                <w:lang w:eastAsia="ko-KR"/>
              </w:rPr>
            </w:pPr>
            <w:r w:rsidRPr="008A70C2">
              <w:rPr>
                <w:lang w:eastAsia="ko-KR"/>
              </w:rPr>
              <w:t xml:space="preserve">Appropriateness of the goal and content of </w:t>
            </w:r>
            <w:r w:rsidR="00790F4D">
              <w:rPr>
                <w:lang w:eastAsia="ko-KR"/>
              </w:rPr>
              <w:t xml:space="preserve">the </w:t>
            </w:r>
            <w:r w:rsidRPr="008A70C2">
              <w:rPr>
                <w:lang w:eastAsia="ko-KR"/>
              </w:rPr>
              <w:t>next year’s research</w:t>
            </w:r>
          </w:p>
        </w:tc>
      </w:tr>
    </w:tbl>
    <w:p w14:paraId="2AF0A636" w14:textId="77777777" w:rsidR="00B21581" w:rsidRPr="00685D19" w:rsidRDefault="00B21581">
      <w:pPr>
        <w:pStyle w:val="af"/>
        <w:ind w:left="720"/>
      </w:pPr>
    </w:p>
    <w:p w14:paraId="277C4F13" w14:textId="67F30567" w:rsidR="00B21581" w:rsidRPr="00685D19" w:rsidRDefault="00B21581" w:rsidP="00400525">
      <w:pPr>
        <w:pStyle w:val="af"/>
        <w:numPr>
          <w:ilvl w:val="1"/>
          <w:numId w:val="46"/>
        </w:numPr>
      </w:pPr>
      <w:r w:rsidRPr="00685D19">
        <w:t>Screening Result and Follow-up Measures</w:t>
      </w:r>
    </w:p>
    <w:p w14:paraId="71233AB3" w14:textId="77777777" w:rsidR="00B21581" w:rsidRPr="00A907FC" w:rsidRDefault="00B21581">
      <w:pPr>
        <w:pStyle w:val="af"/>
        <w:ind w:left="1440"/>
      </w:pPr>
    </w:p>
    <w:tbl>
      <w:tblPr>
        <w:tblW w:w="7907" w:type="dxa"/>
        <w:tblInd w:w="312" w:type="dxa"/>
        <w:tblCellMar>
          <w:left w:w="0" w:type="dxa"/>
          <w:right w:w="0" w:type="dxa"/>
        </w:tblCellMar>
        <w:tblLook w:val="00A0" w:firstRow="1" w:lastRow="0" w:firstColumn="1" w:lastColumn="0" w:noHBand="0" w:noVBand="0"/>
      </w:tblPr>
      <w:tblGrid>
        <w:gridCol w:w="2925"/>
        <w:gridCol w:w="4982"/>
      </w:tblGrid>
      <w:tr w:rsidR="00B21581" w:rsidRPr="00A907FC" w14:paraId="33777767" w14:textId="77777777" w:rsidTr="0042000B">
        <w:trPr>
          <w:trHeight w:val="324"/>
        </w:trPr>
        <w:tc>
          <w:tcPr>
            <w:tcW w:w="29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3F5E14BE" w14:textId="428BE20B" w:rsidR="00B21581" w:rsidRPr="00A907FC" w:rsidRDefault="00B21581">
            <w:pPr>
              <w:spacing w:after="0" w:line="240" w:lineRule="auto"/>
              <w:jc w:val="center"/>
              <w:rPr>
                <w:b/>
                <w:bCs/>
              </w:rPr>
            </w:pPr>
            <w:r w:rsidRPr="00A907FC">
              <w:rPr>
                <w:b/>
                <w:bCs/>
              </w:rPr>
              <w:t>Screening Result</w:t>
            </w:r>
          </w:p>
        </w:tc>
        <w:tc>
          <w:tcPr>
            <w:tcW w:w="498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3AF065A0" w14:textId="77777777" w:rsidR="00B21581" w:rsidRPr="00A907FC" w:rsidRDefault="00B21581">
            <w:pPr>
              <w:spacing w:after="0" w:line="240" w:lineRule="auto"/>
              <w:jc w:val="center"/>
              <w:rPr>
                <w:b/>
                <w:bCs/>
              </w:rPr>
            </w:pPr>
            <w:r w:rsidRPr="00A907FC">
              <w:rPr>
                <w:b/>
                <w:bCs/>
              </w:rPr>
              <w:t>Follow-up Measures</w:t>
            </w:r>
          </w:p>
        </w:tc>
      </w:tr>
      <w:tr w:rsidR="00B21581" w:rsidRPr="00A907FC" w14:paraId="2F3C239C" w14:textId="77777777" w:rsidTr="0042000B">
        <w:trPr>
          <w:trHeight w:val="324"/>
        </w:trPr>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92C80D0" w14:textId="63C634D5" w:rsidR="00B21581" w:rsidRPr="00F81197" w:rsidRDefault="00B21581">
            <w:pPr>
              <w:spacing w:after="0" w:line="240" w:lineRule="auto"/>
              <w:jc w:val="center"/>
            </w:pPr>
            <w:r w:rsidRPr="00F81197">
              <w:t>P</w:t>
            </w:r>
            <w:r w:rsidR="00B47207" w:rsidRPr="00F81197">
              <w:t>ASS</w:t>
            </w: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E0EF790" w14:textId="70A052A3" w:rsidR="00B21581" w:rsidRPr="00A907FC" w:rsidRDefault="00B21581">
            <w:pPr>
              <w:spacing w:after="0" w:line="240" w:lineRule="auto"/>
              <w:jc w:val="center"/>
            </w:pPr>
            <w:r w:rsidRPr="00A907FC">
              <w:t>Continuance of project</w:t>
            </w:r>
          </w:p>
        </w:tc>
      </w:tr>
      <w:tr w:rsidR="00B21581" w:rsidRPr="00B21581" w14:paraId="383F1AC7" w14:textId="77777777" w:rsidTr="0042000B">
        <w:trPr>
          <w:trHeight w:val="400"/>
        </w:trPr>
        <w:tc>
          <w:tcPr>
            <w:tcW w:w="29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2ED869" w14:textId="19774E33" w:rsidR="00B21581" w:rsidRPr="00F81197" w:rsidRDefault="008D20B0">
            <w:pPr>
              <w:spacing w:after="0" w:line="240" w:lineRule="auto"/>
              <w:jc w:val="center"/>
              <w:rPr>
                <w:lang w:eastAsia="ko-KR"/>
              </w:rPr>
            </w:pPr>
            <w:r w:rsidRPr="00F81197">
              <w:rPr>
                <w:rFonts w:hint="eastAsia"/>
                <w:lang w:eastAsia="ko-KR"/>
              </w:rPr>
              <w:t>F</w:t>
            </w:r>
            <w:r w:rsidR="00B47207" w:rsidRPr="00F81197">
              <w:rPr>
                <w:lang w:eastAsia="ko-KR"/>
              </w:rPr>
              <w:t>AIL</w:t>
            </w:r>
          </w:p>
        </w:tc>
        <w:tc>
          <w:tcPr>
            <w:tcW w:w="4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AE25761" w14:textId="21B2E174" w:rsidR="00B21581" w:rsidRPr="0083273C" w:rsidRDefault="00B21581">
            <w:pPr>
              <w:spacing w:after="0" w:line="240" w:lineRule="auto"/>
              <w:jc w:val="center"/>
              <w:rPr>
                <w:color w:val="00B050"/>
              </w:rPr>
            </w:pPr>
            <w:r w:rsidRPr="00B47207">
              <w:t>Scrutinized evaluation</w:t>
            </w:r>
          </w:p>
        </w:tc>
      </w:tr>
    </w:tbl>
    <w:p w14:paraId="24ED110A" w14:textId="77777777" w:rsidR="0087685C" w:rsidRDefault="0087685C">
      <w:pPr>
        <w:pStyle w:val="af"/>
      </w:pPr>
    </w:p>
    <w:p w14:paraId="7E7578FA" w14:textId="7EFF57B3" w:rsidR="0087685C" w:rsidRDefault="0087685C" w:rsidP="00400525">
      <w:pPr>
        <w:pStyle w:val="af"/>
        <w:numPr>
          <w:ilvl w:val="0"/>
          <w:numId w:val="47"/>
        </w:numPr>
      </w:pPr>
      <w:r>
        <w:t>Scrutinized Evaluation</w:t>
      </w:r>
    </w:p>
    <w:p w14:paraId="0D349C4E" w14:textId="2EDBFF05" w:rsidR="0087685C" w:rsidRDefault="0087685C" w:rsidP="00400525">
      <w:pPr>
        <w:pStyle w:val="af"/>
        <w:numPr>
          <w:ilvl w:val="1"/>
          <w:numId w:val="47"/>
        </w:numPr>
      </w:pPr>
      <w:r>
        <w:t>Evaluation Items and Assigned Scores</w:t>
      </w:r>
    </w:p>
    <w:p w14:paraId="06E2DF4A" w14:textId="77777777" w:rsidR="0087685C" w:rsidRDefault="0087685C">
      <w:pPr>
        <w:pStyle w:val="af"/>
        <w:ind w:left="720"/>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26"/>
        <w:gridCol w:w="5122"/>
      </w:tblGrid>
      <w:tr w:rsidR="0087685C" w:rsidRPr="0087685C" w14:paraId="386D4D34" w14:textId="77777777" w:rsidTr="00EE1552">
        <w:trPr>
          <w:trHeight w:val="396"/>
        </w:trPr>
        <w:tc>
          <w:tcPr>
            <w:tcW w:w="1555" w:type="dxa"/>
            <w:shd w:val="clear" w:color="auto" w:fill="BFBFBF" w:themeFill="background1" w:themeFillShade="BF"/>
            <w:vAlign w:val="center"/>
          </w:tcPr>
          <w:p w14:paraId="36AD56EB" w14:textId="77777777" w:rsidR="0087685C" w:rsidRPr="0087685C" w:rsidRDefault="0087685C">
            <w:pPr>
              <w:spacing w:after="0" w:line="240" w:lineRule="auto"/>
              <w:jc w:val="center"/>
              <w:rPr>
                <w:b/>
                <w:bCs/>
              </w:rPr>
            </w:pPr>
            <w:r w:rsidRPr="0087685C">
              <w:rPr>
                <w:b/>
                <w:bCs/>
              </w:rPr>
              <w:t>Areas</w:t>
            </w:r>
          </w:p>
        </w:tc>
        <w:tc>
          <w:tcPr>
            <w:tcW w:w="2226" w:type="dxa"/>
            <w:shd w:val="clear" w:color="auto" w:fill="BFBFBF" w:themeFill="background1" w:themeFillShade="BF"/>
            <w:vAlign w:val="center"/>
          </w:tcPr>
          <w:p w14:paraId="32EC3E21" w14:textId="77777777" w:rsidR="0087685C" w:rsidRPr="0087685C" w:rsidRDefault="0087685C">
            <w:pPr>
              <w:spacing w:after="0" w:line="240" w:lineRule="auto"/>
              <w:jc w:val="center"/>
              <w:rPr>
                <w:b/>
                <w:bCs/>
              </w:rPr>
            </w:pPr>
            <w:r w:rsidRPr="0087685C">
              <w:rPr>
                <w:b/>
                <w:bCs/>
              </w:rPr>
              <w:t>Items</w:t>
            </w:r>
          </w:p>
        </w:tc>
        <w:tc>
          <w:tcPr>
            <w:tcW w:w="5122" w:type="dxa"/>
            <w:shd w:val="clear" w:color="auto" w:fill="BFBFBF" w:themeFill="background1" w:themeFillShade="BF"/>
            <w:vAlign w:val="center"/>
          </w:tcPr>
          <w:p w14:paraId="2C1839C7" w14:textId="77777777" w:rsidR="0087685C" w:rsidRPr="0087685C" w:rsidRDefault="0087685C">
            <w:pPr>
              <w:spacing w:after="0" w:line="240" w:lineRule="auto"/>
              <w:jc w:val="center"/>
              <w:rPr>
                <w:b/>
                <w:bCs/>
              </w:rPr>
            </w:pPr>
            <w:r w:rsidRPr="0087685C">
              <w:rPr>
                <w:b/>
                <w:bCs/>
              </w:rPr>
              <w:t>Content</w:t>
            </w:r>
          </w:p>
        </w:tc>
      </w:tr>
      <w:tr w:rsidR="00F96E63" w:rsidRPr="0087685C" w14:paraId="4731960E" w14:textId="77777777" w:rsidTr="00EE1552">
        <w:trPr>
          <w:trHeight w:val="912"/>
        </w:trPr>
        <w:tc>
          <w:tcPr>
            <w:tcW w:w="1555" w:type="dxa"/>
            <w:vMerge w:val="restart"/>
            <w:shd w:val="clear" w:color="auto" w:fill="auto"/>
            <w:vAlign w:val="center"/>
          </w:tcPr>
          <w:p w14:paraId="1DED5B55" w14:textId="7E12188B" w:rsidR="00F96E63" w:rsidRPr="008A70C2" w:rsidRDefault="00F96E63">
            <w:pPr>
              <w:spacing w:after="0" w:line="240" w:lineRule="auto"/>
            </w:pPr>
            <w:r w:rsidRPr="008A70C2">
              <w:t>Achievement</w:t>
            </w:r>
            <w:r w:rsidR="00790F4D">
              <w:t>s</w:t>
            </w:r>
            <w:r w:rsidRPr="008A70C2">
              <w:t xml:space="preserve"> made in the current year (80)</w:t>
            </w:r>
          </w:p>
        </w:tc>
        <w:tc>
          <w:tcPr>
            <w:tcW w:w="2226" w:type="dxa"/>
            <w:shd w:val="clear" w:color="auto" w:fill="auto"/>
            <w:vAlign w:val="center"/>
          </w:tcPr>
          <w:p w14:paraId="48F0A609" w14:textId="77777777" w:rsidR="00790F4D" w:rsidRPr="00790F4D" w:rsidRDefault="00790F4D">
            <w:pPr>
              <w:spacing w:after="0" w:line="240" w:lineRule="auto"/>
              <w:jc w:val="center"/>
            </w:pPr>
            <w:r w:rsidRPr="00790F4D">
              <w:t>Level of goal achievement</w:t>
            </w:r>
          </w:p>
          <w:p w14:paraId="5AD4141C" w14:textId="2EEE4842" w:rsidR="00F96E63" w:rsidRPr="00DB5EEC" w:rsidRDefault="00F96E63">
            <w:pPr>
              <w:spacing w:after="0" w:line="240" w:lineRule="auto"/>
              <w:jc w:val="center"/>
            </w:pPr>
            <w:r w:rsidRPr="00DB5EEC">
              <w:t>(</w:t>
            </w:r>
            <w:r w:rsidRPr="008A70C2">
              <w:t>3</w:t>
            </w:r>
            <w:r w:rsidR="00AF1148">
              <w:t>0</w:t>
            </w:r>
            <w:r w:rsidRPr="00DB5EEC">
              <w:t>)</w:t>
            </w:r>
          </w:p>
        </w:tc>
        <w:tc>
          <w:tcPr>
            <w:tcW w:w="5122" w:type="dxa"/>
            <w:shd w:val="clear" w:color="auto" w:fill="auto"/>
            <w:vAlign w:val="center"/>
          </w:tcPr>
          <w:p w14:paraId="15144F44" w14:textId="0656CC6B" w:rsidR="00F96E63" w:rsidRPr="00DB5EEC" w:rsidRDefault="00DB5EEC">
            <w:pPr>
              <w:spacing w:after="0" w:line="240" w:lineRule="auto"/>
              <w:rPr>
                <w:lang w:eastAsia="ko-KR"/>
              </w:rPr>
            </w:pPr>
            <w:r w:rsidRPr="008A70C2">
              <w:rPr>
                <w:lang w:eastAsia="ko-KR"/>
              </w:rPr>
              <w:t>Were the goals achieved as planned?</w:t>
            </w:r>
            <w:r w:rsidR="00BB506E">
              <w:rPr>
                <w:rFonts w:hint="eastAsia"/>
                <w:lang w:eastAsia="ko-KR"/>
              </w:rPr>
              <w:t xml:space="preserve"> (3</w:t>
            </w:r>
            <w:r w:rsidR="001B06D9">
              <w:rPr>
                <w:lang w:eastAsia="ko-KR"/>
              </w:rPr>
              <w:t>0</w:t>
            </w:r>
            <w:r w:rsidR="00BB506E">
              <w:rPr>
                <w:rFonts w:hint="eastAsia"/>
                <w:lang w:eastAsia="ko-KR"/>
              </w:rPr>
              <w:t>)</w:t>
            </w:r>
          </w:p>
        </w:tc>
      </w:tr>
      <w:tr w:rsidR="00A907FC" w:rsidRPr="0087685C" w14:paraId="182B9D86" w14:textId="77777777" w:rsidTr="00EE1552">
        <w:trPr>
          <w:trHeight w:val="303"/>
        </w:trPr>
        <w:tc>
          <w:tcPr>
            <w:tcW w:w="1555" w:type="dxa"/>
            <w:vMerge/>
            <w:shd w:val="clear" w:color="auto" w:fill="auto"/>
            <w:vAlign w:val="center"/>
          </w:tcPr>
          <w:p w14:paraId="3420C3E5" w14:textId="77777777" w:rsidR="00A907FC" w:rsidRPr="008A70C2" w:rsidRDefault="00A907FC">
            <w:pPr>
              <w:spacing w:after="0" w:line="240" w:lineRule="auto"/>
              <w:jc w:val="center"/>
            </w:pPr>
          </w:p>
        </w:tc>
        <w:tc>
          <w:tcPr>
            <w:tcW w:w="2226" w:type="dxa"/>
            <w:vMerge w:val="restart"/>
            <w:shd w:val="clear" w:color="auto" w:fill="auto"/>
            <w:vAlign w:val="center"/>
          </w:tcPr>
          <w:p w14:paraId="429650D2" w14:textId="77777777" w:rsidR="00790F4D" w:rsidRDefault="00790F4D">
            <w:pPr>
              <w:spacing w:after="0" w:line="240" w:lineRule="auto"/>
              <w:jc w:val="center"/>
            </w:pPr>
            <w:r w:rsidRPr="00790F4D">
              <w:t xml:space="preserve">Quality of project content </w:t>
            </w:r>
          </w:p>
          <w:p w14:paraId="6807EBD9" w14:textId="329FCBF2" w:rsidR="00A907FC" w:rsidRPr="00DB5EEC" w:rsidRDefault="00A907FC">
            <w:pPr>
              <w:spacing w:after="0" w:line="240" w:lineRule="auto"/>
              <w:jc w:val="center"/>
            </w:pPr>
            <w:r w:rsidRPr="00DB5EEC">
              <w:t>(</w:t>
            </w:r>
            <w:r w:rsidR="001B06D9">
              <w:t>40</w:t>
            </w:r>
            <w:r w:rsidRPr="00DB5EEC">
              <w:t>)</w:t>
            </w:r>
          </w:p>
        </w:tc>
        <w:tc>
          <w:tcPr>
            <w:tcW w:w="5122" w:type="dxa"/>
            <w:shd w:val="clear" w:color="auto" w:fill="auto"/>
            <w:vAlign w:val="center"/>
          </w:tcPr>
          <w:p w14:paraId="12EFE4DD" w14:textId="723A7A14" w:rsidR="00A907FC" w:rsidRPr="00DB5EEC" w:rsidRDefault="00557F8F">
            <w:pPr>
              <w:spacing w:after="0" w:line="240" w:lineRule="auto"/>
              <w:rPr>
                <w:lang w:eastAsia="ko-KR"/>
              </w:rPr>
            </w:pPr>
            <w:r w:rsidRPr="00AF1148">
              <w:rPr>
                <w:lang w:eastAsia="ko-KR"/>
              </w:rPr>
              <w:t>We</w:t>
            </w:r>
            <w:r w:rsidR="00A907FC" w:rsidRPr="00AF1148">
              <w:t xml:space="preserve">re the content and </w:t>
            </w:r>
            <w:r w:rsidRPr="00AF1148">
              <w:t xml:space="preserve">methods </w:t>
            </w:r>
            <w:r w:rsidR="00A907FC" w:rsidRPr="00AF1148">
              <w:t>of the research appropriate?</w:t>
            </w:r>
            <w:r w:rsidR="00BB506E" w:rsidRPr="00AF1148">
              <w:rPr>
                <w:lang w:eastAsia="ko-KR"/>
              </w:rPr>
              <w:t xml:space="preserve"> (</w:t>
            </w:r>
            <w:r w:rsidR="001B06D9" w:rsidRPr="00EE1552">
              <w:rPr>
                <w:lang w:eastAsia="ko-KR"/>
              </w:rPr>
              <w:t>20</w:t>
            </w:r>
            <w:r w:rsidR="00BB506E" w:rsidRPr="00AF1148">
              <w:rPr>
                <w:lang w:eastAsia="ko-KR"/>
              </w:rPr>
              <w:t>)</w:t>
            </w:r>
          </w:p>
        </w:tc>
      </w:tr>
      <w:tr w:rsidR="00A907FC" w:rsidRPr="0087685C" w14:paraId="746B8D4E" w14:textId="77777777" w:rsidTr="00EE1552">
        <w:trPr>
          <w:trHeight w:val="212"/>
        </w:trPr>
        <w:tc>
          <w:tcPr>
            <w:tcW w:w="1555" w:type="dxa"/>
            <w:vMerge/>
            <w:shd w:val="clear" w:color="auto" w:fill="auto"/>
            <w:vAlign w:val="center"/>
          </w:tcPr>
          <w:p w14:paraId="5C46C9BC" w14:textId="77777777" w:rsidR="00A907FC" w:rsidRPr="008A70C2" w:rsidRDefault="00A907FC">
            <w:pPr>
              <w:spacing w:after="0" w:line="240" w:lineRule="auto"/>
              <w:jc w:val="center"/>
            </w:pPr>
          </w:p>
        </w:tc>
        <w:tc>
          <w:tcPr>
            <w:tcW w:w="2226" w:type="dxa"/>
            <w:vMerge/>
            <w:shd w:val="clear" w:color="auto" w:fill="auto"/>
            <w:vAlign w:val="center"/>
          </w:tcPr>
          <w:p w14:paraId="22B62A02" w14:textId="77777777" w:rsidR="00A907FC" w:rsidRPr="00DB5EEC" w:rsidRDefault="00A907FC">
            <w:pPr>
              <w:spacing w:after="0" w:line="240" w:lineRule="auto"/>
              <w:jc w:val="center"/>
            </w:pPr>
          </w:p>
        </w:tc>
        <w:tc>
          <w:tcPr>
            <w:tcW w:w="5122" w:type="dxa"/>
            <w:shd w:val="clear" w:color="auto" w:fill="auto"/>
            <w:vAlign w:val="center"/>
          </w:tcPr>
          <w:p w14:paraId="41765A1B" w14:textId="486A3F2F" w:rsidR="00A907FC" w:rsidRPr="00DB5EEC" w:rsidRDefault="00A907FC">
            <w:pPr>
              <w:spacing w:after="0" w:line="240" w:lineRule="auto"/>
            </w:pPr>
            <w:r w:rsidRPr="00DB5EEC">
              <w:t>Are the research outcomes of high quality?</w:t>
            </w:r>
            <w:r w:rsidR="00AF1148">
              <w:t xml:space="preserve"> (20)</w:t>
            </w:r>
          </w:p>
        </w:tc>
      </w:tr>
      <w:tr w:rsidR="00F96E63" w:rsidRPr="0087685C" w14:paraId="3B3ACE4D" w14:textId="77777777" w:rsidTr="00EE1552">
        <w:trPr>
          <w:trHeight w:val="845"/>
        </w:trPr>
        <w:tc>
          <w:tcPr>
            <w:tcW w:w="1555" w:type="dxa"/>
            <w:vMerge/>
            <w:shd w:val="clear" w:color="auto" w:fill="auto"/>
            <w:vAlign w:val="center"/>
          </w:tcPr>
          <w:p w14:paraId="5D18DED2" w14:textId="77777777" w:rsidR="00F96E63" w:rsidRPr="008A70C2" w:rsidRDefault="00F96E63">
            <w:pPr>
              <w:spacing w:after="0" w:line="240" w:lineRule="auto"/>
              <w:jc w:val="center"/>
            </w:pPr>
          </w:p>
        </w:tc>
        <w:tc>
          <w:tcPr>
            <w:tcW w:w="2226" w:type="dxa"/>
            <w:shd w:val="clear" w:color="auto" w:fill="auto"/>
            <w:vAlign w:val="center"/>
          </w:tcPr>
          <w:p w14:paraId="1E29174D" w14:textId="2F06D9E6" w:rsidR="00F96E63" w:rsidRPr="00DB5EEC" w:rsidRDefault="00790F4D">
            <w:pPr>
              <w:spacing w:after="0" w:line="240" w:lineRule="auto"/>
              <w:jc w:val="center"/>
            </w:pPr>
            <w:r w:rsidRPr="00790F4D">
              <w:t xml:space="preserve">Appropriateness of grant administration </w:t>
            </w:r>
            <w:r w:rsidR="00F96E63" w:rsidRPr="00DB5EEC">
              <w:t>(10)</w:t>
            </w:r>
          </w:p>
        </w:tc>
        <w:tc>
          <w:tcPr>
            <w:tcW w:w="5122" w:type="dxa"/>
            <w:shd w:val="clear" w:color="auto" w:fill="auto"/>
            <w:vAlign w:val="center"/>
          </w:tcPr>
          <w:p w14:paraId="296FA5DD" w14:textId="1354F885" w:rsidR="00F96E63" w:rsidRPr="00DB5EEC" w:rsidRDefault="00DB5EEC">
            <w:pPr>
              <w:spacing w:after="0" w:line="240" w:lineRule="auto"/>
            </w:pPr>
            <w:r w:rsidRPr="008A70C2">
              <w:rPr>
                <w:lang w:eastAsia="ko-KR"/>
              </w:rPr>
              <w:t xml:space="preserve">Has the grant been used appropriately? </w:t>
            </w:r>
            <w:r w:rsidR="00AF1148">
              <w:rPr>
                <w:lang w:eastAsia="ko-KR"/>
              </w:rPr>
              <w:t>(10)</w:t>
            </w:r>
          </w:p>
        </w:tc>
      </w:tr>
      <w:tr w:rsidR="0087685C" w:rsidRPr="0087685C" w14:paraId="50991513" w14:textId="77777777" w:rsidTr="00EE1552">
        <w:trPr>
          <w:trHeight w:val="1068"/>
        </w:trPr>
        <w:tc>
          <w:tcPr>
            <w:tcW w:w="1555" w:type="dxa"/>
            <w:vMerge w:val="restart"/>
            <w:shd w:val="clear" w:color="auto" w:fill="auto"/>
            <w:vAlign w:val="center"/>
          </w:tcPr>
          <w:p w14:paraId="0D1CA0A3" w14:textId="7F0E8444" w:rsidR="0087685C" w:rsidRPr="008A70C2" w:rsidRDefault="00A907FC">
            <w:pPr>
              <w:spacing w:after="0" w:line="240" w:lineRule="auto"/>
              <w:jc w:val="center"/>
            </w:pPr>
            <w:r w:rsidRPr="008A70C2">
              <w:t xml:space="preserve">Plan for </w:t>
            </w:r>
            <w:r w:rsidR="00F96E63" w:rsidRPr="008A70C2">
              <w:t>next year</w:t>
            </w:r>
            <w:r w:rsidRPr="008A70C2">
              <w:t xml:space="preserve"> (20)</w:t>
            </w:r>
          </w:p>
        </w:tc>
        <w:tc>
          <w:tcPr>
            <w:tcW w:w="2226" w:type="dxa"/>
            <w:shd w:val="clear" w:color="auto" w:fill="auto"/>
            <w:vAlign w:val="center"/>
          </w:tcPr>
          <w:p w14:paraId="22156672" w14:textId="77777777" w:rsidR="00790F4D" w:rsidRPr="00AF1148" w:rsidRDefault="00790F4D">
            <w:pPr>
              <w:spacing w:after="0" w:line="240" w:lineRule="auto"/>
              <w:jc w:val="center"/>
            </w:pPr>
            <w:r w:rsidRPr="00AF1148">
              <w:t xml:space="preserve">Relevance of the Contents of the project </w:t>
            </w:r>
          </w:p>
          <w:p w14:paraId="1E4B53BA" w14:textId="62E723D5" w:rsidR="0087685C" w:rsidRPr="00AF1148" w:rsidRDefault="0087685C">
            <w:pPr>
              <w:spacing w:after="0" w:line="240" w:lineRule="auto"/>
              <w:jc w:val="center"/>
            </w:pPr>
            <w:r w:rsidRPr="00AF1148">
              <w:t>(10)</w:t>
            </w:r>
          </w:p>
        </w:tc>
        <w:tc>
          <w:tcPr>
            <w:tcW w:w="5122" w:type="dxa"/>
            <w:shd w:val="clear" w:color="auto" w:fill="auto"/>
            <w:vAlign w:val="center"/>
          </w:tcPr>
          <w:p w14:paraId="4AD7B720" w14:textId="7DF0D32A" w:rsidR="00FD1348" w:rsidRPr="00AF1148" w:rsidRDefault="00DB5EEC">
            <w:pPr>
              <w:spacing w:after="0" w:line="240" w:lineRule="auto"/>
              <w:rPr>
                <w:lang w:eastAsia="ko-KR"/>
              </w:rPr>
            </w:pPr>
            <w:r w:rsidRPr="00AF1148">
              <w:rPr>
                <w:lang w:eastAsia="ko-KR"/>
              </w:rPr>
              <w:t xml:space="preserve">Is the content of the </w:t>
            </w:r>
            <w:r w:rsidR="00790F4D" w:rsidRPr="00AF1148">
              <w:rPr>
                <w:lang w:eastAsia="ko-KR"/>
              </w:rPr>
              <w:t>next year</w:t>
            </w:r>
            <w:r w:rsidRPr="00AF1148">
              <w:rPr>
                <w:lang w:eastAsia="ko-KR"/>
              </w:rPr>
              <w:t>’s p</w:t>
            </w:r>
            <w:r w:rsidR="00790F4D" w:rsidRPr="00AF1148">
              <w:rPr>
                <w:lang w:eastAsia="ko-KR"/>
              </w:rPr>
              <w:t>lan</w:t>
            </w:r>
            <w:r w:rsidRPr="00AF1148">
              <w:rPr>
                <w:lang w:eastAsia="ko-KR"/>
              </w:rPr>
              <w:t xml:space="preserve"> relevant to that of the </w:t>
            </w:r>
            <w:r w:rsidR="00790F4D" w:rsidRPr="00AF1148">
              <w:rPr>
                <w:lang w:eastAsia="ko-KR"/>
              </w:rPr>
              <w:t>current</w:t>
            </w:r>
            <w:r w:rsidRPr="00AF1148">
              <w:rPr>
                <w:lang w:eastAsia="ko-KR"/>
              </w:rPr>
              <w:t xml:space="preserve"> year? </w:t>
            </w:r>
            <w:r w:rsidR="00FD1348" w:rsidRPr="00AF1148">
              <w:rPr>
                <w:lang w:eastAsia="ko-KR"/>
              </w:rPr>
              <w:t>(10)</w:t>
            </w:r>
          </w:p>
        </w:tc>
      </w:tr>
      <w:tr w:rsidR="0087685C" w:rsidRPr="0087685C" w14:paraId="1EA83C5A" w14:textId="77777777" w:rsidTr="00EE1552">
        <w:trPr>
          <w:trHeight w:val="137"/>
        </w:trPr>
        <w:tc>
          <w:tcPr>
            <w:tcW w:w="1555" w:type="dxa"/>
            <w:vMerge/>
            <w:shd w:val="clear" w:color="auto" w:fill="auto"/>
            <w:vAlign w:val="center"/>
          </w:tcPr>
          <w:p w14:paraId="6DA645E3" w14:textId="77777777" w:rsidR="0087685C" w:rsidRPr="00DB5EEC" w:rsidRDefault="0087685C">
            <w:pPr>
              <w:spacing w:after="0" w:line="240" w:lineRule="auto"/>
              <w:jc w:val="center"/>
            </w:pPr>
          </w:p>
        </w:tc>
        <w:tc>
          <w:tcPr>
            <w:tcW w:w="2226" w:type="dxa"/>
            <w:shd w:val="clear" w:color="auto" w:fill="auto"/>
            <w:vAlign w:val="center"/>
          </w:tcPr>
          <w:p w14:paraId="1ED3FA9F" w14:textId="69BE9408" w:rsidR="0087685C" w:rsidRPr="00AF1148" w:rsidRDefault="00790F4D">
            <w:pPr>
              <w:spacing w:after="0" w:line="240" w:lineRule="auto"/>
              <w:jc w:val="center"/>
            </w:pPr>
            <w:r w:rsidRPr="00AF1148">
              <w:t xml:space="preserve">Appropriateness of the method of the project </w:t>
            </w:r>
            <w:r w:rsidR="0087685C" w:rsidRPr="00AF1148">
              <w:t>(10)</w:t>
            </w:r>
          </w:p>
        </w:tc>
        <w:tc>
          <w:tcPr>
            <w:tcW w:w="5122" w:type="dxa"/>
            <w:shd w:val="clear" w:color="auto" w:fill="auto"/>
            <w:vAlign w:val="center"/>
          </w:tcPr>
          <w:p w14:paraId="3A72DEFC" w14:textId="77777777" w:rsidR="00790F4D" w:rsidRPr="00AF1148" w:rsidRDefault="0087685C">
            <w:pPr>
              <w:spacing w:after="0" w:line="240" w:lineRule="auto"/>
            </w:pPr>
            <w:r w:rsidRPr="00AF1148">
              <w:t>Are the method and procedure to achieve the project goals appropriate</w:t>
            </w:r>
            <w:r w:rsidR="00557F8F" w:rsidRPr="00AF1148">
              <w:t>ly planned</w:t>
            </w:r>
            <w:r w:rsidRPr="00AF1148">
              <w:t xml:space="preserve">? </w:t>
            </w:r>
          </w:p>
          <w:p w14:paraId="454261A1" w14:textId="6F5188AF" w:rsidR="0087685C" w:rsidRPr="00AF1148" w:rsidRDefault="00790F4D">
            <w:pPr>
              <w:spacing w:after="0" w:line="240" w:lineRule="auto"/>
            </w:pPr>
            <w:r w:rsidRPr="00AF1148">
              <w:t xml:space="preserve">Are the methods and procedures to achieve the project goals efficient and appropriate? </w:t>
            </w:r>
            <w:r w:rsidR="0087685C" w:rsidRPr="00AF1148">
              <w:t>(10)</w:t>
            </w:r>
          </w:p>
        </w:tc>
      </w:tr>
      <w:tr w:rsidR="0087685C" w:rsidRPr="0087685C" w14:paraId="41E4EDD4" w14:textId="77777777" w:rsidTr="00761BBC">
        <w:trPr>
          <w:trHeight w:val="307"/>
        </w:trPr>
        <w:tc>
          <w:tcPr>
            <w:tcW w:w="3781" w:type="dxa"/>
            <w:gridSpan w:val="2"/>
            <w:shd w:val="clear" w:color="auto" w:fill="auto"/>
            <w:vAlign w:val="center"/>
          </w:tcPr>
          <w:p w14:paraId="371FFA86" w14:textId="77777777" w:rsidR="0087685C" w:rsidRPr="00AF1148" w:rsidRDefault="0087685C">
            <w:pPr>
              <w:spacing w:after="0" w:line="240" w:lineRule="auto"/>
              <w:jc w:val="center"/>
              <w:rPr>
                <w:b/>
                <w:bCs/>
              </w:rPr>
            </w:pPr>
            <w:r w:rsidRPr="00AF1148">
              <w:rPr>
                <w:b/>
                <w:bCs/>
              </w:rPr>
              <w:t>Total (100)</w:t>
            </w:r>
          </w:p>
        </w:tc>
        <w:tc>
          <w:tcPr>
            <w:tcW w:w="5122" w:type="dxa"/>
            <w:shd w:val="clear" w:color="auto" w:fill="auto"/>
            <w:vAlign w:val="center"/>
          </w:tcPr>
          <w:p w14:paraId="60DAB880" w14:textId="77777777" w:rsidR="0087685C" w:rsidRPr="0087685C" w:rsidRDefault="0087685C">
            <w:pPr>
              <w:spacing w:after="0" w:line="240" w:lineRule="auto"/>
            </w:pPr>
          </w:p>
        </w:tc>
      </w:tr>
    </w:tbl>
    <w:p w14:paraId="72EB3814" w14:textId="4F41D949" w:rsidR="0087685C" w:rsidRPr="0087685C" w:rsidRDefault="0087685C" w:rsidP="00400525">
      <w:pPr>
        <w:numPr>
          <w:ilvl w:val="0"/>
          <w:numId w:val="25"/>
        </w:numPr>
        <w:spacing w:after="0" w:line="240" w:lineRule="auto"/>
      </w:pPr>
      <w:r w:rsidRPr="0087685C">
        <w:rPr>
          <w:i/>
          <w:iCs/>
        </w:rPr>
        <w:t xml:space="preserve">The details of review </w:t>
      </w:r>
      <w:r w:rsidRPr="00AF1148">
        <w:rPr>
          <w:i/>
          <w:iCs/>
        </w:rPr>
        <w:t xml:space="preserve">items and </w:t>
      </w:r>
      <w:r w:rsidR="00557F8F" w:rsidRPr="00EE1552">
        <w:rPr>
          <w:i/>
          <w:iCs/>
        </w:rPr>
        <w:t xml:space="preserve">assigned scores </w:t>
      </w:r>
      <w:r w:rsidRPr="00AF1148">
        <w:rPr>
          <w:i/>
          <w:iCs/>
        </w:rPr>
        <w:t xml:space="preserve">may be </w:t>
      </w:r>
      <w:r w:rsidRPr="0087685C">
        <w:rPr>
          <w:i/>
          <w:iCs/>
        </w:rPr>
        <w:t xml:space="preserve">partially changed.  </w:t>
      </w:r>
    </w:p>
    <w:p w14:paraId="6D49F442" w14:textId="492C839C" w:rsidR="0087685C" w:rsidRDefault="0087685C">
      <w:pPr>
        <w:spacing w:after="0" w:line="240" w:lineRule="auto"/>
        <w:rPr>
          <w:i/>
          <w:iCs/>
        </w:rPr>
      </w:pPr>
    </w:p>
    <w:p w14:paraId="4BC1C66C" w14:textId="7C7986BA" w:rsidR="0087685C" w:rsidRDefault="0087685C" w:rsidP="00400525">
      <w:pPr>
        <w:pStyle w:val="a3"/>
        <w:numPr>
          <w:ilvl w:val="1"/>
          <w:numId w:val="47"/>
        </w:numPr>
        <w:spacing w:after="0" w:line="240" w:lineRule="auto"/>
      </w:pPr>
      <w:r>
        <w:t>Evaluation Result and Follow-up Measures</w:t>
      </w:r>
    </w:p>
    <w:p w14:paraId="5D327B57" w14:textId="06749EDE" w:rsidR="0087685C" w:rsidRDefault="0087685C">
      <w:pPr>
        <w:pStyle w:val="a3"/>
        <w:spacing w:after="0" w:line="240" w:lineRule="auto"/>
        <w:ind w:left="1440"/>
      </w:pPr>
    </w:p>
    <w:tbl>
      <w:tblPr>
        <w:tblW w:w="8505" w:type="dxa"/>
        <w:tblInd w:w="312" w:type="dxa"/>
        <w:tblCellMar>
          <w:left w:w="0" w:type="dxa"/>
          <w:right w:w="0" w:type="dxa"/>
        </w:tblCellMar>
        <w:tblLook w:val="00A0" w:firstRow="1" w:lastRow="0" w:firstColumn="1" w:lastColumn="0" w:noHBand="0" w:noVBand="0"/>
      </w:tblPr>
      <w:tblGrid>
        <w:gridCol w:w="2410"/>
        <w:gridCol w:w="2409"/>
        <w:gridCol w:w="3686"/>
      </w:tblGrid>
      <w:tr w:rsidR="00163D35" w:rsidRPr="00492781" w14:paraId="28B645D5" w14:textId="77777777" w:rsidTr="00163D35">
        <w:trPr>
          <w:trHeight w:val="324"/>
        </w:trPr>
        <w:tc>
          <w:tcPr>
            <w:tcW w:w="24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5D4CA11B" w14:textId="3305BD83" w:rsidR="00163D35" w:rsidRPr="00F81197" w:rsidRDefault="00163D35" w:rsidP="00163D35">
            <w:pPr>
              <w:pStyle w:val="af"/>
              <w:jc w:val="center"/>
              <w:rPr>
                <w:b/>
                <w:bCs/>
              </w:rPr>
            </w:pPr>
            <w:bookmarkStart w:id="42" w:name="_Hlk68765680"/>
            <w:r w:rsidRPr="00F81197">
              <w:rPr>
                <w:b/>
                <w:bCs/>
              </w:rPr>
              <w:t xml:space="preserve">Evaluation </w:t>
            </w:r>
            <w:r w:rsidR="0083273C" w:rsidRPr="00F81197">
              <w:rPr>
                <w:b/>
                <w:bCs/>
              </w:rPr>
              <w:t>Result</w:t>
            </w:r>
          </w:p>
        </w:tc>
        <w:tc>
          <w:tcPr>
            <w:tcW w:w="240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5FCD7827" w14:textId="77777777" w:rsidR="00163D35" w:rsidRPr="00F81197" w:rsidRDefault="00163D35" w:rsidP="00163D35">
            <w:pPr>
              <w:pStyle w:val="af"/>
              <w:jc w:val="center"/>
              <w:rPr>
                <w:b/>
                <w:bCs/>
              </w:rPr>
            </w:pPr>
            <w:r w:rsidRPr="00F81197">
              <w:rPr>
                <w:b/>
                <w:bCs/>
              </w:rPr>
              <w:t>Assigned Score</w:t>
            </w:r>
          </w:p>
        </w:tc>
        <w:tc>
          <w:tcPr>
            <w:tcW w:w="368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88746DC" w14:textId="77777777" w:rsidR="00163D35" w:rsidRPr="005859E8" w:rsidRDefault="00163D35" w:rsidP="00163D35">
            <w:pPr>
              <w:pStyle w:val="af"/>
              <w:jc w:val="center"/>
              <w:rPr>
                <w:b/>
                <w:bCs/>
              </w:rPr>
            </w:pPr>
            <w:r w:rsidRPr="005859E8">
              <w:rPr>
                <w:b/>
                <w:bCs/>
              </w:rPr>
              <w:t>Follow-up Measures</w:t>
            </w:r>
          </w:p>
        </w:tc>
      </w:tr>
      <w:tr w:rsidR="00163D35" w:rsidRPr="00492781" w14:paraId="6B8FB686" w14:textId="77777777" w:rsidTr="00163D35">
        <w:trPr>
          <w:trHeight w:val="324"/>
        </w:trPr>
        <w:tc>
          <w:tcPr>
            <w:tcW w:w="2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3A1C309" w14:textId="77777777" w:rsidR="00163D35" w:rsidRPr="00492781" w:rsidRDefault="00163D35" w:rsidP="00163D35">
            <w:pPr>
              <w:pStyle w:val="af"/>
              <w:jc w:val="center"/>
            </w:pPr>
            <w:r w:rsidRPr="00492781">
              <w:t>PASS</w:t>
            </w:r>
          </w:p>
        </w:tc>
        <w:tc>
          <w:tcPr>
            <w:tcW w:w="2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FC41520" w14:textId="77777777" w:rsidR="00163D35" w:rsidRPr="005155F6" w:rsidRDefault="00163D35" w:rsidP="00163D35">
            <w:pPr>
              <w:pStyle w:val="af"/>
              <w:jc w:val="center"/>
            </w:pPr>
            <w:r>
              <w:t>6</w:t>
            </w:r>
            <w:r w:rsidRPr="005155F6">
              <w:t>0 or more points</w:t>
            </w:r>
          </w:p>
        </w:tc>
        <w:tc>
          <w:tcPr>
            <w:tcW w:w="368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06B32FC" w14:textId="77777777" w:rsidR="00163D35" w:rsidRPr="00B40447" w:rsidRDefault="00163D35" w:rsidP="00163D35">
            <w:pPr>
              <w:pStyle w:val="af"/>
              <w:jc w:val="center"/>
              <w:rPr>
                <w:strike/>
              </w:rPr>
            </w:pPr>
            <w:r>
              <w:t>Continuance of project</w:t>
            </w:r>
          </w:p>
        </w:tc>
      </w:tr>
      <w:tr w:rsidR="00163D35" w:rsidRPr="00492781" w14:paraId="4AB80B63" w14:textId="77777777" w:rsidTr="00155503">
        <w:trPr>
          <w:trHeight w:val="159"/>
        </w:trPr>
        <w:tc>
          <w:tcPr>
            <w:tcW w:w="2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35A2FBD" w14:textId="77777777" w:rsidR="00163D35" w:rsidRPr="00492781" w:rsidRDefault="00163D35" w:rsidP="00163D35">
            <w:pPr>
              <w:pStyle w:val="af"/>
              <w:jc w:val="center"/>
            </w:pPr>
            <w:r w:rsidRPr="00492781">
              <w:t>FAIL</w:t>
            </w:r>
          </w:p>
        </w:tc>
        <w:tc>
          <w:tcPr>
            <w:tcW w:w="2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5E61F48" w14:textId="77777777" w:rsidR="00163D35" w:rsidRPr="005155F6" w:rsidRDefault="00163D35" w:rsidP="00163D35">
            <w:pPr>
              <w:pStyle w:val="af"/>
              <w:jc w:val="center"/>
            </w:pPr>
            <w:r w:rsidRPr="005155F6">
              <w:t xml:space="preserve">Below </w:t>
            </w:r>
            <w:r>
              <w:t>6</w:t>
            </w:r>
            <w:r w:rsidRPr="005155F6">
              <w:t>0 points</w:t>
            </w:r>
          </w:p>
        </w:tc>
        <w:tc>
          <w:tcPr>
            <w:tcW w:w="368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84ADAC8" w14:textId="77777777" w:rsidR="00163D35" w:rsidRPr="00492781" w:rsidRDefault="00163D35" w:rsidP="00163D35">
            <w:pPr>
              <w:pStyle w:val="af"/>
              <w:jc w:val="center"/>
            </w:pPr>
            <w:r>
              <w:t>Discontinuation of support</w:t>
            </w:r>
          </w:p>
        </w:tc>
      </w:tr>
      <w:bookmarkEnd w:id="42"/>
    </w:tbl>
    <w:p w14:paraId="723958BE" w14:textId="77777777" w:rsidR="0087685C" w:rsidRPr="004D72F9" w:rsidRDefault="0087685C">
      <w:pPr>
        <w:pStyle w:val="af"/>
      </w:pPr>
    </w:p>
    <w:p w14:paraId="0E6BB365" w14:textId="10D781B4" w:rsidR="00492781" w:rsidRPr="00052222" w:rsidRDefault="00861914">
      <w:pPr>
        <w:pStyle w:val="2"/>
      </w:pPr>
      <w:bookmarkStart w:id="43" w:name="_Toc93586030"/>
      <w:r w:rsidRPr="003A55AD">
        <w:t>4</w:t>
      </w:r>
      <w:r w:rsidR="00492781" w:rsidRPr="004D72F9">
        <w:t xml:space="preserve">. </w:t>
      </w:r>
      <w:bookmarkEnd w:id="37"/>
      <w:r w:rsidR="00492781" w:rsidRPr="004D72F9">
        <w:t xml:space="preserve">Final Report </w:t>
      </w:r>
      <w:r w:rsidR="00492781" w:rsidRPr="00492781">
        <w:t>Submission</w:t>
      </w:r>
      <w:bookmarkEnd w:id="43"/>
      <w:r w:rsidR="00FD1348">
        <w:t xml:space="preserve"> </w:t>
      </w:r>
    </w:p>
    <w:p w14:paraId="796E037F" w14:textId="3104A4E4" w:rsidR="00492781" w:rsidRPr="00AD5FCB" w:rsidRDefault="00492781">
      <w:pPr>
        <w:pStyle w:val="af"/>
        <w:numPr>
          <w:ilvl w:val="0"/>
          <w:numId w:val="13"/>
        </w:numPr>
      </w:pPr>
      <w:r w:rsidRPr="00492781">
        <w:t xml:space="preserve">Documents to be </w:t>
      </w:r>
      <w:r w:rsidR="006363CF">
        <w:t>S</w:t>
      </w:r>
      <w:r w:rsidRPr="00492781">
        <w:t>ubmitted</w:t>
      </w:r>
    </w:p>
    <w:p w14:paraId="0C891334" w14:textId="77777777" w:rsidR="00492781" w:rsidRPr="00AD5FCB" w:rsidRDefault="00492781">
      <w:pPr>
        <w:pStyle w:val="af"/>
        <w:numPr>
          <w:ilvl w:val="1"/>
          <w:numId w:val="13"/>
        </w:numPr>
      </w:pPr>
      <w:r w:rsidRPr="00AD5FCB">
        <w:t>One copy of the Final Report (in KSPS prescribed format)</w:t>
      </w:r>
    </w:p>
    <w:p w14:paraId="01B2734F" w14:textId="77777777" w:rsidR="00492781" w:rsidRPr="00AF1148" w:rsidRDefault="00492781">
      <w:pPr>
        <w:pStyle w:val="af"/>
        <w:numPr>
          <w:ilvl w:val="1"/>
          <w:numId w:val="13"/>
        </w:numPr>
      </w:pPr>
      <w:r w:rsidRPr="00AF1148">
        <w:t>Grant expenses execution records</w:t>
      </w:r>
    </w:p>
    <w:p w14:paraId="35FE40C4" w14:textId="470CD8E0" w:rsidR="00492781" w:rsidRPr="00AF1148" w:rsidRDefault="00492781">
      <w:pPr>
        <w:pStyle w:val="af"/>
        <w:numPr>
          <w:ilvl w:val="1"/>
          <w:numId w:val="13"/>
        </w:numPr>
      </w:pPr>
      <w:r w:rsidRPr="00AF1148">
        <w:t xml:space="preserve">One copy of </w:t>
      </w:r>
      <w:r w:rsidR="00960269" w:rsidRPr="00AF1148">
        <w:t>research outcome</w:t>
      </w:r>
      <w:r w:rsidRPr="00AF1148">
        <w:t xml:space="preserve"> (</w:t>
      </w:r>
      <w:r w:rsidR="00FD1348" w:rsidRPr="00AF1148">
        <w:t>100% of the translated material)</w:t>
      </w:r>
    </w:p>
    <w:p w14:paraId="56B2EB4F" w14:textId="7A7C93CD" w:rsidR="00935472" w:rsidRPr="00EE1552" w:rsidRDefault="00935472">
      <w:pPr>
        <w:pStyle w:val="af"/>
        <w:numPr>
          <w:ilvl w:val="1"/>
          <w:numId w:val="13"/>
        </w:numPr>
        <w:rPr>
          <w:b/>
          <w:lang w:eastAsia="ko-KR"/>
        </w:rPr>
      </w:pPr>
      <w:r w:rsidRPr="00AF1148">
        <w:rPr>
          <w:lang w:eastAsia="ko-KR"/>
        </w:rPr>
        <w:t>Additional material</w:t>
      </w:r>
      <w:r w:rsidR="00790F4D" w:rsidRPr="00EE1552">
        <w:rPr>
          <w:lang w:eastAsia="ko-KR"/>
        </w:rPr>
        <w:t>s</w:t>
      </w:r>
      <w:r w:rsidRPr="00AF1148">
        <w:rPr>
          <w:lang w:eastAsia="ko-KR"/>
        </w:rPr>
        <w:t xml:space="preserve"> including Introductory article,</w:t>
      </w:r>
      <w:r w:rsidR="00790F4D" w:rsidRPr="00EE1552">
        <w:rPr>
          <w:lang w:eastAsia="ko-KR"/>
        </w:rPr>
        <w:t xml:space="preserve"> a</w:t>
      </w:r>
      <w:r w:rsidRPr="00AF1148">
        <w:rPr>
          <w:lang w:eastAsia="ko-KR"/>
        </w:rPr>
        <w:t xml:space="preserve"> </w:t>
      </w:r>
      <w:r w:rsidR="00FD1348" w:rsidRPr="00AF1148">
        <w:rPr>
          <w:lang w:eastAsia="ko-KR"/>
        </w:rPr>
        <w:t>Glossary</w:t>
      </w:r>
      <w:r w:rsidRPr="00AF1148">
        <w:rPr>
          <w:lang w:eastAsia="ko-KR"/>
        </w:rPr>
        <w:t>, etc.</w:t>
      </w:r>
    </w:p>
    <w:p w14:paraId="5368ABEE" w14:textId="3FCE1D82" w:rsidR="00FD1348" w:rsidRPr="00AF1148" w:rsidRDefault="00AE0AE9">
      <w:pPr>
        <w:pStyle w:val="af"/>
        <w:numPr>
          <w:ilvl w:val="1"/>
          <w:numId w:val="13"/>
        </w:numPr>
        <w:rPr>
          <w:lang w:eastAsia="ko-KR"/>
        </w:rPr>
      </w:pPr>
      <w:r w:rsidRPr="00AF1148">
        <w:rPr>
          <w:lang w:eastAsia="ko-KR"/>
        </w:rPr>
        <w:t xml:space="preserve">Publishing contract or proof of confirmation of publication (If available) </w:t>
      </w:r>
    </w:p>
    <w:p w14:paraId="10A772D0" w14:textId="77777777" w:rsidR="00AE0AE9" w:rsidRPr="00AF1148" w:rsidRDefault="00AE0AE9">
      <w:pPr>
        <w:pStyle w:val="af"/>
        <w:ind w:left="1440"/>
        <w:rPr>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02"/>
      </w:tblGrid>
      <w:tr w:rsidR="00AD5FCB" w:rsidRPr="00AF1148" w14:paraId="23CB7C4E" w14:textId="77777777" w:rsidTr="00FD1348">
        <w:trPr>
          <w:trHeight w:val="920"/>
        </w:trPr>
        <w:tc>
          <w:tcPr>
            <w:tcW w:w="8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B5A018" w14:textId="689F9446" w:rsidR="00FD1348" w:rsidRPr="00AF1148" w:rsidRDefault="00AE0AE9" w:rsidP="00EE1552">
            <w:pPr>
              <w:widowControl w:val="0"/>
              <w:autoSpaceDE w:val="0"/>
              <w:autoSpaceDN w:val="0"/>
              <w:snapToGrid w:val="0"/>
              <w:spacing w:after="0" w:line="288" w:lineRule="auto"/>
              <w:ind w:right="200"/>
              <w:jc w:val="both"/>
              <w:textAlignment w:val="baseline"/>
              <w:rPr>
                <w:rFonts w:eastAsia="굴림"/>
                <w:sz w:val="24"/>
                <w:szCs w:val="24"/>
                <w:lang w:eastAsia="ko-KR"/>
              </w:rPr>
            </w:pPr>
            <w:r w:rsidRPr="00AF1148">
              <w:rPr>
                <w:rFonts w:eastAsia="맑은 고딕"/>
                <w:lang w:eastAsia="ko-KR"/>
              </w:rPr>
              <w:t xml:space="preserve">Various materials obtained during the </w:t>
            </w:r>
            <w:r w:rsidR="00AD5FCB" w:rsidRPr="00AF1148">
              <w:rPr>
                <w:rFonts w:eastAsia="맑은 고딕"/>
                <w:lang w:eastAsia="ko-KR"/>
              </w:rPr>
              <w:t xml:space="preserve">carrying out of the </w:t>
            </w:r>
            <w:r w:rsidRPr="00AF1148">
              <w:rPr>
                <w:rFonts w:eastAsia="맑은 고딕"/>
                <w:lang w:eastAsia="ko-KR"/>
              </w:rPr>
              <w:t>project</w:t>
            </w:r>
            <w:r w:rsidR="00AD5FCB" w:rsidRPr="00AF1148">
              <w:rPr>
                <w:rFonts w:eastAsia="맑은 고딕"/>
                <w:lang w:eastAsia="ko-KR"/>
              </w:rPr>
              <w:t>,</w:t>
            </w:r>
            <w:r w:rsidRPr="00AF1148">
              <w:rPr>
                <w:rFonts w:eastAsia="맑은 고딕"/>
                <w:lang w:eastAsia="ko-KR"/>
              </w:rPr>
              <w:t xml:space="preserve"> such as statistics, audio materials, </w:t>
            </w:r>
            <w:r w:rsidR="00AD5FCB" w:rsidRPr="00AF1148">
              <w:rPr>
                <w:rFonts w:eastAsia="맑은 고딕"/>
                <w:lang w:eastAsia="ko-KR"/>
              </w:rPr>
              <w:t xml:space="preserve">and </w:t>
            </w:r>
            <w:r w:rsidRPr="00AF1148">
              <w:rPr>
                <w:rFonts w:eastAsia="맑은 고딕"/>
                <w:lang w:eastAsia="ko-KR"/>
              </w:rPr>
              <w:t xml:space="preserve">video materials, should be preserved by the Institution and should be provided for use </w:t>
            </w:r>
            <w:r w:rsidR="00AD5FCB" w:rsidRPr="00AF1148">
              <w:rPr>
                <w:rFonts w:eastAsia="맑은 고딕"/>
                <w:lang w:eastAsia="ko-KR"/>
              </w:rPr>
              <w:t>upon the</w:t>
            </w:r>
            <w:r w:rsidRPr="00AF1148">
              <w:rPr>
                <w:rFonts w:eastAsia="맑은 고딕"/>
                <w:lang w:eastAsia="ko-KR"/>
              </w:rPr>
              <w:t xml:space="preserve"> request </w:t>
            </w:r>
            <w:r w:rsidR="00AD5FCB" w:rsidRPr="00AF1148">
              <w:rPr>
                <w:rFonts w:eastAsia="맑은 고딕"/>
                <w:lang w:eastAsia="ko-KR"/>
              </w:rPr>
              <w:t>of</w:t>
            </w:r>
            <w:r w:rsidRPr="00AF1148">
              <w:rPr>
                <w:rFonts w:eastAsia="맑은 고딕"/>
                <w:lang w:eastAsia="ko-KR"/>
              </w:rPr>
              <w:t xml:space="preserve"> the Academy of Korean Studies. </w:t>
            </w:r>
          </w:p>
        </w:tc>
      </w:tr>
    </w:tbl>
    <w:p w14:paraId="3C8A2404" w14:textId="77777777" w:rsidR="00AE0AE9" w:rsidRPr="00AD5FCB" w:rsidRDefault="00AE0AE9">
      <w:pPr>
        <w:pStyle w:val="af"/>
        <w:ind w:left="720"/>
        <w:rPr>
          <w:lang w:eastAsia="ko-KR"/>
        </w:rPr>
      </w:pPr>
    </w:p>
    <w:p w14:paraId="507184DC" w14:textId="02EC411A" w:rsidR="008A6CD1" w:rsidRPr="00AD5FCB" w:rsidRDefault="006363CF">
      <w:pPr>
        <w:pStyle w:val="af"/>
        <w:numPr>
          <w:ilvl w:val="0"/>
          <w:numId w:val="13"/>
        </w:numPr>
      </w:pPr>
      <w:r w:rsidRPr="00AD5FCB">
        <w:t>Submission</w:t>
      </w:r>
      <w:r w:rsidR="00492781" w:rsidRPr="00AD5FCB">
        <w:t xml:space="preserve"> Method</w:t>
      </w:r>
    </w:p>
    <w:p w14:paraId="76077957" w14:textId="41469214" w:rsidR="00492781" w:rsidRPr="00492781" w:rsidRDefault="006363CF">
      <w:pPr>
        <w:pStyle w:val="af"/>
        <w:numPr>
          <w:ilvl w:val="1"/>
          <w:numId w:val="13"/>
        </w:numPr>
      </w:pPr>
      <w:r>
        <w:t>O</w:t>
      </w:r>
      <w:r w:rsidR="00492781" w:rsidRPr="00492781">
        <w:t xml:space="preserve">nline </w:t>
      </w:r>
      <w:r>
        <w:t>via</w:t>
      </w:r>
      <w:r w:rsidR="00492781" w:rsidRPr="00492781">
        <w:t xml:space="preserve"> the KSPS Project Management System</w:t>
      </w:r>
    </w:p>
    <w:p w14:paraId="17C70328" w14:textId="77777777" w:rsidR="00492781" w:rsidRPr="00492781" w:rsidRDefault="00492781">
      <w:pPr>
        <w:pStyle w:val="af"/>
      </w:pPr>
      <w:r w:rsidRPr="00492781">
        <w:t xml:space="preserve"> </w:t>
      </w:r>
    </w:p>
    <w:p w14:paraId="387A0641" w14:textId="6D128C85" w:rsidR="00FD1348" w:rsidRPr="00AD5FCB" w:rsidRDefault="00861914">
      <w:pPr>
        <w:pStyle w:val="2"/>
      </w:pPr>
      <w:bookmarkStart w:id="44" w:name="_Toc93586031"/>
      <w:r w:rsidRPr="003A55AD">
        <w:t>5</w:t>
      </w:r>
      <w:r w:rsidR="00492781" w:rsidRPr="004D72F9">
        <w:t xml:space="preserve">. Final </w:t>
      </w:r>
      <w:r w:rsidR="00492781" w:rsidRPr="00AD5FCB">
        <w:t>Evaluation</w:t>
      </w:r>
      <w:bookmarkEnd w:id="44"/>
      <w:r w:rsidR="00492781" w:rsidRPr="00AD5FCB">
        <w:t xml:space="preserve"> </w:t>
      </w:r>
    </w:p>
    <w:p w14:paraId="4E577B52" w14:textId="03950E16" w:rsidR="00C67BB4" w:rsidRPr="008A70C2" w:rsidRDefault="00AD5FCB">
      <w:pPr>
        <w:pStyle w:val="af"/>
        <w:numPr>
          <w:ilvl w:val="0"/>
          <w:numId w:val="13"/>
        </w:numPr>
        <w:rPr>
          <w:lang w:eastAsia="ko-KR"/>
        </w:rPr>
      </w:pPr>
      <w:r w:rsidRPr="008A70C2">
        <w:rPr>
          <w:lang w:eastAsia="ko-KR"/>
        </w:rPr>
        <w:t>Final Evaluation Period</w:t>
      </w:r>
      <w:r w:rsidR="00FD1348" w:rsidRPr="008A70C2">
        <w:rPr>
          <w:lang w:eastAsia="ko-KR"/>
        </w:rPr>
        <w:t xml:space="preserve">: </w:t>
      </w:r>
      <w:r w:rsidRPr="008A70C2">
        <w:rPr>
          <w:lang w:eastAsia="ko-KR"/>
        </w:rPr>
        <w:t xml:space="preserve">Three (3) years after the end of the project period </w:t>
      </w:r>
    </w:p>
    <w:p w14:paraId="5A1712DE" w14:textId="3E86B485" w:rsidR="00FD1348" w:rsidRPr="00AF1148" w:rsidRDefault="00FD1348">
      <w:pPr>
        <w:pStyle w:val="af"/>
        <w:ind w:left="720"/>
        <w:rPr>
          <w:lang w:eastAsia="ko-KR"/>
        </w:rPr>
      </w:pPr>
      <w:r w:rsidRPr="008A70C2">
        <w:rPr>
          <w:rFonts w:hint="eastAsia"/>
          <w:lang w:eastAsia="ko-KR"/>
        </w:rPr>
        <w:t>※</w:t>
      </w:r>
      <w:r w:rsidRPr="008A70C2">
        <w:rPr>
          <w:lang w:eastAsia="ko-KR"/>
        </w:rPr>
        <w:t xml:space="preserve"> </w:t>
      </w:r>
      <w:r w:rsidR="00AD5FCB" w:rsidRPr="008A70C2">
        <w:rPr>
          <w:lang w:eastAsia="ko-KR"/>
        </w:rPr>
        <w:t xml:space="preserve">However, if the final </w:t>
      </w:r>
      <w:r w:rsidR="00AF1148">
        <w:rPr>
          <w:lang w:eastAsia="ko-KR"/>
        </w:rPr>
        <w:t>research</w:t>
      </w:r>
      <w:r w:rsidR="00AD5FCB" w:rsidRPr="008A70C2">
        <w:rPr>
          <w:lang w:eastAsia="ko-KR"/>
        </w:rPr>
        <w:t xml:space="preserve"> </w:t>
      </w:r>
      <w:r w:rsidR="00AD5FCB" w:rsidRPr="00AF1148">
        <w:rPr>
          <w:lang w:eastAsia="ko-KR"/>
        </w:rPr>
        <w:t>outcome is submitted within three (3) years of the end of the project, the final evaluation will be exempted. (</w:t>
      </w:r>
      <w:r w:rsidR="00F359D5" w:rsidRPr="00AF1148">
        <w:rPr>
          <w:lang w:eastAsia="ko-KR"/>
        </w:rPr>
        <w:t>Materials</w:t>
      </w:r>
      <w:r w:rsidR="00AD5FCB" w:rsidRPr="00AF1148">
        <w:rPr>
          <w:lang w:eastAsia="ko-KR"/>
        </w:rPr>
        <w:t xml:space="preserve"> printed or published within six (6) months of the start of the project period shall not be recognized as </w:t>
      </w:r>
      <w:r w:rsidR="00AF1148">
        <w:rPr>
          <w:lang w:eastAsia="ko-KR"/>
        </w:rPr>
        <w:t>research</w:t>
      </w:r>
      <w:r w:rsidR="00F359D5" w:rsidRPr="00AF1148">
        <w:rPr>
          <w:lang w:eastAsia="ko-KR"/>
        </w:rPr>
        <w:t xml:space="preserve"> </w:t>
      </w:r>
      <w:r w:rsidR="00AD5FCB" w:rsidRPr="00AF1148">
        <w:rPr>
          <w:lang w:eastAsia="ko-KR"/>
        </w:rPr>
        <w:t>outcome</w:t>
      </w:r>
      <w:r w:rsidR="00790F4D" w:rsidRPr="00AF1148">
        <w:rPr>
          <w:lang w:eastAsia="ko-KR"/>
        </w:rPr>
        <w:t>s</w:t>
      </w:r>
      <w:r w:rsidR="00AD5FCB" w:rsidRPr="00AF1148">
        <w:rPr>
          <w:lang w:eastAsia="ko-KR"/>
        </w:rPr>
        <w:t>.)</w:t>
      </w:r>
    </w:p>
    <w:p w14:paraId="428D657A" w14:textId="77777777" w:rsidR="00AF1148" w:rsidRPr="00790F4D" w:rsidRDefault="00AF1148">
      <w:pPr>
        <w:pStyle w:val="af"/>
        <w:ind w:left="720"/>
        <w:rPr>
          <w:lang w:eastAsia="ko-KR"/>
        </w:rPr>
      </w:pPr>
    </w:p>
    <w:p w14:paraId="04BF0EA7" w14:textId="36F8BC41" w:rsidR="00FD1348" w:rsidRDefault="00FD1348" w:rsidP="00400525">
      <w:pPr>
        <w:pStyle w:val="af"/>
        <w:numPr>
          <w:ilvl w:val="0"/>
          <w:numId w:val="26"/>
        </w:numPr>
      </w:pPr>
      <w:r w:rsidRPr="008A70C2">
        <w:rPr>
          <w:lang w:eastAsia="ko-KR"/>
        </w:rPr>
        <w:t>Final</w:t>
      </w:r>
      <w:r w:rsidRPr="00AD5FCB">
        <w:rPr>
          <w:lang w:eastAsia="ko-KR"/>
        </w:rPr>
        <w:t xml:space="preserve"> </w:t>
      </w:r>
      <w:r w:rsidRPr="00AD5FCB">
        <w:t xml:space="preserve">Evaluation </w:t>
      </w:r>
      <w:r w:rsidRPr="00492781">
        <w:t>Process</w:t>
      </w:r>
    </w:p>
    <w:p w14:paraId="0D8C89EE" w14:textId="63941CDE" w:rsidR="00C67BB4" w:rsidRPr="00492781" w:rsidRDefault="00C67BB4">
      <w:pPr>
        <w:pStyle w:val="af"/>
      </w:pPr>
      <w:r>
        <w:rPr>
          <w:noProof/>
          <w:lang w:eastAsia="ko-KR"/>
        </w:rPr>
        <w:drawing>
          <wp:inline distT="0" distB="0" distL="0" distR="0" wp14:anchorId="44244D56" wp14:editId="0E186095">
            <wp:extent cx="5695950" cy="1019175"/>
            <wp:effectExtent l="0" t="57150" r="1905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2DCE154" w14:textId="0D513104" w:rsidR="005859E8" w:rsidRPr="00AD5FCB" w:rsidRDefault="00FD1348" w:rsidP="00761BBC">
      <w:pPr>
        <w:widowControl w:val="0"/>
        <w:autoSpaceDE w:val="0"/>
        <w:autoSpaceDN w:val="0"/>
        <w:snapToGrid w:val="0"/>
        <w:spacing w:after="0" w:line="384" w:lineRule="auto"/>
        <w:jc w:val="both"/>
        <w:textAlignment w:val="baseline"/>
        <w:rPr>
          <w:lang w:eastAsia="ko-KR"/>
        </w:rPr>
      </w:pPr>
      <w:r w:rsidRPr="008A70C2">
        <w:rPr>
          <w:rFonts w:ascii="굴림" w:eastAsia="맑은 고딕" w:hAnsi="맑은 고딕" w:cs="굴림"/>
          <w:sz w:val="24"/>
          <w:szCs w:val="24"/>
          <w:lang w:eastAsia="ko-KR"/>
        </w:rPr>
        <w:t>※</w:t>
      </w:r>
      <w:r w:rsidRPr="008A70C2">
        <w:rPr>
          <w:rFonts w:ascii="굴림" w:eastAsia="맑은 고딕" w:hAnsi="맑은 고딕" w:cs="굴림"/>
          <w:sz w:val="24"/>
          <w:szCs w:val="24"/>
          <w:lang w:eastAsia="ko-KR"/>
        </w:rPr>
        <w:t xml:space="preserve"> </w:t>
      </w:r>
      <w:r w:rsidR="00AD5FCB" w:rsidRPr="008A70C2">
        <w:rPr>
          <w:rFonts w:eastAsia="맑은 고딕"/>
          <w:sz w:val="24"/>
          <w:szCs w:val="24"/>
          <w:lang w:eastAsia="ko-KR"/>
        </w:rPr>
        <w:t xml:space="preserve">The evaluation will focus on the faithfulness of the translation </w:t>
      </w:r>
    </w:p>
    <w:p w14:paraId="54E11CFD" w14:textId="6A4DE6D7" w:rsidR="00492781" w:rsidRPr="00492781" w:rsidRDefault="00790F4D" w:rsidP="00400525">
      <w:pPr>
        <w:pStyle w:val="af"/>
        <w:numPr>
          <w:ilvl w:val="0"/>
          <w:numId w:val="27"/>
        </w:numPr>
      </w:pPr>
      <w:r w:rsidRPr="00AF1148">
        <w:t xml:space="preserve">Final </w:t>
      </w:r>
      <w:r w:rsidR="00492781" w:rsidRPr="00AF1148">
        <w:t xml:space="preserve">Evaluation </w:t>
      </w:r>
      <w:r w:rsidR="00492781" w:rsidRPr="00492781">
        <w:t>Items and Assigned Scores</w:t>
      </w:r>
    </w:p>
    <w:p w14:paraId="5B21F5F8" w14:textId="77777777" w:rsidR="00492781" w:rsidRPr="00492781" w:rsidRDefault="00492781">
      <w:pPr>
        <w:pStyle w:val="af"/>
      </w:pP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15"/>
        <w:gridCol w:w="6045"/>
      </w:tblGrid>
      <w:tr w:rsidR="00492781" w:rsidRPr="00492781" w14:paraId="4E22EB2E" w14:textId="77777777" w:rsidTr="00F82DE9">
        <w:trPr>
          <w:trHeight w:val="389"/>
          <w:jc w:val="center"/>
        </w:trPr>
        <w:tc>
          <w:tcPr>
            <w:tcW w:w="2515" w:type="dxa"/>
            <w:shd w:val="clear" w:color="auto" w:fill="BFBFBF" w:themeFill="background1" w:themeFillShade="BF"/>
            <w:tcMar>
              <w:top w:w="28" w:type="dxa"/>
              <w:left w:w="28" w:type="dxa"/>
              <w:bottom w:w="28" w:type="dxa"/>
              <w:right w:w="28" w:type="dxa"/>
            </w:tcMar>
            <w:vAlign w:val="center"/>
          </w:tcPr>
          <w:p w14:paraId="40E5FFB0" w14:textId="589BFD07" w:rsidR="00492781" w:rsidRPr="005859E8" w:rsidRDefault="00492781">
            <w:pPr>
              <w:pStyle w:val="af"/>
              <w:jc w:val="center"/>
              <w:rPr>
                <w:b/>
                <w:bCs/>
              </w:rPr>
            </w:pPr>
            <w:r w:rsidRPr="005859E8">
              <w:rPr>
                <w:b/>
                <w:bCs/>
              </w:rPr>
              <w:t>Items</w:t>
            </w:r>
          </w:p>
        </w:tc>
        <w:tc>
          <w:tcPr>
            <w:tcW w:w="6045" w:type="dxa"/>
            <w:shd w:val="clear" w:color="auto" w:fill="BFBFBF" w:themeFill="background1" w:themeFillShade="BF"/>
            <w:tcMar>
              <w:top w:w="28" w:type="dxa"/>
              <w:left w:w="28" w:type="dxa"/>
              <w:bottom w:w="28" w:type="dxa"/>
              <w:right w:w="28" w:type="dxa"/>
            </w:tcMar>
            <w:vAlign w:val="center"/>
          </w:tcPr>
          <w:p w14:paraId="528EDF8C" w14:textId="0262E82D" w:rsidR="00492781" w:rsidRPr="005859E8" w:rsidRDefault="00492781">
            <w:pPr>
              <w:pStyle w:val="af"/>
              <w:jc w:val="center"/>
              <w:rPr>
                <w:b/>
                <w:bCs/>
              </w:rPr>
            </w:pPr>
            <w:r w:rsidRPr="005859E8">
              <w:rPr>
                <w:b/>
                <w:bCs/>
              </w:rPr>
              <w:t>Content</w:t>
            </w:r>
          </w:p>
        </w:tc>
      </w:tr>
      <w:tr w:rsidR="00492781" w:rsidRPr="00492781" w14:paraId="1B69BED1" w14:textId="77777777" w:rsidTr="00F82DE9">
        <w:trPr>
          <w:trHeight w:val="389"/>
          <w:jc w:val="center"/>
        </w:trPr>
        <w:tc>
          <w:tcPr>
            <w:tcW w:w="2515" w:type="dxa"/>
            <w:vMerge w:val="restart"/>
            <w:tcMar>
              <w:top w:w="28" w:type="dxa"/>
              <w:left w:w="28" w:type="dxa"/>
              <w:bottom w:w="28" w:type="dxa"/>
              <w:right w:w="28" w:type="dxa"/>
            </w:tcMar>
            <w:vAlign w:val="center"/>
          </w:tcPr>
          <w:p w14:paraId="2CA51E13" w14:textId="284D7A7D" w:rsidR="00492781" w:rsidRPr="00AF1148" w:rsidRDefault="00492781">
            <w:pPr>
              <w:pStyle w:val="af"/>
              <w:jc w:val="center"/>
            </w:pPr>
            <w:r w:rsidRPr="00AF1148">
              <w:lastRenderedPageBreak/>
              <w:t xml:space="preserve">Level of </w:t>
            </w:r>
            <w:r w:rsidR="00790F4D" w:rsidRPr="00AF1148">
              <w:t>g</w:t>
            </w:r>
            <w:r w:rsidRPr="00AF1148">
              <w:t xml:space="preserve">oal </w:t>
            </w:r>
            <w:r w:rsidR="00790F4D" w:rsidRPr="00AF1148">
              <w:t>a</w:t>
            </w:r>
            <w:r w:rsidRPr="00AF1148">
              <w:t>chievement</w:t>
            </w:r>
            <w:r w:rsidR="00790F4D" w:rsidRPr="00AF1148">
              <w:t>s</w:t>
            </w:r>
            <w:r w:rsidRPr="00AF1148">
              <w:t xml:space="preserve"> (40)</w:t>
            </w:r>
          </w:p>
        </w:tc>
        <w:tc>
          <w:tcPr>
            <w:tcW w:w="6045" w:type="dxa"/>
            <w:tcMar>
              <w:top w:w="28" w:type="dxa"/>
              <w:left w:w="28" w:type="dxa"/>
              <w:bottom w:w="28" w:type="dxa"/>
              <w:right w:w="28" w:type="dxa"/>
            </w:tcMar>
            <w:vAlign w:val="center"/>
          </w:tcPr>
          <w:p w14:paraId="557F9AFD" w14:textId="4EC9D1BB" w:rsidR="00492781" w:rsidRPr="00AF1148" w:rsidRDefault="00492781">
            <w:pPr>
              <w:pStyle w:val="af"/>
            </w:pPr>
            <w:r w:rsidRPr="00AF1148">
              <w:t>Were</w:t>
            </w:r>
            <w:r w:rsidR="00C21E94" w:rsidRPr="00AF1148">
              <w:t xml:space="preserve"> the goals achieved as planned</w:t>
            </w:r>
            <w:r w:rsidRPr="00AF1148">
              <w:t>?</w:t>
            </w:r>
            <w:r w:rsidR="00AF1148">
              <w:t xml:space="preserve"> (20)</w:t>
            </w:r>
          </w:p>
        </w:tc>
      </w:tr>
      <w:tr w:rsidR="00052222" w:rsidRPr="00492781" w14:paraId="518DB0E2" w14:textId="77777777" w:rsidTr="00F82DE9">
        <w:trPr>
          <w:trHeight w:val="538"/>
          <w:jc w:val="center"/>
        </w:trPr>
        <w:tc>
          <w:tcPr>
            <w:tcW w:w="2515" w:type="dxa"/>
            <w:vMerge/>
            <w:vAlign w:val="center"/>
          </w:tcPr>
          <w:p w14:paraId="42CA28C6" w14:textId="77777777" w:rsidR="00052222" w:rsidRPr="00AF1148" w:rsidRDefault="00052222">
            <w:pPr>
              <w:pStyle w:val="af"/>
              <w:jc w:val="center"/>
            </w:pPr>
          </w:p>
        </w:tc>
        <w:tc>
          <w:tcPr>
            <w:tcW w:w="6045" w:type="dxa"/>
            <w:tcMar>
              <w:top w:w="28" w:type="dxa"/>
              <w:left w:w="28" w:type="dxa"/>
              <w:bottom w:w="28" w:type="dxa"/>
              <w:right w:w="28" w:type="dxa"/>
            </w:tcMar>
            <w:vAlign w:val="center"/>
          </w:tcPr>
          <w:p w14:paraId="608B0D64" w14:textId="3F60C442" w:rsidR="00052222" w:rsidRPr="00AF1148" w:rsidRDefault="00A20D6B">
            <w:pPr>
              <w:pStyle w:val="af"/>
            </w:pPr>
            <w:r w:rsidRPr="00AF1148">
              <w:t xml:space="preserve">Were the project implementation </w:t>
            </w:r>
            <w:r w:rsidRPr="00EE1552">
              <w:t>process and methods adequate and appropriate</w:t>
            </w:r>
            <w:r w:rsidRPr="00AF1148">
              <w:t>?</w:t>
            </w:r>
            <w:r w:rsidR="00AF1148">
              <w:t xml:space="preserve"> (20)</w:t>
            </w:r>
          </w:p>
        </w:tc>
      </w:tr>
      <w:tr w:rsidR="00492781" w:rsidRPr="00492781" w14:paraId="2FB5329C" w14:textId="77777777" w:rsidTr="00F82DE9">
        <w:trPr>
          <w:trHeight w:val="389"/>
          <w:jc w:val="center"/>
        </w:trPr>
        <w:tc>
          <w:tcPr>
            <w:tcW w:w="2515" w:type="dxa"/>
            <w:vAlign w:val="center"/>
          </w:tcPr>
          <w:p w14:paraId="23C92855" w14:textId="41F1332F" w:rsidR="00492781" w:rsidRPr="00AF1148" w:rsidRDefault="00E7098C">
            <w:pPr>
              <w:pStyle w:val="af"/>
              <w:jc w:val="center"/>
            </w:pPr>
            <w:r w:rsidRPr="00AF1148">
              <w:t>Consideration</w:t>
            </w:r>
            <w:r w:rsidR="00492781" w:rsidRPr="00AF1148">
              <w:t xml:space="preserve"> of </w:t>
            </w:r>
            <w:r w:rsidR="00790F4D" w:rsidRPr="00AF1148">
              <w:t>r</w:t>
            </w:r>
            <w:r w:rsidRPr="00AF1148">
              <w:t>eviewer</w:t>
            </w:r>
            <w:r w:rsidR="00492781" w:rsidRPr="00AF1148">
              <w:t xml:space="preserve">s' </w:t>
            </w:r>
            <w:r w:rsidR="00790F4D" w:rsidRPr="00AF1148">
              <w:t>o</w:t>
            </w:r>
            <w:r w:rsidR="00492781" w:rsidRPr="00AF1148">
              <w:t>pinion (10)</w:t>
            </w:r>
          </w:p>
        </w:tc>
        <w:tc>
          <w:tcPr>
            <w:tcW w:w="6045" w:type="dxa"/>
            <w:tcMar>
              <w:top w:w="28" w:type="dxa"/>
              <w:left w:w="28" w:type="dxa"/>
              <w:bottom w:w="28" w:type="dxa"/>
              <w:right w:w="28" w:type="dxa"/>
            </w:tcMar>
            <w:vAlign w:val="center"/>
          </w:tcPr>
          <w:p w14:paraId="771D077D" w14:textId="55B0BD5E" w:rsidR="00492781" w:rsidRPr="00AF1148" w:rsidRDefault="00A20D6B">
            <w:pPr>
              <w:pStyle w:val="af"/>
            </w:pPr>
            <w:r w:rsidRPr="00AF1148">
              <w:t>Were the previous reviewers' comments and suggestions properly considered</w:t>
            </w:r>
            <w:r w:rsidR="00492781" w:rsidRPr="00AF1148">
              <w:t xml:space="preserve">? </w:t>
            </w:r>
            <w:r w:rsidR="00AF1148">
              <w:t>(10)</w:t>
            </w:r>
          </w:p>
        </w:tc>
      </w:tr>
      <w:tr w:rsidR="00492781" w:rsidRPr="00492781" w14:paraId="02B19E88" w14:textId="77777777" w:rsidTr="00F82DE9">
        <w:trPr>
          <w:trHeight w:val="389"/>
          <w:jc w:val="center"/>
        </w:trPr>
        <w:tc>
          <w:tcPr>
            <w:tcW w:w="2515" w:type="dxa"/>
            <w:vMerge w:val="restart"/>
            <w:tcMar>
              <w:top w:w="28" w:type="dxa"/>
              <w:left w:w="28" w:type="dxa"/>
              <w:bottom w:w="28" w:type="dxa"/>
              <w:right w:w="28" w:type="dxa"/>
            </w:tcMar>
            <w:vAlign w:val="center"/>
          </w:tcPr>
          <w:p w14:paraId="5563493C" w14:textId="3AC887D0" w:rsidR="00492781" w:rsidRPr="00AF1148" w:rsidRDefault="00492781">
            <w:pPr>
              <w:pStyle w:val="af"/>
              <w:jc w:val="center"/>
            </w:pPr>
            <w:r w:rsidRPr="00AF1148">
              <w:t>Quality</w:t>
            </w:r>
            <w:r w:rsidR="007C0FA1" w:rsidRPr="00AF1148">
              <w:t xml:space="preserve"> of </w:t>
            </w:r>
            <w:r w:rsidR="00790F4D" w:rsidRPr="00AF1148">
              <w:t>r</w:t>
            </w:r>
            <w:r w:rsidR="00D85CA6" w:rsidRPr="00AF1148">
              <w:t xml:space="preserve">esearch </w:t>
            </w:r>
            <w:r w:rsidR="00790F4D" w:rsidRPr="00AF1148">
              <w:t>o</w:t>
            </w:r>
            <w:r w:rsidR="00D85CA6" w:rsidRPr="00AF1148">
              <w:t>utcomes</w:t>
            </w:r>
            <w:r w:rsidRPr="00AF1148">
              <w:t xml:space="preserve"> (30)</w:t>
            </w:r>
          </w:p>
        </w:tc>
        <w:tc>
          <w:tcPr>
            <w:tcW w:w="6045" w:type="dxa"/>
            <w:tcMar>
              <w:top w:w="28" w:type="dxa"/>
              <w:left w:w="28" w:type="dxa"/>
              <w:bottom w:w="28" w:type="dxa"/>
              <w:right w:w="28" w:type="dxa"/>
            </w:tcMar>
            <w:vAlign w:val="center"/>
          </w:tcPr>
          <w:p w14:paraId="5CFD7656" w14:textId="3A0F18A5" w:rsidR="00492781" w:rsidRPr="00AF1148" w:rsidRDefault="003F4687">
            <w:pPr>
              <w:pStyle w:val="af"/>
            </w:pPr>
            <w:r w:rsidRPr="00AF1148">
              <w:t xml:space="preserve">Are the research outcomes of high quality? </w:t>
            </w:r>
            <w:r w:rsidR="00AF1148">
              <w:t>(20)</w:t>
            </w:r>
          </w:p>
        </w:tc>
      </w:tr>
      <w:tr w:rsidR="00492781" w:rsidRPr="00492781" w14:paraId="0AD32B58" w14:textId="77777777" w:rsidTr="00F82DE9">
        <w:trPr>
          <w:trHeight w:val="389"/>
          <w:jc w:val="center"/>
        </w:trPr>
        <w:tc>
          <w:tcPr>
            <w:tcW w:w="2515" w:type="dxa"/>
            <w:vMerge/>
            <w:vAlign w:val="center"/>
          </w:tcPr>
          <w:p w14:paraId="731B8059" w14:textId="77777777" w:rsidR="00492781" w:rsidRPr="00AF1148" w:rsidRDefault="00492781">
            <w:pPr>
              <w:pStyle w:val="af"/>
              <w:jc w:val="center"/>
            </w:pPr>
          </w:p>
        </w:tc>
        <w:tc>
          <w:tcPr>
            <w:tcW w:w="6045" w:type="dxa"/>
            <w:tcMar>
              <w:top w:w="28" w:type="dxa"/>
              <w:left w:w="28" w:type="dxa"/>
              <w:bottom w:w="28" w:type="dxa"/>
              <w:right w:w="28" w:type="dxa"/>
            </w:tcMar>
            <w:vAlign w:val="center"/>
          </w:tcPr>
          <w:p w14:paraId="0117D857" w14:textId="4D9ECEAE" w:rsidR="00492781" w:rsidRPr="00AF1148" w:rsidRDefault="003F4687">
            <w:pPr>
              <w:pStyle w:val="af"/>
            </w:pPr>
            <w:r w:rsidRPr="00AF1148">
              <w:t>Was the current level of academic circles’ research properly reflected?</w:t>
            </w:r>
            <w:r w:rsidR="00AF1148">
              <w:t xml:space="preserve"> (10)</w:t>
            </w:r>
          </w:p>
        </w:tc>
      </w:tr>
      <w:tr w:rsidR="00492781" w:rsidRPr="00492781" w14:paraId="1F0D2ED7" w14:textId="77777777" w:rsidTr="00F82DE9">
        <w:trPr>
          <w:trHeight w:val="389"/>
          <w:jc w:val="center"/>
        </w:trPr>
        <w:tc>
          <w:tcPr>
            <w:tcW w:w="2515" w:type="dxa"/>
            <w:tcMar>
              <w:top w:w="28" w:type="dxa"/>
              <w:left w:w="28" w:type="dxa"/>
              <w:bottom w:w="28" w:type="dxa"/>
              <w:right w:w="28" w:type="dxa"/>
            </w:tcMar>
            <w:vAlign w:val="center"/>
          </w:tcPr>
          <w:p w14:paraId="6232891D" w14:textId="703142DD" w:rsidR="00492781" w:rsidRPr="00AF1148" w:rsidRDefault="00E7098C">
            <w:pPr>
              <w:pStyle w:val="af"/>
              <w:jc w:val="center"/>
            </w:pPr>
            <w:r w:rsidRPr="00AF1148">
              <w:t xml:space="preserve">Grant </w:t>
            </w:r>
            <w:r w:rsidR="00790F4D" w:rsidRPr="00AF1148">
              <w:t>a</w:t>
            </w:r>
            <w:r w:rsidRPr="00AF1148">
              <w:t>dministration</w:t>
            </w:r>
            <w:r w:rsidR="00492781" w:rsidRPr="00AF1148">
              <w:t xml:space="preserve"> (10)</w:t>
            </w:r>
          </w:p>
        </w:tc>
        <w:tc>
          <w:tcPr>
            <w:tcW w:w="6045" w:type="dxa"/>
            <w:tcMar>
              <w:top w:w="28" w:type="dxa"/>
              <w:left w:w="28" w:type="dxa"/>
              <w:bottom w:w="28" w:type="dxa"/>
              <w:right w:w="28" w:type="dxa"/>
            </w:tcMar>
            <w:vAlign w:val="center"/>
          </w:tcPr>
          <w:p w14:paraId="47C30114" w14:textId="646B4C4B" w:rsidR="00492781" w:rsidRPr="00AF1148" w:rsidRDefault="00DB5EEC">
            <w:pPr>
              <w:pStyle w:val="af"/>
            </w:pPr>
            <w:r w:rsidRPr="00AF1148">
              <w:rPr>
                <w:lang w:eastAsia="ko-KR"/>
              </w:rPr>
              <w:t xml:space="preserve">Were the translation expenses and join expenses used appropriately? </w:t>
            </w:r>
            <w:r w:rsidR="00295EA0">
              <w:rPr>
                <w:lang w:eastAsia="ko-KR"/>
              </w:rPr>
              <w:t>(10)</w:t>
            </w:r>
          </w:p>
        </w:tc>
      </w:tr>
      <w:tr w:rsidR="00492781" w:rsidRPr="00492781" w14:paraId="600AFE75" w14:textId="77777777" w:rsidTr="00F82DE9">
        <w:trPr>
          <w:trHeight w:val="597"/>
          <w:jc w:val="center"/>
        </w:trPr>
        <w:tc>
          <w:tcPr>
            <w:tcW w:w="2515" w:type="dxa"/>
            <w:tcMar>
              <w:top w:w="28" w:type="dxa"/>
              <w:left w:w="28" w:type="dxa"/>
              <w:bottom w:w="28" w:type="dxa"/>
              <w:right w:w="28" w:type="dxa"/>
            </w:tcMar>
            <w:vAlign w:val="center"/>
          </w:tcPr>
          <w:p w14:paraId="57CAA806" w14:textId="2CDEF8B8" w:rsidR="00492781" w:rsidRPr="00AF1148" w:rsidRDefault="00492781">
            <w:pPr>
              <w:pStyle w:val="af"/>
              <w:jc w:val="center"/>
            </w:pPr>
            <w:r w:rsidRPr="00AF1148">
              <w:t xml:space="preserve">Utilization </w:t>
            </w:r>
            <w:r w:rsidR="00790F4D" w:rsidRPr="00AF1148">
              <w:t>a</w:t>
            </w:r>
            <w:r w:rsidR="00E7098C" w:rsidRPr="00AF1148">
              <w:t>pproaches</w:t>
            </w:r>
            <w:r w:rsidRPr="00AF1148">
              <w:t xml:space="preserve"> (10)</w:t>
            </w:r>
          </w:p>
        </w:tc>
        <w:tc>
          <w:tcPr>
            <w:tcW w:w="6045" w:type="dxa"/>
            <w:tcMar>
              <w:top w:w="28" w:type="dxa"/>
              <w:left w:w="28" w:type="dxa"/>
              <w:bottom w:w="28" w:type="dxa"/>
              <w:right w:w="28" w:type="dxa"/>
            </w:tcMar>
            <w:vAlign w:val="center"/>
          </w:tcPr>
          <w:p w14:paraId="149CD7AF" w14:textId="00F87BFF" w:rsidR="00492781" w:rsidRPr="00AF1148" w:rsidRDefault="00DB5EEC">
            <w:pPr>
              <w:pStyle w:val="af"/>
            </w:pPr>
            <w:r w:rsidRPr="00AF1148">
              <w:t>Have</w:t>
            </w:r>
            <w:r w:rsidR="00E7098C" w:rsidRPr="00AF1148">
              <w:t xml:space="preserve"> plans</w:t>
            </w:r>
            <w:r w:rsidR="00492781" w:rsidRPr="00AF1148">
              <w:t xml:space="preserve"> </w:t>
            </w:r>
            <w:r w:rsidR="00E7098C" w:rsidRPr="00AF1148">
              <w:t xml:space="preserve">to utilize </w:t>
            </w:r>
            <w:r w:rsidR="00790F4D" w:rsidRPr="00AF1148">
              <w:t xml:space="preserve">research </w:t>
            </w:r>
            <w:r w:rsidR="00E7098C" w:rsidRPr="00AF1148">
              <w:t xml:space="preserve">outcomes </w:t>
            </w:r>
            <w:r w:rsidRPr="00AF1148">
              <w:t>been properly suggested</w:t>
            </w:r>
            <w:r w:rsidR="00492781" w:rsidRPr="00AF1148">
              <w:t>?</w:t>
            </w:r>
            <w:r w:rsidR="00E7098C" w:rsidRPr="00AF1148">
              <w:t xml:space="preserve"> </w:t>
            </w:r>
            <w:r w:rsidR="00295EA0">
              <w:t>(10)</w:t>
            </w:r>
          </w:p>
        </w:tc>
      </w:tr>
      <w:tr w:rsidR="00492781" w:rsidRPr="00492781" w14:paraId="6D3D71E6" w14:textId="77777777" w:rsidTr="006C4C3A">
        <w:trPr>
          <w:trHeight w:val="155"/>
          <w:jc w:val="center"/>
        </w:trPr>
        <w:tc>
          <w:tcPr>
            <w:tcW w:w="2515" w:type="dxa"/>
            <w:tcMar>
              <w:top w:w="28" w:type="dxa"/>
              <w:left w:w="28" w:type="dxa"/>
              <w:bottom w:w="28" w:type="dxa"/>
              <w:right w:w="28" w:type="dxa"/>
            </w:tcMar>
            <w:vAlign w:val="center"/>
          </w:tcPr>
          <w:p w14:paraId="20D0BCF3" w14:textId="77777777" w:rsidR="00492781" w:rsidRPr="00AF1148" w:rsidRDefault="00492781">
            <w:pPr>
              <w:pStyle w:val="af"/>
              <w:jc w:val="center"/>
            </w:pPr>
            <w:r w:rsidRPr="00AF1148">
              <w:t>Total (100)</w:t>
            </w:r>
          </w:p>
        </w:tc>
        <w:tc>
          <w:tcPr>
            <w:tcW w:w="6045" w:type="dxa"/>
            <w:tcMar>
              <w:top w:w="28" w:type="dxa"/>
              <w:left w:w="28" w:type="dxa"/>
              <w:bottom w:w="28" w:type="dxa"/>
              <w:right w:w="28" w:type="dxa"/>
            </w:tcMar>
            <w:vAlign w:val="center"/>
          </w:tcPr>
          <w:p w14:paraId="02ED8614" w14:textId="77777777" w:rsidR="00492781" w:rsidRPr="00AF1148" w:rsidRDefault="00492781">
            <w:pPr>
              <w:pStyle w:val="af"/>
            </w:pPr>
          </w:p>
        </w:tc>
      </w:tr>
    </w:tbl>
    <w:p w14:paraId="083391DA" w14:textId="57B98E3F" w:rsidR="002B76E4" w:rsidRPr="00EE1552" w:rsidRDefault="00202498" w:rsidP="00400525">
      <w:pPr>
        <w:pStyle w:val="af"/>
        <w:numPr>
          <w:ilvl w:val="0"/>
          <w:numId w:val="25"/>
        </w:numPr>
      </w:pPr>
      <w:r>
        <w:rPr>
          <w:i/>
          <w:iCs/>
        </w:rPr>
        <w:t>The d</w:t>
      </w:r>
      <w:r w:rsidRPr="002B31EF">
        <w:rPr>
          <w:i/>
          <w:iCs/>
        </w:rPr>
        <w:t xml:space="preserve">etails of review </w:t>
      </w:r>
      <w:r w:rsidRPr="00295EA0">
        <w:rPr>
          <w:i/>
          <w:iCs/>
        </w:rPr>
        <w:t xml:space="preserve">items and </w:t>
      </w:r>
      <w:r w:rsidR="00A20D6B" w:rsidRPr="00295EA0">
        <w:rPr>
          <w:i/>
          <w:iCs/>
        </w:rPr>
        <w:t xml:space="preserve">assigned scores </w:t>
      </w:r>
      <w:r>
        <w:rPr>
          <w:i/>
          <w:iCs/>
        </w:rPr>
        <w:t>may be partially</w:t>
      </w:r>
      <w:r w:rsidRPr="002B31EF">
        <w:rPr>
          <w:i/>
          <w:iCs/>
        </w:rPr>
        <w:t xml:space="preserve"> change</w:t>
      </w:r>
      <w:r>
        <w:rPr>
          <w:i/>
          <w:iCs/>
        </w:rPr>
        <w:t>d</w:t>
      </w:r>
      <w:r w:rsidRPr="002B31EF">
        <w:rPr>
          <w:i/>
          <w:iCs/>
        </w:rPr>
        <w:t xml:space="preserve">.  </w:t>
      </w:r>
    </w:p>
    <w:p w14:paraId="70B0E427" w14:textId="77777777" w:rsidR="00202498" w:rsidRPr="00492781" w:rsidRDefault="00202498">
      <w:pPr>
        <w:pStyle w:val="af"/>
        <w:ind w:left="720"/>
        <w:rPr>
          <w:lang w:eastAsia="ko-KR"/>
        </w:rPr>
      </w:pPr>
    </w:p>
    <w:p w14:paraId="0744C60C" w14:textId="7E442121" w:rsidR="00492781" w:rsidRPr="00492781" w:rsidRDefault="00790F4D" w:rsidP="00400525">
      <w:pPr>
        <w:pStyle w:val="af"/>
        <w:numPr>
          <w:ilvl w:val="0"/>
          <w:numId w:val="28"/>
        </w:numPr>
      </w:pPr>
      <w:r>
        <w:t xml:space="preserve">Final </w:t>
      </w:r>
      <w:r w:rsidR="00492781" w:rsidRPr="005266F1">
        <w:t xml:space="preserve">Evaluation </w:t>
      </w:r>
      <w:r w:rsidR="0083273C" w:rsidRPr="005266F1">
        <w:t>Result</w:t>
      </w:r>
      <w:r w:rsidR="00492781" w:rsidRPr="005266F1">
        <w:t xml:space="preserve"> and Follow</w:t>
      </w:r>
      <w:r w:rsidR="00492781" w:rsidRPr="00492781">
        <w:t>-up Measures</w:t>
      </w:r>
    </w:p>
    <w:p w14:paraId="746E5FBF" w14:textId="77777777" w:rsidR="00492781" w:rsidRPr="00492781" w:rsidRDefault="00492781">
      <w:pPr>
        <w:pStyle w:val="af"/>
      </w:pPr>
    </w:p>
    <w:tbl>
      <w:tblPr>
        <w:tblW w:w="8505" w:type="dxa"/>
        <w:tblInd w:w="312" w:type="dxa"/>
        <w:tblCellMar>
          <w:left w:w="0" w:type="dxa"/>
          <w:right w:w="0" w:type="dxa"/>
        </w:tblCellMar>
        <w:tblLook w:val="00A0" w:firstRow="1" w:lastRow="0" w:firstColumn="1" w:lastColumn="0" w:noHBand="0" w:noVBand="0"/>
      </w:tblPr>
      <w:tblGrid>
        <w:gridCol w:w="1755"/>
        <w:gridCol w:w="1710"/>
        <w:gridCol w:w="5040"/>
      </w:tblGrid>
      <w:tr w:rsidR="00492781" w:rsidRPr="00492781" w14:paraId="50DBBEF8" w14:textId="77777777" w:rsidTr="00996B8D">
        <w:trPr>
          <w:trHeight w:val="324"/>
        </w:trPr>
        <w:tc>
          <w:tcPr>
            <w:tcW w:w="175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495C14BA" w14:textId="16B7E753" w:rsidR="00492781" w:rsidRPr="005266F1" w:rsidRDefault="00492781">
            <w:pPr>
              <w:pStyle w:val="af"/>
              <w:jc w:val="center"/>
              <w:rPr>
                <w:b/>
                <w:bCs/>
                <w:w w:val="90"/>
              </w:rPr>
            </w:pPr>
            <w:bookmarkStart w:id="45" w:name="_Hlk29727419"/>
            <w:r w:rsidRPr="005266F1">
              <w:rPr>
                <w:b/>
                <w:bCs/>
                <w:w w:val="90"/>
              </w:rPr>
              <w:t xml:space="preserve">Evaluation </w:t>
            </w:r>
            <w:r w:rsidR="0083273C" w:rsidRPr="005266F1">
              <w:rPr>
                <w:b/>
                <w:bCs/>
                <w:w w:val="90"/>
              </w:rPr>
              <w:t>Result</w:t>
            </w:r>
          </w:p>
        </w:tc>
        <w:tc>
          <w:tcPr>
            <w:tcW w:w="17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C94049A" w14:textId="77777777" w:rsidR="00492781" w:rsidRPr="005859E8" w:rsidRDefault="00492781">
            <w:pPr>
              <w:pStyle w:val="af"/>
              <w:jc w:val="center"/>
              <w:rPr>
                <w:b/>
                <w:bCs/>
              </w:rPr>
            </w:pPr>
            <w:r w:rsidRPr="005859E8">
              <w:rPr>
                <w:b/>
                <w:bCs/>
              </w:rPr>
              <w:t>Assigned Score</w:t>
            </w:r>
          </w:p>
        </w:tc>
        <w:tc>
          <w:tcPr>
            <w:tcW w:w="504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05816A68" w14:textId="77777777" w:rsidR="00492781" w:rsidRPr="005859E8" w:rsidRDefault="00492781">
            <w:pPr>
              <w:pStyle w:val="af"/>
              <w:jc w:val="center"/>
              <w:rPr>
                <w:b/>
                <w:bCs/>
              </w:rPr>
            </w:pPr>
            <w:r w:rsidRPr="005859E8">
              <w:rPr>
                <w:b/>
                <w:bCs/>
              </w:rPr>
              <w:t>Follow-up Measures</w:t>
            </w:r>
          </w:p>
        </w:tc>
      </w:tr>
      <w:tr w:rsidR="00492781" w:rsidRPr="00492781" w14:paraId="2974BC74" w14:textId="77777777" w:rsidTr="00996B8D">
        <w:trPr>
          <w:trHeight w:val="324"/>
        </w:trPr>
        <w:tc>
          <w:tcPr>
            <w:tcW w:w="17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93A09DC" w14:textId="77777777" w:rsidR="00492781" w:rsidRPr="005266F1" w:rsidRDefault="00492781">
            <w:pPr>
              <w:pStyle w:val="af"/>
              <w:jc w:val="center"/>
            </w:pPr>
            <w:r w:rsidRPr="005266F1">
              <w:t>PASS</w:t>
            </w:r>
          </w:p>
        </w:tc>
        <w:tc>
          <w:tcPr>
            <w:tcW w:w="17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9907A0" w14:textId="2F4D2EEE" w:rsidR="00492781" w:rsidRPr="007C0FA1" w:rsidRDefault="00163D35">
            <w:pPr>
              <w:pStyle w:val="af"/>
              <w:jc w:val="center"/>
            </w:pPr>
            <w:r>
              <w:t>6</w:t>
            </w:r>
            <w:r w:rsidR="00492781" w:rsidRPr="007C0FA1">
              <w:t>0</w:t>
            </w:r>
            <w:r w:rsidR="007C0FA1" w:rsidRPr="007C0FA1">
              <w:t xml:space="preserve"> or more points</w:t>
            </w:r>
          </w:p>
        </w:tc>
        <w:tc>
          <w:tcPr>
            <w:tcW w:w="5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CC2D512" w14:textId="38233A10" w:rsidR="00492781" w:rsidRPr="00492781" w:rsidRDefault="00A20D6B" w:rsidP="00EE1552">
            <w:pPr>
              <w:pStyle w:val="af"/>
            </w:pPr>
            <w:r w:rsidRPr="00295EA0">
              <w:t xml:space="preserve">Project </w:t>
            </w:r>
            <w:r w:rsidRPr="00EE1552">
              <w:t>ends as scheduled</w:t>
            </w:r>
          </w:p>
        </w:tc>
      </w:tr>
      <w:tr w:rsidR="00492781" w:rsidRPr="00492781" w14:paraId="52DA4BBF" w14:textId="77777777" w:rsidTr="00996B8D">
        <w:trPr>
          <w:trHeight w:val="400"/>
        </w:trPr>
        <w:tc>
          <w:tcPr>
            <w:tcW w:w="17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6E685B" w14:textId="77777777" w:rsidR="00492781" w:rsidRPr="00492781" w:rsidRDefault="00492781">
            <w:pPr>
              <w:pStyle w:val="af"/>
              <w:jc w:val="center"/>
            </w:pPr>
            <w:r w:rsidRPr="00492781">
              <w:t>FAIL</w:t>
            </w:r>
          </w:p>
        </w:tc>
        <w:tc>
          <w:tcPr>
            <w:tcW w:w="17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CA6706E" w14:textId="1B8F9F4F" w:rsidR="00492781" w:rsidRPr="007C0FA1" w:rsidRDefault="00492781">
            <w:pPr>
              <w:pStyle w:val="af"/>
              <w:jc w:val="center"/>
            </w:pPr>
            <w:r w:rsidRPr="007C0FA1">
              <w:t xml:space="preserve">Below </w:t>
            </w:r>
            <w:r w:rsidR="00163D35">
              <w:t>6</w:t>
            </w:r>
            <w:r w:rsidRPr="007C0FA1">
              <w:t>0 points</w:t>
            </w:r>
          </w:p>
        </w:tc>
        <w:tc>
          <w:tcPr>
            <w:tcW w:w="5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8341217" w14:textId="772A5F46" w:rsidR="00492781" w:rsidRPr="00492781" w:rsidRDefault="009176A6">
            <w:pPr>
              <w:pStyle w:val="af"/>
            </w:pPr>
            <w:r>
              <w:t>Sanctions may be imposed</w:t>
            </w:r>
          </w:p>
          <w:p w14:paraId="690729C5" w14:textId="19221791" w:rsidR="00492781" w:rsidRPr="00492781" w:rsidRDefault="00996B8D" w:rsidP="00400525">
            <w:pPr>
              <w:pStyle w:val="af"/>
              <w:numPr>
                <w:ilvl w:val="0"/>
                <w:numId w:val="28"/>
              </w:numPr>
            </w:pPr>
            <w:r>
              <w:t>Possible r</w:t>
            </w:r>
            <w:r w:rsidR="00492781" w:rsidRPr="00492781">
              <w:t>estriction on future application</w:t>
            </w:r>
            <w:r w:rsidR="00790F4D">
              <w:t>s</w:t>
            </w:r>
            <w:r w:rsidR="00492781" w:rsidRPr="00492781">
              <w:t xml:space="preserve"> and </w:t>
            </w:r>
            <w:r>
              <w:t xml:space="preserve">possible </w:t>
            </w:r>
            <w:r w:rsidR="00492781" w:rsidRPr="00492781">
              <w:t>r</w:t>
            </w:r>
            <w:r>
              <w:t>ecovery</w:t>
            </w:r>
            <w:r w:rsidR="00492781" w:rsidRPr="00492781">
              <w:t xml:space="preserve"> of project grant</w:t>
            </w:r>
          </w:p>
        </w:tc>
      </w:tr>
      <w:bookmarkEnd w:id="45"/>
    </w:tbl>
    <w:p w14:paraId="66706A8E" w14:textId="77777777" w:rsidR="002B76E4" w:rsidRPr="00492781" w:rsidRDefault="002B76E4">
      <w:pPr>
        <w:pStyle w:val="af"/>
      </w:pPr>
    </w:p>
    <w:p w14:paraId="504193D0" w14:textId="1E2CB1F8" w:rsidR="00492781" w:rsidRPr="00492781" w:rsidRDefault="00861914">
      <w:pPr>
        <w:pStyle w:val="2"/>
      </w:pPr>
      <w:bookmarkStart w:id="46" w:name="_Toc93586032"/>
      <w:r w:rsidRPr="003A55AD">
        <w:t>6</w:t>
      </w:r>
      <w:r w:rsidR="00492781" w:rsidRPr="004D72F9">
        <w:t>. Final Re</w:t>
      </w:r>
      <w:r w:rsidR="00342F9C" w:rsidRPr="004D72F9">
        <w:t xml:space="preserve">search </w:t>
      </w:r>
      <w:r w:rsidR="00342F9C">
        <w:t>Outcomes</w:t>
      </w:r>
      <w:r w:rsidR="00492781" w:rsidRPr="00492781">
        <w:t xml:space="preserve"> Submission</w:t>
      </w:r>
      <w:bookmarkEnd w:id="46"/>
    </w:p>
    <w:p w14:paraId="7B3B6189" w14:textId="27B3B94F" w:rsidR="006363CF" w:rsidRDefault="00492781">
      <w:pPr>
        <w:pStyle w:val="af"/>
        <w:numPr>
          <w:ilvl w:val="0"/>
          <w:numId w:val="14"/>
        </w:numPr>
      </w:pPr>
      <w:r w:rsidRPr="00492781">
        <w:t>Submission Period</w:t>
      </w:r>
    </w:p>
    <w:p w14:paraId="7ED08580" w14:textId="06C8CEA6" w:rsidR="00492781" w:rsidRPr="00395DF5" w:rsidRDefault="00B0548C">
      <w:pPr>
        <w:pStyle w:val="af"/>
        <w:numPr>
          <w:ilvl w:val="1"/>
          <w:numId w:val="14"/>
        </w:numPr>
      </w:pPr>
      <w:r>
        <w:t xml:space="preserve">Within </w:t>
      </w:r>
      <w:r w:rsidR="007C0FA1">
        <w:t>3</w:t>
      </w:r>
      <w:r>
        <w:t xml:space="preserve"> </w:t>
      </w:r>
      <w:r w:rsidRPr="00395DF5">
        <w:t>years</w:t>
      </w:r>
      <w:r w:rsidR="00996B8D" w:rsidRPr="00395DF5">
        <w:t xml:space="preserve"> of</w:t>
      </w:r>
      <w:r w:rsidR="00492781" w:rsidRPr="00395DF5">
        <w:t xml:space="preserve"> the conclusion of the project period</w:t>
      </w:r>
    </w:p>
    <w:p w14:paraId="675310F5" w14:textId="6ED665CE" w:rsidR="006363CF" w:rsidRPr="008A70C2" w:rsidRDefault="00492781">
      <w:pPr>
        <w:pStyle w:val="af"/>
        <w:numPr>
          <w:ilvl w:val="0"/>
          <w:numId w:val="14"/>
        </w:numPr>
      </w:pPr>
      <w:r w:rsidRPr="00395DF5">
        <w:t xml:space="preserve">Documents to be </w:t>
      </w:r>
      <w:r w:rsidR="006363CF" w:rsidRPr="00395DF5">
        <w:t>S</w:t>
      </w:r>
      <w:r w:rsidRPr="00395DF5">
        <w:t xml:space="preserve">ubmitted </w:t>
      </w:r>
    </w:p>
    <w:p w14:paraId="151A528F" w14:textId="5CAF5DAB" w:rsidR="007C0FA1" w:rsidRPr="00395DF5" w:rsidRDefault="00AD5FCB">
      <w:pPr>
        <w:pStyle w:val="af"/>
        <w:numPr>
          <w:ilvl w:val="1"/>
          <w:numId w:val="14"/>
        </w:numPr>
      </w:pPr>
      <w:r w:rsidRPr="008A70C2">
        <w:rPr>
          <w:lang w:eastAsia="ko-KR"/>
        </w:rPr>
        <w:t xml:space="preserve">Final publication (the translated work) </w:t>
      </w:r>
    </w:p>
    <w:p w14:paraId="6515EA68" w14:textId="49958B3C" w:rsidR="007C0FA1" w:rsidRPr="00295EA0" w:rsidRDefault="00AD5FCB">
      <w:pPr>
        <w:pStyle w:val="af"/>
        <w:numPr>
          <w:ilvl w:val="2"/>
          <w:numId w:val="14"/>
        </w:numPr>
        <w:rPr>
          <w:lang w:eastAsia="ko-KR"/>
        </w:rPr>
      </w:pPr>
      <w:r w:rsidRPr="00295EA0">
        <w:rPr>
          <w:lang w:eastAsia="ko-KR"/>
        </w:rPr>
        <w:t>The</w:t>
      </w:r>
      <w:r w:rsidR="00395DF5" w:rsidRPr="00295EA0">
        <w:rPr>
          <w:lang w:eastAsia="ko-KR"/>
        </w:rPr>
        <w:t xml:space="preserve"> final outcome</w:t>
      </w:r>
      <w:r w:rsidR="00790F4D" w:rsidRPr="00295EA0">
        <w:rPr>
          <w:lang w:eastAsia="ko-KR"/>
        </w:rPr>
        <w:t>s</w:t>
      </w:r>
      <w:r w:rsidR="00395DF5" w:rsidRPr="00295EA0">
        <w:rPr>
          <w:lang w:eastAsia="ko-KR"/>
        </w:rPr>
        <w:t xml:space="preserve"> (the translated work) shall be published </w:t>
      </w:r>
      <w:r w:rsidR="007C2970" w:rsidRPr="00295EA0">
        <w:rPr>
          <w:lang w:eastAsia="ko-KR"/>
        </w:rPr>
        <w:t xml:space="preserve">at an acclaimed </w:t>
      </w:r>
      <w:r w:rsidR="00395DF5" w:rsidRPr="00295EA0">
        <w:rPr>
          <w:lang w:eastAsia="ko-KR"/>
        </w:rPr>
        <w:t>overseas university press or</w:t>
      </w:r>
      <w:r w:rsidR="00790F4D" w:rsidRPr="00295EA0">
        <w:rPr>
          <w:lang w:eastAsia="ko-KR"/>
        </w:rPr>
        <w:t xml:space="preserve"> an</w:t>
      </w:r>
      <w:r w:rsidR="00395DF5" w:rsidRPr="00295EA0">
        <w:rPr>
          <w:lang w:eastAsia="ko-KR"/>
        </w:rPr>
        <w:t xml:space="preserve"> academic publisher. </w:t>
      </w:r>
    </w:p>
    <w:p w14:paraId="465CB494" w14:textId="13329AF3" w:rsidR="00861914" w:rsidRPr="00295EA0" w:rsidRDefault="00395DF5">
      <w:pPr>
        <w:pStyle w:val="af"/>
        <w:numPr>
          <w:ilvl w:val="2"/>
          <w:numId w:val="14"/>
        </w:numPr>
        <w:rPr>
          <w:lang w:eastAsia="ko-KR"/>
        </w:rPr>
      </w:pPr>
      <w:r w:rsidRPr="00295EA0">
        <w:rPr>
          <w:lang w:eastAsia="ko-KR"/>
        </w:rPr>
        <w:t xml:space="preserve">Other </w:t>
      </w:r>
      <w:r w:rsidR="00960269" w:rsidRPr="00295EA0">
        <w:rPr>
          <w:lang w:eastAsia="ko-KR"/>
        </w:rPr>
        <w:t>research outcomes</w:t>
      </w:r>
      <w:r w:rsidRPr="00295EA0">
        <w:rPr>
          <w:lang w:eastAsia="ko-KR"/>
        </w:rPr>
        <w:t xml:space="preserve"> apart from the published work shall not be recognized</w:t>
      </w:r>
      <w:r w:rsidR="00AB792D" w:rsidRPr="00295EA0">
        <w:rPr>
          <w:lang w:eastAsia="ko-KR"/>
        </w:rPr>
        <w:t xml:space="preserve"> as the final research</w:t>
      </w:r>
      <w:r w:rsidR="00B9265C" w:rsidRPr="00EE1552">
        <w:rPr>
          <w:lang w:eastAsia="ko-KR"/>
        </w:rPr>
        <w:t xml:space="preserve"> </w:t>
      </w:r>
      <w:r w:rsidR="00AB792D" w:rsidRPr="00295EA0">
        <w:rPr>
          <w:lang w:eastAsia="ko-KR"/>
        </w:rPr>
        <w:t>outcome</w:t>
      </w:r>
      <w:r w:rsidR="00790F4D" w:rsidRPr="00EE1552">
        <w:rPr>
          <w:lang w:eastAsia="ko-KR"/>
        </w:rPr>
        <w:t>s</w:t>
      </w:r>
      <w:r w:rsidRPr="00295EA0">
        <w:rPr>
          <w:lang w:eastAsia="ko-KR"/>
        </w:rPr>
        <w:t xml:space="preserve">. </w:t>
      </w:r>
    </w:p>
    <w:p w14:paraId="2EB07398" w14:textId="1CE6F7D4" w:rsidR="007C0FA1" w:rsidRPr="00295EA0" w:rsidRDefault="007C0FA1">
      <w:pPr>
        <w:pStyle w:val="af"/>
        <w:numPr>
          <w:ilvl w:val="2"/>
          <w:numId w:val="14"/>
        </w:numPr>
      </w:pPr>
      <w:r w:rsidRPr="00295EA0">
        <w:t xml:space="preserve">A </w:t>
      </w:r>
      <w:r w:rsidR="00B5305E" w:rsidRPr="00295EA0">
        <w:t>monograph</w:t>
      </w:r>
      <w:r w:rsidRPr="00295EA0">
        <w:t xml:space="preserve"> published within 6 months of the commencement of the research will not be recognized as </w:t>
      </w:r>
      <w:r w:rsidR="00B9265C" w:rsidRPr="00EE1552">
        <w:rPr>
          <w:lang w:eastAsia="ko-KR"/>
        </w:rPr>
        <w:t>final research outcome</w:t>
      </w:r>
      <w:r w:rsidR="00790F4D" w:rsidRPr="00EE1552">
        <w:rPr>
          <w:lang w:eastAsia="ko-KR"/>
        </w:rPr>
        <w:t>s</w:t>
      </w:r>
      <w:r w:rsidR="00B9265C" w:rsidRPr="00EE1552">
        <w:rPr>
          <w:lang w:eastAsia="ko-KR"/>
        </w:rPr>
        <w:t>.</w:t>
      </w:r>
    </w:p>
    <w:p w14:paraId="070BE5DC" w14:textId="1442C982" w:rsidR="007C0FA1" w:rsidRPr="00295EA0" w:rsidRDefault="00B9265C">
      <w:pPr>
        <w:pStyle w:val="af"/>
        <w:numPr>
          <w:ilvl w:val="2"/>
          <w:numId w:val="14"/>
        </w:numPr>
      </w:pPr>
      <w:r w:rsidRPr="00295EA0">
        <w:t>Published final outcome</w:t>
      </w:r>
      <w:r w:rsidR="00790F4D" w:rsidRPr="00EE1552">
        <w:t>s</w:t>
      </w:r>
      <w:r w:rsidR="007C0FA1" w:rsidRPr="00295EA0">
        <w:t xml:space="preserve"> should be submitted to KSPS as electronic files. In case of </w:t>
      </w:r>
      <w:r w:rsidR="00B5305E" w:rsidRPr="00295EA0">
        <w:t>monograph</w:t>
      </w:r>
      <w:r w:rsidR="007C0FA1" w:rsidRPr="00295EA0">
        <w:t>s, more than five copies of the final publication</w:t>
      </w:r>
      <w:r w:rsidR="007C0FA1" w:rsidRPr="00EE1552">
        <w:rPr>
          <w:strike/>
        </w:rPr>
        <w:t>s</w:t>
      </w:r>
      <w:r w:rsidR="007C0FA1" w:rsidRPr="00295EA0">
        <w:t xml:space="preserve"> should be submitted to KSPS.</w:t>
      </w:r>
    </w:p>
    <w:p w14:paraId="6A0BD238" w14:textId="33261976" w:rsidR="00492781" w:rsidRPr="006363CF" w:rsidRDefault="007C0FA1">
      <w:pPr>
        <w:pStyle w:val="af"/>
        <w:numPr>
          <w:ilvl w:val="0"/>
          <w:numId w:val="14"/>
        </w:numPr>
        <w:rPr>
          <w:u w:val="single"/>
        </w:rPr>
      </w:pPr>
      <w:r w:rsidRPr="006363CF">
        <w:rPr>
          <w:u w:val="single"/>
        </w:rPr>
        <w:t xml:space="preserve"> </w:t>
      </w:r>
      <w:r w:rsidR="005D0581">
        <w:rPr>
          <w:u w:val="single"/>
        </w:rPr>
        <w:t>Acknowledg</w:t>
      </w:r>
      <w:r w:rsidR="00790F4D">
        <w:rPr>
          <w:u w:val="single"/>
        </w:rPr>
        <w:t>ment</w:t>
      </w:r>
      <w:r w:rsidR="00492781" w:rsidRPr="006363CF">
        <w:rPr>
          <w:u w:val="single"/>
        </w:rPr>
        <w:t xml:space="preserve"> of the Support on All </w:t>
      </w:r>
      <w:r w:rsidR="00D85CA6">
        <w:rPr>
          <w:u w:val="single"/>
        </w:rPr>
        <w:t>Research Outcomes</w:t>
      </w:r>
    </w:p>
    <w:p w14:paraId="628C996A" w14:textId="6A05B79F" w:rsidR="00492781" w:rsidRPr="00492781" w:rsidRDefault="00492781">
      <w:pPr>
        <w:pStyle w:val="af"/>
        <w:numPr>
          <w:ilvl w:val="1"/>
          <w:numId w:val="14"/>
        </w:numPr>
      </w:pPr>
      <w:r w:rsidRPr="00492781">
        <w:t xml:space="preserve">Any </w:t>
      </w:r>
      <w:r w:rsidR="00D85CA6">
        <w:t>research outcomes</w:t>
      </w:r>
      <w:r w:rsidRPr="00492781">
        <w:t xml:space="preserve"> that are published in academic journals or </w:t>
      </w:r>
      <w:r w:rsidR="00B5305E">
        <w:t>monograph</w:t>
      </w:r>
      <w:r w:rsidRPr="00492781">
        <w:t>s must include the acknowledgment as follows:</w:t>
      </w:r>
    </w:p>
    <w:p w14:paraId="46E66700" w14:textId="77777777" w:rsidR="00492781" w:rsidRPr="00492781" w:rsidRDefault="00492781">
      <w:pPr>
        <w:pStyle w:val="af"/>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492781" w:rsidRPr="00492781" w14:paraId="19BBE4F1" w14:textId="77777777" w:rsidTr="00492781">
        <w:trPr>
          <w:trHeight w:val="1272"/>
        </w:trPr>
        <w:tc>
          <w:tcPr>
            <w:tcW w:w="8668" w:type="dxa"/>
            <w:tcBorders>
              <w:bottom w:val="dotted" w:sz="4" w:space="0" w:color="auto"/>
            </w:tcBorders>
            <w:shd w:val="clear" w:color="auto" w:fill="auto"/>
            <w:vAlign w:val="center"/>
          </w:tcPr>
          <w:p w14:paraId="100A4FA2" w14:textId="77777777" w:rsidR="00492781" w:rsidRPr="005266F1" w:rsidRDefault="00492781">
            <w:pPr>
              <w:pStyle w:val="af"/>
              <w:rPr>
                <w:lang w:eastAsia="ko-KR"/>
              </w:rPr>
            </w:pPr>
            <w:r w:rsidRPr="005266F1">
              <w:rPr>
                <w:lang w:eastAsia="ko-KR"/>
              </w:rPr>
              <w:t>In Korean:</w:t>
            </w:r>
          </w:p>
          <w:p w14:paraId="769DAB27" w14:textId="046DC93B" w:rsidR="00492781" w:rsidRPr="005266F1" w:rsidRDefault="00492781">
            <w:pPr>
              <w:pStyle w:val="af"/>
              <w:rPr>
                <w:lang w:eastAsia="ko-KR"/>
              </w:rPr>
            </w:pPr>
            <w:r w:rsidRPr="005266F1">
              <w:rPr>
                <w:lang w:eastAsia="ko-KR"/>
              </w:rPr>
              <w:t>"</w:t>
            </w:r>
            <w:r w:rsidR="000A597E" w:rsidRPr="005266F1">
              <w:rPr>
                <w:rFonts w:hint="eastAsia"/>
                <w:lang w:eastAsia="ko-KR"/>
              </w:rPr>
              <w:t>이</w:t>
            </w:r>
            <w:r w:rsidR="000A597E" w:rsidRPr="005266F1">
              <w:rPr>
                <w:lang w:eastAsia="ko-KR"/>
              </w:rPr>
              <w:t xml:space="preserve"> </w:t>
            </w:r>
            <w:r w:rsidR="000A597E" w:rsidRPr="005266F1">
              <w:rPr>
                <w:rFonts w:hint="eastAsia"/>
                <w:lang w:eastAsia="ko-KR"/>
              </w:rPr>
              <w:t>저서는</w:t>
            </w:r>
            <w:r w:rsidR="004E6AAD" w:rsidRPr="005266F1">
              <w:rPr>
                <w:rFonts w:hint="eastAsia"/>
                <w:lang w:eastAsia="ko-KR"/>
              </w:rPr>
              <w:t>(</w:t>
            </w:r>
            <w:r w:rsidR="004E6AAD" w:rsidRPr="005266F1">
              <w:rPr>
                <w:rFonts w:hint="eastAsia"/>
                <w:lang w:eastAsia="ko-KR"/>
              </w:rPr>
              <w:t>논문은</w:t>
            </w:r>
            <w:r w:rsidR="004E6AAD" w:rsidRPr="005266F1">
              <w:rPr>
                <w:rFonts w:hint="eastAsia"/>
                <w:lang w:eastAsia="ko-KR"/>
              </w:rPr>
              <w:t>)</w:t>
            </w:r>
            <w:r w:rsidR="000A597E" w:rsidRPr="005266F1">
              <w:rPr>
                <w:lang w:eastAsia="ko-KR"/>
              </w:rPr>
              <w:t xml:space="preserve"> 20</w:t>
            </w:r>
            <w:r w:rsidR="0083273C" w:rsidRPr="005266F1">
              <w:rPr>
                <w:lang w:eastAsia="ko-KR"/>
              </w:rPr>
              <w:t>22</w:t>
            </w:r>
            <w:r w:rsidR="000A597E" w:rsidRPr="005266F1">
              <w:rPr>
                <w:rFonts w:hint="eastAsia"/>
                <w:lang w:eastAsia="ko-KR"/>
              </w:rPr>
              <w:t>년</w:t>
            </w:r>
            <w:r w:rsidR="000A597E" w:rsidRPr="005266F1">
              <w:rPr>
                <w:lang w:eastAsia="ko-KR"/>
              </w:rPr>
              <w:t xml:space="preserve"> </w:t>
            </w:r>
            <w:r w:rsidR="000A597E" w:rsidRPr="005266F1">
              <w:rPr>
                <w:rFonts w:hint="eastAsia"/>
                <w:lang w:eastAsia="ko-KR"/>
              </w:rPr>
              <w:t>대한민국</w:t>
            </w:r>
            <w:r w:rsidR="000A597E" w:rsidRPr="005266F1">
              <w:rPr>
                <w:lang w:eastAsia="ko-KR"/>
              </w:rPr>
              <w:t xml:space="preserve"> </w:t>
            </w:r>
            <w:r w:rsidR="000A597E" w:rsidRPr="005266F1">
              <w:rPr>
                <w:rFonts w:hint="eastAsia"/>
                <w:lang w:eastAsia="ko-KR"/>
              </w:rPr>
              <w:t>교육부와</w:t>
            </w:r>
            <w:r w:rsidR="000A597E" w:rsidRPr="005266F1">
              <w:rPr>
                <w:lang w:eastAsia="ko-KR"/>
              </w:rPr>
              <w:t xml:space="preserve"> </w:t>
            </w:r>
            <w:r w:rsidR="000A597E" w:rsidRPr="005266F1">
              <w:rPr>
                <w:rFonts w:hint="eastAsia"/>
                <w:lang w:eastAsia="ko-KR"/>
              </w:rPr>
              <w:t>한국학중앙연구원</w:t>
            </w:r>
            <w:r w:rsidR="000A597E" w:rsidRPr="005266F1">
              <w:rPr>
                <w:lang w:eastAsia="ko-KR"/>
              </w:rPr>
              <w:t>(</w:t>
            </w:r>
            <w:r w:rsidR="000A597E" w:rsidRPr="005266F1">
              <w:rPr>
                <w:rFonts w:hint="eastAsia"/>
                <w:lang w:eastAsia="ko-KR"/>
              </w:rPr>
              <w:t>한국학진흥사업단</w:t>
            </w:r>
            <w:proofErr w:type="gramStart"/>
            <w:r w:rsidR="000A597E" w:rsidRPr="005266F1">
              <w:rPr>
                <w:lang w:eastAsia="ko-KR"/>
              </w:rPr>
              <w:t>)</w:t>
            </w:r>
            <w:r w:rsidR="00761F95" w:rsidRPr="005266F1">
              <w:rPr>
                <w:lang w:eastAsia="ko-KR"/>
              </w:rPr>
              <w:t xml:space="preserve"> </w:t>
            </w:r>
            <w:r w:rsidR="000A597E" w:rsidRPr="005266F1">
              <w:rPr>
                <w:rFonts w:hint="eastAsia"/>
                <w:lang w:eastAsia="ko-KR"/>
              </w:rPr>
              <w:t>의</w:t>
            </w:r>
            <w:proofErr w:type="gramEnd"/>
            <w:r w:rsidR="000A597E" w:rsidRPr="005266F1">
              <w:rPr>
                <w:lang w:eastAsia="ko-KR"/>
              </w:rPr>
              <w:t xml:space="preserve"> </w:t>
            </w:r>
            <w:r w:rsidR="000A597E" w:rsidRPr="005266F1">
              <w:rPr>
                <w:rFonts w:hint="eastAsia"/>
                <w:lang w:eastAsia="ko-KR"/>
              </w:rPr>
              <w:t>한국학술번역사업의</w:t>
            </w:r>
            <w:r w:rsidR="000A597E" w:rsidRPr="005266F1">
              <w:rPr>
                <w:lang w:eastAsia="ko-KR"/>
              </w:rPr>
              <w:t xml:space="preserve"> </w:t>
            </w:r>
            <w:r w:rsidR="000A597E" w:rsidRPr="005266F1">
              <w:rPr>
                <w:rFonts w:hint="eastAsia"/>
                <w:lang w:eastAsia="ko-KR"/>
              </w:rPr>
              <w:t>지원을</w:t>
            </w:r>
            <w:r w:rsidR="000A597E" w:rsidRPr="005266F1">
              <w:rPr>
                <w:lang w:eastAsia="ko-KR"/>
              </w:rPr>
              <w:t xml:space="preserve"> </w:t>
            </w:r>
            <w:r w:rsidR="000A597E" w:rsidRPr="005266F1">
              <w:rPr>
                <w:rFonts w:hint="eastAsia"/>
                <w:lang w:eastAsia="ko-KR"/>
              </w:rPr>
              <w:t>받아</w:t>
            </w:r>
            <w:r w:rsidR="000A597E" w:rsidRPr="005266F1">
              <w:rPr>
                <w:lang w:eastAsia="ko-KR"/>
              </w:rPr>
              <w:t xml:space="preserve"> </w:t>
            </w:r>
            <w:r w:rsidR="000A597E" w:rsidRPr="005266F1">
              <w:rPr>
                <w:rFonts w:hint="eastAsia"/>
                <w:lang w:eastAsia="ko-KR"/>
              </w:rPr>
              <w:t>수행된</w:t>
            </w:r>
            <w:r w:rsidR="000A597E" w:rsidRPr="005266F1">
              <w:rPr>
                <w:lang w:eastAsia="ko-KR"/>
              </w:rPr>
              <w:t xml:space="preserve"> </w:t>
            </w:r>
            <w:r w:rsidR="000A597E" w:rsidRPr="005266F1">
              <w:rPr>
                <w:rFonts w:hint="eastAsia"/>
                <w:lang w:eastAsia="ko-KR"/>
              </w:rPr>
              <w:t>연구임</w:t>
            </w:r>
            <w:r w:rsidR="004317AB" w:rsidRPr="005266F1">
              <w:rPr>
                <w:rFonts w:hint="eastAsia"/>
                <w:lang w:eastAsia="ko-KR"/>
              </w:rPr>
              <w:t xml:space="preserve"> </w:t>
            </w:r>
            <w:r w:rsidR="000A597E" w:rsidRPr="005266F1">
              <w:rPr>
                <w:lang w:eastAsia="ko-KR"/>
              </w:rPr>
              <w:t>(AKS-202</w:t>
            </w:r>
            <w:r w:rsidR="0083273C" w:rsidRPr="005266F1">
              <w:rPr>
                <w:lang w:eastAsia="ko-KR"/>
              </w:rPr>
              <w:t>2</w:t>
            </w:r>
            <w:r w:rsidR="000A597E" w:rsidRPr="005266F1">
              <w:rPr>
                <w:lang w:eastAsia="ko-KR"/>
              </w:rPr>
              <w:t xml:space="preserve">-OOO-OOOOOOO) </w:t>
            </w:r>
            <w:r w:rsidRPr="005266F1">
              <w:rPr>
                <w:lang w:eastAsia="ko-KR"/>
              </w:rPr>
              <w:t>"</w:t>
            </w:r>
          </w:p>
        </w:tc>
      </w:tr>
      <w:tr w:rsidR="00492781" w:rsidRPr="00492781" w14:paraId="4A59A077" w14:textId="77777777" w:rsidTr="00155503">
        <w:trPr>
          <w:trHeight w:val="70"/>
        </w:trPr>
        <w:tc>
          <w:tcPr>
            <w:tcW w:w="8668" w:type="dxa"/>
            <w:tcBorders>
              <w:top w:val="dotted" w:sz="4" w:space="0" w:color="auto"/>
            </w:tcBorders>
            <w:shd w:val="clear" w:color="auto" w:fill="auto"/>
            <w:vAlign w:val="center"/>
          </w:tcPr>
          <w:p w14:paraId="584AA912" w14:textId="77777777" w:rsidR="00492781" w:rsidRPr="005266F1" w:rsidRDefault="00492781">
            <w:pPr>
              <w:pStyle w:val="af"/>
            </w:pPr>
            <w:r w:rsidRPr="005266F1">
              <w:t>In English:</w:t>
            </w:r>
          </w:p>
          <w:p w14:paraId="4345083B" w14:textId="2FDD1CD6" w:rsidR="00492781" w:rsidRPr="005266F1" w:rsidRDefault="00492781">
            <w:pPr>
              <w:pStyle w:val="af"/>
            </w:pPr>
            <w:r w:rsidRPr="005266F1">
              <w:lastRenderedPageBreak/>
              <w:t>"</w:t>
            </w:r>
            <w:r w:rsidR="000A597E" w:rsidRPr="005266F1">
              <w:t xml:space="preserve">This work was supported by the </w:t>
            </w:r>
            <w:r w:rsidR="000A597E" w:rsidRPr="005266F1">
              <w:rPr>
                <w:i/>
                <w:iCs/>
              </w:rPr>
              <w:t>Academic Translation of Korean Texts Program</w:t>
            </w:r>
            <w:r w:rsidR="000A597E" w:rsidRPr="005266F1">
              <w:t xml:space="preserve"> of the Ministry of Education of the Republic of Korea and the Korean Studies Promotion Service at the Academy of Korean Studies</w:t>
            </w:r>
            <w:r w:rsidR="004317AB" w:rsidRPr="005266F1">
              <w:t xml:space="preserve"> </w:t>
            </w:r>
            <w:r w:rsidR="000A597E" w:rsidRPr="005266F1">
              <w:t>(AKS-202</w:t>
            </w:r>
            <w:r w:rsidR="0083273C" w:rsidRPr="005266F1">
              <w:t>2</w:t>
            </w:r>
            <w:r w:rsidR="000A597E" w:rsidRPr="005266F1">
              <w:t>-OOO-OOOOOOO).</w:t>
            </w:r>
            <w:r w:rsidRPr="005266F1">
              <w:t>"</w:t>
            </w:r>
          </w:p>
        </w:tc>
      </w:tr>
    </w:tbl>
    <w:p w14:paraId="6FF84856" w14:textId="77777777" w:rsidR="00492781" w:rsidRPr="00295EA0" w:rsidRDefault="00492781" w:rsidP="00400525">
      <w:pPr>
        <w:pStyle w:val="af"/>
        <w:numPr>
          <w:ilvl w:val="0"/>
          <w:numId w:val="29"/>
        </w:numPr>
        <w:rPr>
          <w:i/>
          <w:iCs/>
        </w:rPr>
      </w:pPr>
      <w:r w:rsidRPr="008A6CD1">
        <w:rPr>
          <w:i/>
          <w:iCs/>
        </w:rPr>
        <w:lastRenderedPageBreak/>
        <w:t xml:space="preserve">A research result that does not indicate acknowledgment of our support will not be deemed </w:t>
      </w:r>
      <w:r w:rsidRPr="00295EA0">
        <w:rPr>
          <w:i/>
          <w:iCs/>
        </w:rPr>
        <w:t>qualified.</w:t>
      </w:r>
    </w:p>
    <w:p w14:paraId="3B29F125" w14:textId="37316B1A" w:rsidR="00B9265C" w:rsidRPr="00EE1552" w:rsidRDefault="005D0581" w:rsidP="00400525">
      <w:pPr>
        <w:pStyle w:val="af"/>
        <w:numPr>
          <w:ilvl w:val="0"/>
          <w:numId w:val="29"/>
        </w:numPr>
        <w:rPr>
          <w:b/>
          <w:bCs/>
          <w:i/>
          <w:iCs/>
          <w:u w:val="single"/>
        </w:rPr>
      </w:pPr>
      <w:r>
        <w:rPr>
          <w:b/>
          <w:bCs/>
          <w:i/>
          <w:iCs/>
          <w:u w:val="single"/>
        </w:rPr>
        <w:t>Presenting acknowledg</w:t>
      </w:r>
      <w:r w:rsidR="00B9265C" w:rsidRPr="00EE1552">
        <w:rPr>
          <w:b/>
          <w:bCs/>
          <w:i/>
          <w:iCs/>
          <w:u w:val="single"/>
        </w:rPr>
        <w:t>ments of support from other projects funded by the Ministry of Education of the Republic of Korea or other</w:t>
      </w:r>
      <w:r w:rsidR="000143B4" w:rsidRPr="00EE1552">
        <w:rPr>
          <w:b/>
          <w:bCs/>
          <w:i/>
          <w:iCs/>
          <w:u w:val="single"/>
        </w:rPr>
        <w:t xml:space="preserve"> funding</w:t>
      </w:r>
      <w:r w:rsidR="00B9265C" w:rsidRPr="00EE1552">
        <w:rPr>
          <w:b/>
          <w:bCs/>
          <w:i/>
          <w:iCs/>
          <w:u w:val="single"/>
        </w:rPr>
        <w:t xml:space="preserve"> organizations under</w:t>
      </w:r>
      <w:r w:rsidR="00074801" w:rsidRPr="00EE1552">
        <w:rPr>
          <w:b/>
          <w:bCs/>
          <w:i/>
          <w:iCs/>
          <w:u w:val="single"/>
          <w:lang w:eastAsia="ko-KR"/>
        </w:rPr>
        <w:t xml:space="preserve"> the </w:t>
      </w:r>
      <w:r w:rsidR="00B9265C" w:rsidRPr="00EE1552">
        <w:rPr>
          <w:b/>
          <w:bCs/>
          <w:i/>
          <w:iCs/>
          <w:u w:val="single"/>
        </w:rPr>
        <w:t xml:space="preserve">jurisdiction of said Ministry alongside the </w:t>
      </w:r>
      <w:r>
        <w:rPr>
          <w:b/>
          <w:bCs/>
          <w:i/>
          <w:iCs/>
          <w:u w:val="single"/>
        </w:rPr>
        <w:t>acknowledg</w:t>
      </w:r>
      <w:r w:rsidR="00790F4D" w:rsidRPr="00EE1552">
        <w:rPr>
          <w:b/>
          <w:bCs/>
          <w:i/>
          <w:iCs/>
          <w:u w:val="single"/>
        </w:rPr>
        <w:t>ment</w:t>
      </w:r>
      <w:r w:rsidR="00B9265C" w:rsidRPr="00EE1552">
        <w:rPr>
          <w:b/>
          <w:bCs/>
          <w:i/>
          <w:iCs/>
          <w:u w:val="single"/>
        </w:rPr>
        <w:t xml:space="preserve"> of KSPS support is not allowed.</w:t>
      </w:r>
    </w:p>
    <w:p w14:paraId="22FBFD83" w14:textId="14D736BC" w:rsidR="00492781" w:rsidRPr="00295EA0" w:rsidRDefault="00492781" w:rsidP="00400525">
      <w:pPr>
        <w:pStyle w:val="af"/>
        <w:numPr>
          <w:ilvl w:val="0"/>
          <w:numId w:val="29"/>
        </w:numPr>
        <w:rPr>
          <w:b/>
          <w:bCs/>
          <w:i/>
          <w:iCs/>
          <w:u w:val="single"/>
        </w:rPr>
      </w:pPr>
      <w:r w:rsidRPr="00295EA0">
        <w:rPr>
          <w:b/>
          <w:bCs/>
          <w:i/>
          <w:iCs/>
          <w:u w:val="single"/>
        </w:rPr>
        <w:t xml:space="preserve">For monographs, </w:t>
      </w:r>
      <w:r w:rsidR="005D0581">
        <w:rPr>
          <w:b/>
          <w:bCs/>
          <w:i/>
          <w:iCs/>
          <w:u w:val="single"/>
        </w:rPr>
        <w:t>acknowledg</w:t>
      </w:r>
      <w:r w:rsidR="00790F4D" w:rsidRPr="00295EA0">
        <w:rPr>
          <w:b/>
          <w:bCs/>
          <w:i/>
          <w:iCs/>
          <w:u w:val="single"/>
        </w:rPr>
        <w:t>ment</w:t>
      </w:r>
      <w:r w:rsidRPr="00295EA0">
        <w:rPr>
          <w:b/>
          <w:bCs/>
          <w:i/>
          <w:iCs/>
          <w:u w:val="single"/>
        </w:rPr>
        <w:t xml:space="preserve"> should be indicated in the masthead.</w:t>
      </w:r>
    </w:p>
    <w:p w14:paraId="0714A398" w14:textId="77777777" w:rsidR="00492781" w:rsidRPr="00492781" w:rsidRDefault="00492781">
      <w:pPr>
        <w:pStyle w:val="af"/>
      </w:pPr>
    </w:p>
    <w:p w14:paraId="3DD4A901" w14:textId="26ABBCD8" w:rsidR="00492781" w:rsidRPr="004D72F9" w:rsidRDefault="00861914">
      <w:pPr>
        <w:pStyle w:val="2"/>
      </w:pPr>
      <w:bookmarkStart w:id="47" w:name="_Toc93586033"/>
      <w:r w:rsidRPr="003A55AD">
        <w:t>7</w:t>
      </w:r>
      <w:r w:rsidR="00492781" w:rsidRPr="004D72F9">
        <w:t>. Other Matters Concerning</w:t>
      </w:r>
      <w:r w:rsidR="00996B8D" w:rsidRPr="004D72F9">
        <w:t xml:space="preserve"> the</w:t>
      </w:r>
      <w:r w:rsidR="00492781" w:rsidRPr="004D72F9">
        <w:t xml:space="preserve"> Report</w:t>
      </w:r>
      <w:r w:rsidR="00996B8D" w:rsidRPr="004D72F9">
        <w:t>s</w:t>
      </w:r>
      <w:r w:rsidR="00492781" w:rsidRPr="004D72F9">
        <w:t xml:space="preserve"> and </w:t>
      </w:r>
      <w:r w:rsidR="00D85CA6" w:rsidRPr="004D72F9">
        <w:t>Research Outcomes</w:t>
      </w:r>
      <w:bookmarkEnd w:id="47"/>
    </w:p>
    <w:p w14:paraId="0983817C" w14:textId="77777777" w:rsidR="00295EA0" w:rsidRPr="00227FB9" w:rsidRDefault="00295EA0" w:rsidP="00400525">
      <w:pPr>
        <w:numPr>
          <w:ilvl w:val="0"/>
          <w:numId w:val="30"/>
        </w:numPr>
        <w:spacing w:after="0" w:line="240" w:lineRule="auto"/>
      </w:pPr>
      <w:r w:rsidRPr="00227FB9">
        <w:t xml:space="preserve">Ownership, Disclosure and Utilization of Final Reports and Final Research Outcomes </w:t>
      </w:r>
    </w:p>
    <w:p w14:paraId="509FA7D5" w14:textId="77777777" w:rsidR="00236359" w:rsidRPr="00227FB9" w:rsidRDefault="00236359" w:rsidP="00400525">
      <w:pPr>
        <w:numPr>
          <w:ilvl w:val="1"/>
          <w:numId w:val="31"/>
        </w:numPr>
        <w:spacing w:after="0" w:line="240" w:lineRule="auto"/>
      </w:pPr>
      <w:bookmarkStart w:id="48" w:name="_Hlk29914307"/>
      <w:r w:rsidRPr="00227FB9">
        <w:t>In principle, the</w:t>
      </w:r>
      <w:r>
        <w:t xml:space="preserve"> final report and the</w:t>
      </w:r>
      <w:r w:rsidRPr="00227FB9">
        <w:t xml:space="preserve"> final research outcome shall be owned by the Institution which carried out the research project by inheriting the rights to the research outcomes from the relevant researcher(s). However, depending on the research outcome’s format and the amount and fashion of a researcher’s contribution to the outcome, </w:t>
      </w:r>
      <w:r>
        <w:t xml:space="preserve">outcome </w:t>
      </w:r>
      <w:r w:rsidRPr="00227FB9">
        <w:t>which a given researcher(s) has significantly participated</w:t>
      </w:r>
      <w:r>
        <w:t xml:space="preserve"> in</w:t>
      </w:r>
      <w:r w:rsidRPr="00227FB9">
        <w:t xml:space="preserve"> or contributed to, such as an article or monograph, shall be owned by the researcher(s). When there is a plan to utilize the research outcomes, the outcomes may be jointly owned with the Institution upon mutual agreement.</w:t>
      </w:r>
    </w:p>
    <w:p w14:paraId="17F66582" w14:textId="77777777" w:rsidR="00236359" w:rsidRPr="00227FB9" w:rsidRDefault="00236359" w:rsidP="00400525">
      <w:pPr>
        <w:numPr>
          <w:ilvl w:val="1"/>
          <w:numId w:val="31"/>
        </w:numPr>
        <w:spacing w:after="0" w:line="240" w:lineRule="auto"/>
      </w:pPr>
      <w:r w:rsidRPr="00227FB9">
        <w:t>When it is necessary for national security or public good, the final research outcomes can be owned by the government of the Republic of Korea. In this case, the government can assign right to said outcomes to funding organizations or Institutions for the management of the outcomes.</w:t>
      </w:r>
    </w:p>
    <w:p w14:paraId="62A0D882" w14:textId="57425767" w:rsidR="00236359" w:rsidRPr="00227FB9" w:rsidRDefault="00236359" w:rsidP="00400525">
      <w:pPr>
        <w:numPr>
          <w:ilvl w:val="1"/>
          <w:numId w:val="31"/>
        </w:numPr>
        <w:spacing w:after="0" w:line="240" w:lineRule="auto"/>
      </w:pPr>
      <w:proofErr w:type="gramStart"/>
      <w:r w:rsidRPr="00227FB9">
        <w:rPr>
          <w:lang w:eastAsia="ko-KR"/>
        </w:rPr>
        <w:t>In order to</w:t>
      </w:r>
      <w:proofErr w:type="gramEnd"/>
      <w:r w:rsidRPr="00227FB9">
        <w:rPr>
          <w:lang w:eastAsia="ko-KR"/>
        </w:rPr>
        <w:t xml:space="preserve"> facilitate online disclosure, utilization and overall service of the research outcomes, the owner of the research outcomes shall provide an </w:t>
      </w:r>
      <w:r w:rsidRPr="00437AD9">
        <w:rPr>
          <w:i/>
          <w:iCs/>
          <w:lang w:eastAsia="ko-KR"/>
        </w:rPr>
        <w:t xml:space="preserve">Agreement on </w:t>
      </w:r>
      <w:r>
        <w:rPr>
          <w:i/>
          <w:iCs/>
          <w:lang w:eastAsia="ko-KR"/>
        </w:rPr>
        <w:t>the</w:t>
      </w:r>
      <w:r w:rsidR="005D0581">
        <w:rPr>
          <w:i/>
          <w:iCs/>
          <w:lang w:eastAsia="ko-KR"/>
        </w:rPr>
        <w:t xml:space="preserve"> Online </w:t>
      </w:r>
      <w:r w:rsidR="005D0581">
        <w:rPr>
          <w:rFonts w:hint="eastAsia"/>
          <w:i/>
          <w:iCs/>
          <w:lang w:eastAsia="ko-KR"/>
        </w:rPr>
        <w:t>U</w:t>
      </w:r>
      <w:r w:rsidR="005D0581">
        <w:rPr>
          <w:i/>
          <w:iCs/>
          <w:lang w:eastAsia="ko-KR"/>
        </w:rPr>
        <w:t xml:space="preserve">sage of </w:t>
      </w:r>
      <w:r w:rsidR="005D0581">
        <w:rPr>
          <w:rFonts w:hint="eastAsia"/>
          <w:i/>
          <w:iCs/>
          <w:lang w:eastAsia="ko-KR"/>
        </w:rPr>
        <w:t>R</w:t>
      </w:r>
      <w:r w:rsidR="005D0581">
        <w:rPr>
          <w:i/>
          <w:iCs/>
          <w:lang w:eastAsia="ko-KR"/>
        </w:rPr>
        <w:t xml:space="preserve">esearch </w:t>
      </w:r>
      <w:r w:rsidR="005D0581">
        <w:rPr>
          <w:rFonts w:hint="eastAsia"/>
          <w:i/>
          <w:iCs/>
          <w:lang w:eastAsia="ko-KR"/>
        </w:rPr>
        <w:t>O</w:t>
      </w:r>
      <w:r w:rsidRPr="00437AD9">
        <w:rPr>
          <w:i/>
          <w:iCs/>
          <w:lang w:eastAsia="ko-KR"/>
        </w:rPr>
        <w:t>utcomes</w:t>
      </w:r>
      <w:r w:rsidRPr="00227FB9">
        <w:rPr>
          <w:lang w:eastAsia="ko-KR"/>
        </w:rPr>
        <w:t>.</w:t>
      </w:r>
    </w:p>
    <w:p w14:paraId="12F44B23" w14:textId="28327E82" w:rsidR="00537B34" w:rsidRPr="00537B34" w:rsidRDefault="00537B34" w:rsidP="00400525">
      <w:pPr>
        <w:pStyle w:val="af"/>
        <w:numPr>
          <w:ilvl w:val="0"/>
          <w:numId w:val="31"/>
        </w:numPr>
      </w:pPr>
      <w:r w:rsidRPr="00537B34">
        <w:t>Sanctions and Restrictions in the case of Failure to Submit Final Reports and Final Research Outcomes</w:t>
      </w:r>
    </w:p>
    <w:p w14:paraId="40F32820" w14:textId="19D8537D" w:rsidR="00537B34" w:rsidRPr="005266F1" w:rsidRDefault="0099741C" w:rsidP="00400525">
      <w:pPr>
        <w:pStyle w:val="af"/>
        <w:numPr>
          <w:ilvl w:val="1"/>
          <w:numId w:val="31"/>
        </w:numPr>
      </w:pPr>
      <w:r w:rsidRPr="0099741C">
        <w:rPr>
          <w:rFonts w:hint="eastAsia"/>
        </w:rPr>
        <w:t>In the event of failing to submit final reports and final research outcomes, or to fulfill the obligations of the agreement, the researcher or institution in question can be prohibited from applying for and participating in funded research according to relevant laws including </w:t>
      </w:r>
      <w:r w:rsidRPr="005266F1">
        <w:rPr>
          <w:rFonts w:eastAsia="함초롬바탕" w:hint="eastAsia"/>
        </w:rPr>
        <w:t>the National R&amp;D Innovation Act</w:t>
      </w:r>
      <w:r w:rsidRPr="005266F1">
        <w:rPr>
          <w:rFonts w:hint="eastAsia"/>
        </w:rPr>
        <w:t xml:space="preserve">, the Science Promotion Act (and its Enforcement Ordinance and Enforcement Rules) and </w:t>
      </w:r>
      <w:r w:rsidR="00880B0A" w:rsidRPr="005266F1">
        <w:rPr>
          <w:lang w:eastAsia="ko-KR"/>
        </w:rPr>
        <w:t>the Guidelines for the Management and Operation of Academic Research Support Program for Humanities and Social Sciences</w:t>
      </w:r>
    </w:p>
    <w:p w14:paraId="4B57261F" w14:textId="0CF6AC50" w:rsidR="00537B34" w:rsidRPr="00537B34" w:rsidRDefault="00537B34" w:rsidP="00400525">
      <w:pPr>
        <w:pStyle w:val="af"/>
        <w:numPr>
          <w:ilvl w:val="1"/>
          <w:numId w:val="31"/>
        </w:numPr>
      </w:pPr>
      <w:r w:rsidRPr="005266F1">
        <w:t xml:space="preserve">Additionally, upon the deliberation of the Sanctions Review Board, sanctions may be imposed, such as retrieval of the </w:t>
      </w:r>
      <w:r w:rsidRPr="00537B34">
        <w:t>grant, exclusion of the person/</w:t>
      </w:r>
      <w:r w:rsidR="00541FEF">
        <w:t>I</w:t>
      </w:r>
      <w:r w:rsidRPr="00537B34">
        <w:t xml:space="preserve">nstitution from selection as a potential academic funding recipient, financial </w:t>
      </w:r>
      <w:r w:rsidR="00D92093" w:rsidRPr="00537B34">
        <w:t>sanction,</w:t>
      </w:r>
      <w:r w:rsidRPr="00537B34">
        <w:t xml:space="preserve"> and fines, etc. </w:t>
      </w:r>
    </w:p>
    <w:p w14:paraId="61AC9105" w14:textId="74A88438" w:rsidR="00537B34" w:rsidRPr="00537B34" w:rsidRDefault="00537B34" w:rsidP="00400525">
      <w:pPr>
        <w:pStyle w:val="af"/>
        <w:numPr>
          <w:ilvl w:val="0"/>
          <w:numId w:val="66"/>
        </w:numPr>
      </w:pPr>
      <w:r w:rsidRPr="00537B34">
        <w:t>If the researcher in question objects to the imposed sanctions, he/she may raise objections to AKS.</w:t>
      </w:r>
      <w:bookmarkEnd w:id="48"/>
    </w:p>
    <w:p w14:paraId="675F7F79" w14:textId="3444630E" w:rsidR="00492781" w:rsidRPr="00492781" w:rsidRDefault="00537B34" w:rsidP="00400525">
      <w:pPr>
        <w:pStyle w:val="af"/>
        <w:numPr>
          <w:ilvl w:val="0"/>
          <w:numId w:val="31"/>
        </w:numPr>
      </w:pPr>
      <w:r w:rsidRPr="00492781">
        <w:t xml:space="preserve"> </w:t>
      </w:r>
      <w:r w:rsidR="00492781" w:rsidRPr="00492781">
        <w:t>Research Achievement Follow-up System</w:t>
      </w:r>
    </w:p>
    <w:p w14:paraId="37177296" w14:textId="1A01157C" w:rsidR="00211693" w:rsidRDefault="00492781" w:rsidP="00400525">
      <w:pPr>
        <w:pStyle w:val="af"/>
        <w:numPr>
          <w:ilvl w:val="1"/>
          <w:numId w:val="31"/>
        </w:numPr>
      </w:pPr>
      <w:r w:rsidRPr="00492781">
        <w:t xml:space="preserve">From the progress of project to the period after the submission of the final </w:t>
      </w:r>
      <w:r w:rsidR="00D85CA6">
        <w:t>research outcomes</w:t>
      </w:r>
      <w:r w:rsidRPr="00492781">
        <w:t xml:space="preserve">, researchers should upload to the KSPS Project Management System their project performance-related research achievements (the fact of registering with the World Who's Who Dictionary, contents of media reports, human resource cultivation results, etc.) and </w:t>
      </w:r>
      <w:r w:rsidR="00D85CA6">
        <w:t>research outcomes</w:t>
      </w:r>
      <w:r w:rsidRPr="00492781">
        <w:t xml:space="preserve"> (dissertations, </w:t>
      </w:r>
      <w:r w:rsidR="00B5305E">
        <w:t>monograph</w:t>
      </w:r>
      <w:r w:rsidRPr="00492781">
        <w:t xml:space="preserve">s, reports, patents, technology inventions, original materials, and intermediate outputs). They should also send the related </w:t>
      </w:r>
      <w:r w:rsidR="00D85CA6">
        <w:t>research outcomes</w:t>
      </w:r>
      <w:r w:rsidRPr="00492781">
        <w:t xml:space="preserve"> to the KSPS at the request of the latter. </w:t>
      </w:r>
    </w:p>
    <w:p w14:paraId="18F9E158" w14:textId="20210359" w:rsidR="005859E8" w:rsidRDefault="005859E8" w:rsidP="00EE1552">
      <w:pPr>
        <w:pStyle w:val="af"/>
        <w:ind w:left="1440"/>
        <w:rPr>
          <w:lang w:eastAsia="ko-KR"/>
        </w:rPr>
      </w:pPr>
    </w:p>
    <w:tbl>
      <w:tblPr>
        <w:tblStyle w:val="a4"/>
        <w:tblW w:w="0" w:type="auto"/>
        <w:tblLook w:val="04A0" w:firstRow="1" w:lastRow="0" w:firstColumn="1" w:lastColumn="0" w:noHBand="0" w:noVBand="1"/>
      </w:tblPr>
      <w:tblGrid>
        <w:gridCol w:w="9016"/>
      </w:tblGrid>
      <w:tr w:rsidR="005859E8" w14:paraId="28500C32" w14:textId="77777777" w:rsidTr="005859E8">
        <w:tc>
          <w:tcPr>
            <w:tcW w:w="9016" w:type="dxa"/>
          </w:tcPr>
          <w:p w14:paraId="4B7E8784" w14:textId="177B74C5" w:rsidR="005859E8" w:rsidRPr="005859E8" w:rsidRDefault="00D85CA6">
            <w:pPr>
              <w:pStyle w:val="af"/>
              <w:rPr>
                <w:sz w:val="22"/>
                <w:szCs w:val="22"/>
              </w:rPr>
            </w:pPr>
            <w:r>
              <w:rPr>
                <w:sz w:val="22"/>
                <w:szCs w:val="22"/>
              </w:rPr>
              <w:t>Research outcomes</w:t>
            </w:r>
            <w:r w:rsidR="005859E8" w:rsidRPr="005859E8">
              <w:rPr>
                <w:sz w:val="22"/>
                <w:szCs w:val="22"/>
              </w:rPr>
              <w:t xml:space="preserve"> include the original materials and intermediate outputs gathered and created by the researcher. </w:t>
            </w:r>
          </w:p>
          <w:p w14:paraId="5021A4C7" w14:textId="202AFEAD" w:rsidR="005859E8" w:rsidRPr="006363CF" w:rsidRDefault="005859E8" w:rsidP="00400525">
            <w:pPr>
              <w:pStyle w:val="af"/>
              <w:numPr>
                <w:ilvl w:val="0"/>
                <w:numId w:val="43"/>
              </w:numPr>
              <w:rPr>
                <w:sz w:val="22"/>
                <w:szCs w:val="22"/>
              </w:rPr>
            </w:pPr>
            <w:r w:rsidRPr="006363CF">
              <w:rPr>
                <w:sz w:val="22"/>
                <w:szCs w:val="22"/>
              </w:rPr>
              <w:lastRenderedPageBreak/>
              <w:t xml:space="preserve">Original materials consist of the entirety of materials gathered and referred to by the researcher while carrying out the research project. (However, materials with unresolved copyright issues and materials constructed by other </w:t>
            </w:r>
            <w:r w:rsidR="00504384">
              <w:rPr>
                <w:sz w:val="22"/>
                <w:szCs w:val="22"/>
              </w:rPr>
              <w:t>institution</w:t>
            </w:r>
            <w:r w:rsidRPr="006363CF">
              <w:rPr>
                <w:sz w:val="22"/>
                <w:szCs w:val="22"/>
              </w:rPr>
              <w:t xml:space="preserve">s should not be submitted). </w:t>
            </w:r>
          </w:p>
          <w:p w14:paraId="3497381A" w14:textId="1846DFB0" w:rsidR="005859E8" w:rsidRPr="005859E8" w:rsidRDefault="005859E8" w:rsidP="00400525">
            <w:pPr>
              <w:pStyle w:val="af"/>
              <w:numPr>
                <w:ilvl w:val="0"/>
                <w:numId w:val="43"/>
              </w:numPr>
              <w:rPr>
                <w:sz w:val="22"/>
                <w:szCs w:val="22"/>
              </w:rPr>
            </w:pPr>
            <w:r w:rsidRPr="006363CF">
              <w:rPr>
                <w:sz w:val="22"/>
                <w:szCs w:val="22"/>
              </w:rPr>
              <w:t>Intermediate outputs consist of the entirety of materials created by the researcher while carrying out the research project (</w:t>
            </w:r>
            <w:proofErr w:type="gramStart"/>
            <w:r w:rsidRPr="006363CF">
              <w:rPr>
                <w:sz w:val="22"/>
                <w:szCs w:val="22"/>
              </w:rPr>
              <w:t>e.g.</w:t>
            </w:r>
            <w:proofErr w:type="gramEnd"/>
            <w:r w:rsidRPr="006363CF">
              <w:rPr>
                <w:sz w:val="22"/>
                <w:szCs w:val="22"/>
              </w:rPr>
              <w:t xml:space="preserve"> photo data, sound data, video data, statistical data, etc.).</w:t>
            </w:r>
          </w:p>
        </w:tc>
      </w:tr>
    </w:tbl>
    <w:p w14:paraId="04702059" w14:textId="6B495EBA" w:rsidR="00492781" w:rsidRDefault="00492781">
      <w:pPr>
        <w:pStyle w:val="af"/>
      </w:pPr>
    </w:p>
    <w:p w14:paraId="5D060794" w14:textId="5C847CA9" w:rsidR="008A6CD1" w:rsidRDefault="008A6CD1" w:rsidP="00D06E03">
      <w:pPr>
        <w:pStyle w:val="1"/>
      </w:pPr>
      <w:bookmarkStart w:id="49" w:name="_Toc93586034"/>
      <w:r>
        <w:t xml:space="preserve">VII. </w:t>
      </w:r>
      <w:r w:rsidRPr="00492781">
        <w:t>Others</w:t>
      </w:r>
      <w:bookmarkEnd w:id="49"/>
      <w:r w:rsidRPr="00492781">
        <w:t xml:space="preserve"> </w:t>
      </w:r>
    </w:p>
    <w:p w14:paraId="63886B0B" w14:textId="77777777" w:rsidR="008A6CD1" w:rsidRDefault="008A6CD1">
      <w:pPr>
        <w:pStyle w:val="af"/>
      </w:pPr>
    </w:p>
    <w:p w14:paraId="67EA46B5" w14:textId="3AFA5109" w:rsidR="00492781" w:rsidRPr="00492781" w:rsidRDefault="00492781">
      <w:pPr>
        <w:pStyle w:val="2"/>
      </w:pPr>
      <w:bookmarkStart w:id="50" w:name="_Toc93586035"/>
      <w:r w:rsidRPr="00492781">
        <w:t xml:space="preserve">1. Payment of Indirect </w:t>
      </w:r>
      <w:r w:rsidR="001576F1">
        <w:t>Expenses</w:t>
      </w:r>
      <w:bookmarkEnd w:id="50"/>
    </w:p>
    <w:p w14:paraId="21A772FC" w14:textId="56148E8F" w:rsidR="00492781" w:rsidRPr="005266F1" w:rsidRDefault="00492781" w:rsidP="00400525">
      <w:pPr>
        <w:pStyle w:val="af"/>
        <w:numPr>
          <w:ilvl w:val="0"/>
          <w:numId w:val="32"/>
        </w:numPr>
      </w:pPr>
      <w:r w:rsidRPr="00492781">
        <w:t xml:space="preserve">Indirect </w:t>
      </w:r>
      <w:r w:rsidR="001576F1">
        <w:t>expenses</w:t>
      </w:r>
      <w:r w:rsidRPr="00492781">
        <w:t xml:space="preserve"> should not </w:t>
      </w:r>
      <w:r w:rsidRPr="005266F1">
        <w:t xml:space="preserve">exceed 10% </w:t>
      </w:r>
      <w:r w:rsidR="00B47207" w:rsidRPr="005266F1">
        <w:t>of the “Direct Expenses.</w:t>
      </w:r>
      <w:r w:rsidR="00F318EA" w:rsidRPr="005266F1">
        <w:t xml:space="preserve"> (</w:t>
      </w:r>
      <w:proofErr w:type="gramStart"/>
      <w:r w:rsidR="00F318EA" w:rsidRPr="005266F1">
        <w:t>applied</w:t>
      </w:r>
      <w:proofErr w:type="gramEnd"/>
      <w:r w:rsidR="00F318EA" w:rsidRPr="005266F1">
        <w:t xml:space="preserve"> both to overseas &amp; domestic institutes)</w:t>
      </w:r>
    </w:p>
    <w:p w14:paraId="2DCDDE8A" w14:textId="77777777" w:rsidR="000166DE" w:rsidRPr="005266F1" w:rsidRDefault="000166DE" w:rsidP="00400525">
      <w:pPr>
        <w:pStyle w:val="af"/>
        <w:numPr>
          <w:ilvl w:val="1"/>
          <w:numId w:val="32"/>
        </w:numPr>
      </w:pPr>
      <w:r w:rsidRPr="005266F1">
        <w:rPr>
          <w:lang w:eastAsia="ko-KR"/>
        </w:rPr>
        <w:t>Labor Expenses should be included in Direct Expenses.</w:t>
      </w:r>
    </w:p>
    <w:p w14:paraId="15F6FA9A" w14:textId="0A94DE1E" w:rsidR="00492781" w:rsidRPr="00EE1552" w:rsidRDefault="00492781" w:rsidP="00400525">
      <w:pPr>
        <w:pStyle w:val="af"/>
        <w:numPr>
          <w:ilvl w:val="1"/>
          <w:numId w:val="32"/>
        </w:numPr>
      </w:pPr>
      <w:r w:rsidRPr="005266F1">
        <w:t xml:space="preserve">The ratio of indirect </w:t>
      </w:r>
      <w:r w:rsidR="001576F1" w:rsidRPr="005266F1">
        <w:t>expenses</w:t>
      </w:r>
      <w:r w:rsidRPr="005266F1">
        <w:t xml:space="preserve"> should be determined </w:t>
      </w:r>
      <w:r w:rsidRPr="00EE1552">
        <w:t xml:space="preserve">under consultation with the </w:t>
      </w:r>
      <w:r w:rsidR="001576F1" w:rsidRPr="00EE1552">
        <w:t>I</w:t>
      </w:r>
      <w:r w:rsidRPr="00EE1552">
        <w:t>nstitution before application.</w:t>
      </w:r>
    </w:p>
    <w:p w14:paraId="0416A2A2" w14:textId="3CB99040" w:rsidR="00EF35CF" w:rsidRPr="00EE1552" w:rsidRDefault="00EF35CF" w:rsidP="00400525">
      <w:pPr>
        <w:pStyle w:val="a3"/>
        <w:numPr>
          <w:ilvl w:val="1"/>
          <w:numId w:val="32"/>
        </w:numPr>
      </w:pPr>
      <w:r w:rsidRPr="00EE1552">
        <w:t xml:space="preserve">For Korean </w:t>
      </w:r>
      <w:r w:rsidR="00555793" w:rsidRPr="00EE1552">
        <w:t>institutions</w:t>
      </w:r>
      <w:r w:rsidRPr="00EE1552">
        <w:t xml:space="preserve">, if the Indirect Expenses assessment criteria announced </w:t>
      </w:r>
      <w:r w:rsidR="00541FEF" w:rsidRPr="00EE1552">
        <w:t>by</w:t>
      </w:r>
      <w:r w:rsidRPr="00EE1552">
        <w:t xml:space="preserve"> the government is under 10%, the announced ratio will be paid.</w:t>
      </w:r>
    </w:p>
    <w:p w14:paraId="50E5021B" w14:textId="35DFAA89" w:rsidR="00EF35CF" w:rsidRPr="00EE1552" w:rsidRDefault="00EF35CF" w:rsidP="00400525">
      <w:pPr>
        <w:pStyle w:val="a3"/>
        <w:numPr>
          <w:ilvl w:val="1"/>
          <w:numId w:val="32"/>
        </w:numPr>
      </w:pPr>
      <w:r w:rsidRPr="00EE1552">
        <w:t xml:space="preserve">Indirect Expenses are included </w:t>
      </w:r>
      <w:r w:rsidR="00541FEF" w:rsidRPr="00EE1552">
        <w:t>in and provided as part of the total project grant.</w:t>
      </w:r>
    </w:p>
    <w:p w14:paraId="73723680" w14:textId="68066DBA" w:rsidR="00492781" w:rsidRPr="00492781" w:rsidRDefault="00492781" w:rsidP="00400525">
      <w:pPr>
        <w:pStyle w:val="af"/>
        <w:numPr>
          <w:ilvl w:val="0"/>
          <w:numId w:val="32"/>
        </w:numPr>
      </w:pPr>
      <w:r w:rsidRPr="00492781">
        <w:t xml:space="preserve">Throughout the whole project period, the initially agreed rate for indirect </w:t>
      </w:r>
      <w:r w:rsidR="001576F1">
        <w:t>expenses</w:t>
      </w:r>
      <w:r w:rsidRPr="00492781">
        <w:t xml:space="preserve"> shall be maintained.    </w:t>
      </w:r>
    </w:p>
    <w:p w14:paraId="7FA1BD90" w14:textId="77777777" w:rsidR="00492781" w:rsidRPr="00492781" w:rsidRDefault="00492781">
      <w:pPr>
        <w:pStyle w:val="af"/>
      </w:pPr>
      <w:r w:rsidRPr="00492781">
        <w:t xml:space="preserve">   </w:t>
      </w:r>
    </w:p>
    <w:p w14:paraId="7AF24142" w14:textId="77777777" w:rsidR="00492781" w:rsidRPr="00492781" w:rsidRDefault="00492781">
      <w:pPr>
        <w:pStyle w:val="2"/>
      </w:pPr>
      <w:bookmarkStart w:id="51" w:name="_Toc93586036"/>
      <w:r w:rsidRPr="00492781">
        <w:t>2. Other Information</w:t>
      </w:r>
      <w:bookmarkEnd w:id="51"/>
    </w:p>
    <w:p w14:paraId="3ABE7C3C" w14:textId="24707B7F" w:rsidR="00492781" w:rsidRPr="00492781" w:rsidRDefault="00492781" w:rsidP="00400525">
      <w:pPr>
        <w:pStyle w:val="af"/>
        <w:numPr>
          <w:ilvl w:val="0"/>
          <w:numId w:val="33"/>
        </w:numPr>
      </w:pPr>
      <w:r w:rsidRPr="00492781">
        <w:t>Incorrect information or inaccurate content given at the time of application can cause</w:t>
      </w:r>
      <w:r w:rsidR="006B023D">
        <w:t xml:space="preserve"> a</w:t>
      </w:r>
      <w:r w:rsidRPr="00492781">
        <w:t xml:space="preserve"> disadvantage, and if such dishonesty is discovered after the application, cancellation of support may occur. </w:t>
      </w:r>
    </w:p>
    <w:p w14:paraId="6428BC9F" w14:textId="2E6FA1D8" w:rsidR="00492781" w:rsidRPr="00211693" w:rsidRDefault="00492781" w:rsidP="00400525">
      <w:pPr>
        <w:pStyle w:val="af"/>
        <w:numPr>
          <w:ilvl w:val="0"/>
          <w:numId w:val="33"/>
        </w:numPr>
      </w:pPr>
      <w:r w:rsidRPr="00492781">
        <w:t xml:space="preserve">The applicant (Project Director) can request information on the evaluation opinions and </w:t>
      </w:r>
      <w:r w:rsidRPr="00211693">
        <w:t xml:space="preserve">evaluation process regarding his/her application within </w:t>
      </w:r>
      <w:r w:rsidR="00B50E15" w:rsidRPr="00211693">
        <w:t xml:space="preserve">a </w:t>
      </w:r>
      <w:r w:rsidRPr="00211693">
        <w:t xml:space="preserve">certain </w:t>
      </w:r>
      <w:proofErr w:type="gramStart"/>
      <w:r w:rsidRPr="00211693">
        <w:t>period of time</w:t>
      </w:r>
      <w:proofErr w:type="gramEnd"/>
      <w:r w:rsidRPr="00211693">
        <w:t xml:space="preserve">, according to the Act on the Opening of Information of Public Organizations. </w:t>
      </w:r>
      <w:r w:rsidR="00541FEF" w:rsidRPr="00211693">
        <w:t>Nonetheless, other applications' Project Proposal and content of the evaluation are not to be made public.</w:t>
      </w:r>
      <w:r w:rsidR="00541FEF" w:rsidRPr="00211693" w:rsidDel="00541FEF">
        <w:t xml:space="preserve"> </w:t>
      </w:r>
    </w:p>
    <w:p w14:paraId="09D8FA47" w14:textId="77777777" w:rsidR="00492781" w:rsidRPr="00211693" w:rsidRDefault="00492781">
      <w:pPr>
        <w:pStyle w:val="af"/>
        <w:pBdr>
          <w:bottom w:val="single" w:sz="6" w:space="1" w:color="auto"/>
        </w:pBdr>
      </w:pPr>
    </w:p>
    <w:p w14:paraId="0653A75C" w14:textId="77777777" w:rsidR="00B31DB7" w:rsidRDefault="00B31DB7">
      <w:pPr>
        <w:pStyle w:val="af"/>
        <w:rPr>
          <w:b/>
          <w:bCs/>
          <w:u w:val="single"/>
        </w:rPr>
      </w:pPr>
    </w:p>
    <w:p w14:paraId="4125D80D" w14:textId="524822BA" w:rsidR="005859E8" w:rsidRDefault="005859E8">
      <w:pPr>
        <w:pStyle w:val="af"/>
        <w:rPr>
          <w:b/>
          <w:bCs/>
          <w:u w:val="single"/>
        </w:rPr>
      </w:pPr>
      <w:r w:rsidRPr="005859E8">
        <w:rPr>
          <w:b/>
          <w:bCs/>
          <w:u w:val="single"/>
        </w:rPr>
        <w:t>INQUIRIES</w:t>
      </w:r>
    </w:p>
    <w:p w14:paraId="41F72D33" w14:textId="4AE19E71" w:rsidR="005859E8" w:rsidRPr="005859E8" w:rsidRDefault="005859E8">
      <w:pPr>
        <w:pStyle w:val="af"/>
        <w:jc w:val="center"/>
        <w:rPr>
          <w:b/>
          <w:bCs/>
        </w:rPr>
      </w:pPr>
      <w:r w:rsidRPr="005859E8">
        <w:rPr>
          <w:b/>
          <w:bCs/>
        </w:rPr>
        <w:t>Korean Studies Promotion Service</w:t>
      </w:r>
    </w:p>
    <w:p w14:paraId="2B943344" w14:textId="52922CC8" w:rsidR="005859E8" w:rsidRPr="005859E8" w:rsidRDefault="005859E8">
      <w:pPr>
        <w:pStyle w:val="af"/>
        <w:jc w:val="center"/>
        <w:rPr>
          <w:b/>
          <w:bCs/>
        </w:rPr>
      </w:pPr>
      <w:r w:rsidRPr="005859E8">
        <w:rPr>
          <w:b/>
          <w:bCs/>
        </w:rPr>
        <w:t xml:space="preserve">101 </w:t>
      </w:r>
      <w:proofErr w:type="spellStart"/>
      <w:r w:rsidRPr="005859E8">
        <w:rPr>
          <w:b/>
          <w:bCs/>
        </w:rPr>
        <w:t>Jinhyeon</w:t>
      </w:r>
      <w:proofErr w:type="spellEnd"/>
      <w:r w:rsidRPr="005859E8">
        <w:rPr>
          <w:b/>
          <w:bCs/>
        </w:rPr>
        <w:t xml:space="preserve"> Building, The Academy of Korean Studies</w:t>
      </w:r>
    </w:p>
    <w:p w14:paraId="73340684" w14:textId="77777777" w:rsidR="005859E8" w:rsidRPr="005859E8" w:rsidRDefault="005859E8">
      <w:pPr>
        <w:pStyle w:val="af"/>
        <w:jc w:val="center"/>
        <w:rPr>
          <w:b/>
          <w:bCs/>
        </w:rPr>
      </w:pPr>
      <w:r w:rsidRPr="005859E8">
        <w:rPr>
          <w:b/>
          <w:bCs/>
        </w:rPr>
        <w:t xml:space="preserve">323 </w:t>
      </w:r>
      <w:proofErr w:type="spellStart"/>
      <w:r w:rsidRPr="005859E8">
        <w:rPr>
          <w:b/>
          <w:bCs/>
        </w:rPr>
        <w:t>Haogae-ro</w:t>
      </w:r>
      <w:proofErr w:type="spellEnd"/>
      <w:r w:rsidRPr="005859E8">
        <w:rPr>
          <w:b/>
          <w:bCs/>
        </w:rPr>
        <w:t xml:space="preserve">, </w:t>
      </w:r>
      <w:proofErr w:type="spellStart"/>
      <w:r w:rsidRPr="005859E8">
        <w:rPr>
          <w:b/>
          <w:bCs/>
        </w:rPr>
        <w:t>Bundang-gu</w:t>
      </w:r>
      <w:proofErr w:type="spellEnd"/>
      <w:r w:rsidRPr="005859E8">
        <w:rPr>
          <w:b/>
          <w:bCs/>
        </w:rPr>
        <w:t xml:space="preserve">, </w:t>
      </w:r>
      <w:proofErr w:type="spellStart"/>
      <w:r w:rsidRPr="005859E8">
        <w:rPr>
          <w:b/>
          <w:bCs/>
        </w:rPr>
        <w:t>Seongnam-si</w:t>
      </w:r>
      <w:proofErr w:type="spellEnd"/>
      <w:r w:rsidRPr="005859E8">
        <w:rPr>
          <w:b/>
          <w:bCs/>
        </w:rPr>
        <w:t xml:space="preserve">, Gyeonggi-do </w:t>
      </w:r>
    </w:p>
    <w:p w14:paraId="08000136" w14:textId="10E3E001" w:rsidR="005859E8" w:rsidRPr="005859E8" w:rsidRDefault="005859E8">
      <w:pPr>
        <w:pStyle w:val="af"/>
        <w:jc w:val="center"/>
        <w:rPr>
          <w:b/>
          <w:bCs/>
        </w:rPr>
      </w:pPr>
      <w:r w:rsidRPr="005859E8">
        <w:rPr>
          <w:b/>
          <w:bCs/>
        </w:rPr>
        <w:t>13455 Republic of Korea</w:t>
      </w:r>
    </w:p>
    <w:p w14:paraId="033B3117" w14:textId="16318B30" w:rsidR="005859E8" w:rsidRPr="005859E8" w:rsidRDefault="008A092A">
      <w:pPr>
        <w:pStyle w:val="af"/>
        <w:jc w:val="center"/>
        <w:rPr>
          <w:b/>
          <w:bCs/>
        </w:rPr>
      </w:pPr>
      <w:hyperlink r:id="rId35" w:history="1">
        <w:r w:rsidR="005859E8" w:rsidRPr="005859E8">
          <w:rPr>
            <w:rStyle w:val="a9"/>
            <w:b/>
            <w:bCs/>
            <w:sz w:val="24"/>
            <w:szCs w:val="24"/>
          </w:rPr>
          <w:t>http://ksps.aks.ac.kr</w:t>
        </w:r>
      </w:hyperlink>
    </w:p>
    <w:p w14:paraId="30F7C36F" w14:textId="77777777" w:rsidR="005859E8" w:rsidRDefault="005859E8">
      <w:pPr>
        <w:pStyle w:val="af"/>
      </w:pPr>
    </w:p>
    <w:p w14:paraId="7668F1EF" w14:textId="77777777" w:rsidR="005859E8" w:rsidRDefault="005859E8" w:rsidP="00400525">
      <w:pPr>
        <w:pStyle w:val="af"/>
        <w:numPr>
          <w:ilvl w:val="0"/>
          <w:numId w:val="34"/>
        </w:numPr>
      </w:pPr>
      <w:r w:rsidRPr="00492781">
        <w:t xml:space="preserve">For project-related inquiries, please contact </w:t>
      </w:r>
      <w:r>
        <w:t>the</w:t>
      </w:r>
      <w:r w:rsidRPr="00492781">
        <w:t xml:space="preserve"> staff in charge</w:t>
      </w:r>
      <w:r>
        <w:t>:</w:t>
      </w:r>
    </w:p>
    <w:p w14:paraId="2C856D60" w14:textId="25F084E4" w:rsidR="005859E8" w:rsidRDefault="00645F42" w:rsidP="00400525">
      <w:pPr>
        <w:pStyle w:val="af"/>
        <w:numPr>
          <w:ilvl w:val="1"/>
          <w:numId w:val="34"/>
        </w:numPr>
      </w:pPr>
      <w:r w:rsidRPr="00B47207">
        <w:t>M</w:t>
      </w:r>
      <w:r w:rsidR="000352E9" w:rsidRPr="00B47207">
        <w:t>s</w:t>
      </w:r>
      <w:r w:rsidRPr="00B47207">
        <w:t xml:space="preserve">. </w:t>
      </w:r>
      <w:proofErr w:type="spellStart"/>
      <w:r w:rsidR="0083273C" w:rsidRPr="00B47207">
        <w:t>Ye</w:t>
      </w:r>
      <w:r w:rsidR="000352E9" w:rsidRPr="00B47207">
        <w:t>a</w:t>
      </w:r>
      <w:r w:rsidR="0083273C" w:rsidRPr="00B47207">
        <w:t>won</w:t>
      </w:r>
      <w:proofErr w:type="spellEnd"/>
      <w:r w:rsidR="004143BA" w:rsidRPr="00B47207">
        <w:t xml:space="preserve"> </w:t>
      </w:r>
      <w:r w:rsidR="0083273C" w:rsidRPr="00B47207">
        <w:rPr>
          <w:lang w:eastAsia="ko-KR"/>
        </w:rPr>
        <w:t>KIM</w:t>
      </w:r>
      <w:r w:rsidR="005859E8" w:rsidRPr="00B47207">
        <w:t xml:space="preserve"> </w:t>
      </w:r>
      <w:r w:rsidR="005859E8">
        <w:t xml:space="preserve">at </w:t>
      </w:r>
      <w:hyperlink r:id="rId36" w:history="1">
        <w:r w:rsidR="005859E8" w:rsidRPr="00492781">
          <w:rPr>
            <w:rStyle w:val="a9"/>
            <w:sz w:val="24"/>
            <w:szCs w:val="24"/>
          </w:rPr>
          <w:t>global@aks.ac.kr</w:t>
        </w:r>
      </w:hyperlink>
    </w:p>
    <w:p w14:paraId="2E5B0877" w14:textId="77777777" w:rsidR="005859E8" w:rsidRPr="00492781" w:rsidRDefault="005859E8">
      <w:pPr>
        <w:pStyle w:val="af"/>
        <w:ind w:left="1440"/>
      </w:pPr>
    </w:p>
    <w:p w14:paraId="1BCBE49A" w14:textId="1D03F3EE" w:rsidR="005859E8" w:rsidRPr="005859E8" w:rsidRDefault="005859E8" w:rsidP="00400525">
      <w:pPr>
        <w:pStyle w:val="af"/>
        <w:numPr>
          <w:ilvl w:val="0"/>
          <w:numId w:val="35"/>
        </w:numPr>
        <w:rPr>
          <w:i/>
          <w:iCs/>
        </w:rPr>
      </w:pPr>
      <w:r w:rsidRPr="005859E8">
        <w:rPr>
          <w:i/>
          <w:iCs/>
        </w:rPr>
        <w:t xml:space="preserve">Please send all business-related inquiries </w:t>
      </w:r>
      <w:r>
        <w:rPr>
          <w:i/>
          <w:iCs/>
        </w:rPr>
        <w:t>to the</w:t>
      </w:r>
      <w:r w:rsidRPr="005859E8">
        <w:rPr>
          <w:i/>
          <w:iCs/>
        </w:rPr>
        <w:t xml:space="preserve"> e-mail given above. </w:t>
      </w:r>
    </w:p>
    <w:p w14:paraId="4144AE3B" w14:textId="5C383567" w:rsidR="002B76E4" w:rsidRPr="002B76E4" w:rsidRDefault="005859E8" w:rsidP="00400525">
      <w:pPr>
        <w:pStyle w:val="af"/>
        <w:numPr>
          <w:ilvl w:val="0"/>
          <w:numId w:val="35"/>
        </w:numPr>
      </w:pPr>
      <w:r w:rsidRPr="005859E8">
        <w:rPr>
          <w:i/>
          <w:iCs/>
        </w:rPr>
        <w:t xml:space="preserve">If there is no reply within 48 hours (except </w:t>
      </w:r>
      <w:r>
        <w:rPr>
          <w:i/>
          <w:iCs/>
        </w:rPr>
        <w:t xml:space="preserve">weekends and </w:t>
      </w:r>
      <w:r w:rsidRPr="005859E8">
        <w:rPr>
          <w:i/>
          <w:iCs/>
        </w:rPr>
        <w:t xml:space="preserve">public holidays) after your e-mail is sent, please inquire by telephone </w:t>
      </w:r>
      <w:r w:rsidRPr="00B47207">
        <w:rPr>
          <w:i/>
          <w:iCs/>
        </w:rPr>
        <w:t>at 82-(0)31-730-</w:t>
      </w:r>
      <w:r w:rsidR="0044233F" w:rsidRPr="00B47207">
        <w:rPr>
          <w:i/>
          <w:iCs/>
        </w:rPr>
        <w:t>8243</w:t>
      </w:r>
      <w:r w:rsidRPr="00B47207">
        <w:rPr>
          <w:i/>
          <w:iCs/>
        </w:rPr>
        <w:t xml:space="preserve"> or by </w:t>
      </w:r>
      <w:r w:rsidRPr="005859E8">
        <w:rPr>
          <w:i/>
          <w:iCs/>
        </w:rPr>
        <w:t>fax at 82-(0)31-730-8249.</w:t>
      </w:r>
    </w:p>
    <w:p w14:paraId="01C9E823" w14:textId="77777777" w:rsidR="002B76E4" w:rsidRDefault="002B76E4" w:rsidP="00B31DB7">
      <w:pPr>
        <w:pStyle w:val="af"/>
        <w:pBdr>
          <w:bottom w:val="single" w:sz="6" w:space="0" w:color="auto"/>
        </w:pBdr>
        <w:ind w:left="360"/>
        <w:rPr>
          <w:i/>
          <w:iCs/>
        </w:rPr>
      </w:pPr>
    </w:p>
    <w:p w14:paraId="64063974" w14:textId="171F267E" w:rsidR="00492781" w:rsidRDefault="00492781">
      <w:pPr>
        <w:pStyle w:val="af"/>
        <w:ind w:left="360"/>
      </w:pPr>
      <w:r w:rsidRPr="00492781">
        <w:br w:type="page"/>
      </w:r>
    </w:p>
    <w:p w14:paraId="1528A1F4" w14:textId="77777777" w:rsidR="007C2EB4" w:rsidRPr="00C1753B" w:rsidRDefault="007C2EB4" w:rsidP="00AF3B41">
      <w:pPr>
        <w:pStyle w:val="1"/>
        <w:pBdr>
          <w:bottom w:val="thinThickSmallGap" w:sz="24" w:space="0" w:color="auto" w:shadow="1"/>
        </w:pBdr>
      </w:pPr>
      <w:bookmarkStart w:id="52" w:name="_Toc93586037"/>
      <w:r w:rsidRPr="00C1753B">
        <w:lastRenderedPageBreak/>
        <w:t>[Appendix 1-</w:t>
      </w:r>
      <w:r>
        <w:t>1</w:t>
      </w:r>
      <w:r w:rsidRPr="00C1753B">
        <w:t>] Reference for Calculation of Project Budget Items (</w:t>
      </w:r>
      <w:r>
        <w:t xml:space="preserve">Domestic </w:t>
      </w:r>
      <w:r w:rsidRPr="00C1753B">
        <w:t>Researchers)</w:t>
      </w:r>
      <w:bookmarkEnd w:id="52"/>
    </w:p>
    <w:p w14:paraId="2DAB0697" w14:textId="50039DB5" w:rsidR="007C2EB4" w:rsidRDefault="007C2EB4" w:rsidP="00D02050">
      <w:pPr>
        <w:pStyle w:val="aa"/>
        <w:wordWrap/>
        <w:spacing w:line="276" w:lineRule="auto"/>
        <w:ind w:left="2680" w:hanging="2680"/>
        <w:jc w:val="right"/>
        <w:rPr>
          <w:rFonts w:ascii="Times New Roman"/>
          <w:b/>
          <w:color w:val="auto"/>
          <w:sz w:val="24"/>
          <w:u w:val="single"/>
        </w:rPr>
      </w:pPr>
    </w:p>
    <w:tbl>
      <w:tblPr>
        <w:tblOverlap w:val="never"/>
        <w:tblW w:w="915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79"/>
        <w:gridCol w:w="3827"/>
        <w:gridCol w:w="4446"/>
      </w:tblGrid>
      <w:tr w:rsidR="00B47207" w:rsidRPr="004737DC" w14:paraId="4130A5FB" w14:textId="77777777" w:rsidTr="00DF4B19">
        <w:trPr>
          <w:trHeight w:val="286"/>
        </w:trPr>
        <w:tc>
          <w:tcPr>
            <w:tcW w:w="879" w:type="dxa"/>
            <w:tcBorders>
              <w:top w:val="single" w:sz="4" w:space="0" w:color="auto"/>
              <w:left w:val="single" w:sz="4" w:space="0" w:color="auto"/>
              <w:bottom w:val="single" w:sz="4" w:space="0" w:color="auto"/>
              <w:right w:val="single" w:sz="4" w:space="0" w:color="auto"/>
            </w:tcBorders>
            <w:shd w:val="clear" w:color="auto" w:fill="BFBFBF"/>
            <w:vAlign w:val="center"/>
          </w:tcPr>
          <w:p w14:paraId="0B0D53FC" w14:textId="77777777" w:rsidR="00B47207" w:rsidRPr="003D6645" w:rsidRDefault="00B47207" w:rsidP="00DF4B19">
            <w:pPr>
              <w:spacing w:after="0" w:line="240" w:lineRule="auto"/>
              <w:jc w:val="center"/>
              <w:rPr>
                <w:b/>
                <w:bCs/>
                <w:sz w:val="20"/>
                <w:szCs w:val="20"/>
              </w:rPr>
            </w:pPr>
            <w:bookmarkStart w:id="53" w:name="_Hlk62402130"/>
            <w:r w:rsidRPr="003D6645">
              <w:rPr>
                <w:b/>
                <w:bCs/>
                <w:sz w:val="20"/>
                <w:szCs w:val="20"/>
              </w:rPr>
              <w:br w:type="page"/>
              <w:t>Expense</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14:paraId="195BAA17" w14:textId="77777777" w:rsidR="00B47207" w:rsidRPr="003D6645" w:rsidRDefault="00B47207" w:rsidP="00DF4B19">
            <w:pPr>
              <w:spacing w:after="0" w:line="240" w:lineRule="auto"/>
              <w:jc w:val="center"/>
              <w:rPr>
                <w:b/>
                <w:bCs/>
                <w:sz w:val="20"/>
                <w:szCs w:val="20"/>
              </w:rPr>
            </w:pPr>
            <w:r w:rsidRPr="003D6645">
              <w:rPr>
                <w:b/>
                <w:bCs/>
                <w:sz w:val="20"/>
                <w:szCs w:val="20"/>
              </w:rPr>
              <w:t>Usage</w:t>
            </w:r>
          </w:p>
        </w:tc>
        <w:tc>
          <w:tcPr>
            <w:tcW w:w="4446" w:type="dxa"/>
            <w:tcBorders>
              <w:top w:val="single" w:sz="4" w:space="0" w:color="auto"/>
              <w:left w:val="single" w:sz="4" w:space="0" w:color="auto"/>
              <w:bottom w:val="single" w:sz="4" w:space="0" w:color="auto"/>
              <w:right w:val="single" w:sz="4" w:space="0" w:color="auto"/>
            </w:tcBorders>
            <w:shd w:val="clear" w:color="auto" w:fill="BFBFBF"/>
            <w:vAlign w:val="center"/>
          </w:tcPr>
          <w:p w14:paraId="6C98E907" w14:textId="77777777" w:rsidR="00B47207" w:rsidRPr="003D6645" w:rsidRDefault="00B47207" w:rsidP="00DF4B19">
            <w:pPr>
              <w:spacing w:after="0" w:line="240" w:lineRule="auto"/>
              <w:jc w:val="center"/>
              <w:rPr>
                <w:b/>
                <w:bCs/>
                <w:sz w:val="20"/>
                <w:szCs w:val="20"/>
              </w:rPr>
            </w:pPr>
            <w:r w:rsidRPr="003D6645">
              <w:rPr>
                <w:b/>
                <w:bCs/>
                <w:sz w:val="20"/>
                <w:szCs w:val="20"/>
              </w:rPr>
              <w:t>Appropriation Standards</w:t>
            </w:r>
          </w:p>
        </w:tc>
      </w:tr>
      <w:bookmarkEnd w:id="53"/>
      <w:tr w:rsidR="00B47207" w:rsidRPr="004737DC" w14:paraId="2683F2D4" w14:textId="77777777" w:rsidTr="00DF4B19">
        <w:trPr>
          <w:trHeight w:val="3933"/>
        </w:trPr>
        <w:tc>
          <w:tcPr>
            <w:tcW w:w="879" w:type="dxa"/>
            <w:vMerge w:val="restart"/>
            <w:tcBorders>
              <w:top w:val="single" w:sz="4" w:space="0" w:color="auto"/>
              <w:left w:val="single" w:sz="9" w:space="0" w:color="000000"/>
              <w:right w:val="single" w:sz="3" w:space="0" w:color="000000"/>
            </w:tcBorders>
          </w:tcPr>
          <w:p w14:paraId="025C7284" w14:textId="77777777" w:rsidR="00B47207" w:rsidRPr="00211693" w:rsidRDefault="00B47207" w:rsidP="00DF4B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center"/>
              <w:textAlignment w:val="baseline"/>
              <w:rPr>
                <w:rFonts w:eastAsia="한컴바탕"/>
                <w:kern w:val="2"/>
                <w:sz w:val="20"/>
                <w:szCs w:val="20"/>
                <w:shd w:val="clear" w:color="000000" w:fill="auto"/>
                <w:lang w:eastAsia="ko-KR"/>
              </w:rPr>
            </w:pPr>
            <w:r w:rsidRPr="00211693">
              <w:rPr>
                <w:rFonts w:eastAsia="한컴바탕"/>
                <w:kern w:val="2"/>
                <w:sz w:val="20"/>
                <w:szCs w:val="20"/>
                <w:shd w:val="clear" w:color="000000" w:fill="auto"/>
                <w:lang w:eastAsia="ko-KR"/>
              </w:rPr>
              <w:t xml:space="preserve">Direct </w:t>
            </w:r>
            <w:r>
              <w:rPr>
                <w:rFonts w:eastAsia="한컴바탕"/>
                <w:kern w:val="2"/>
                <w:sz w:val="20"/>
                <w:szCs w:val="20"/>
                <w:shd w:val="clear" w:color="000000" w:fill="auto"/>
                <w:lang w:eastAsia="ko-KR"/>
              </w:rPr>
              <w:t>Expense</w:t>
            </w:r>
            <w:r w:rsidRPr="00211693">
              <w:rPr>
                <w:rFonts w:eastAsia="한컴바탕"/>
                <w:kern w:val="2"/>
                <w:sz w:val="20"/>
                <w:szCs w:val="20"/>
                <w:shd w:val="clear" w:color="000000" w:fill="auto"/>
                <w:lang w:eastAsia="ko-KR"/>
              </w:rPr>
              <w:t>s</w:t>
            </w:r>
            <w:r w:rsidRPr="00211693" w:rsidDel="003D6645">
              <w:rPr>
                <w:rFonts w:eastAsia="한컴바탕"/>
                <w:kern w:val="2"/>
                <w:sz w:val="20"/>
                <w:szCs w:val="20"/>
                <w:shd w:val="clear" w:color="000000" w:fill="auto"/>
                <w:lang w:eastAsia="ko-KR"/>
              </w:rPr>
              <w:t xml:space="preserve"> </w:t>
            </w:r>
          </w:p>
          <w:p w14:paraId="2FA1EDBF" w14:textId="77777777" w:rsidR="00B47207" w:rsidRPr="00211693" w:rsidRDefault="00B47207" w:rsidP="00DF4B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center"/>
              <w:textAlignment w:val="baseline"/>
              <w:rPr>
                <w:rFonts w:eastAsia="한컴바탕"/>
                <w:kern w:val="2"/>
                <w:sz w:val="20"/>
                <w:szCs w:val="20"/>
                <w:shd w:val="clear" w:color="000000" w:fill="auto"/>
                <w:lang w:eastAsia="ko-KR"/>
              </w:rPr>
            </w:pPr>
          </w:p>
        </w:tc>
        <w:tc>
          <w:tcPr>
            <w:tcW w:w="3827" w:type="dxa"/>
            <w:tcBorders>
              <w:top w:val="single" w:sz="4" w:space="0" w:color="auto"/>
              <w:left w:val="single" w:sz="3" w:space="0" w:color="000000"/>
              <w:bottom w:val="dotted" w:sz="3" w:space="0" w:color="000000"/>
              <w:right w:val="single" w:sz="3" w:space="0" w:color="000000"/>
            </w:tcBorders>
          </w:tcPr>
          <w:p w14:paraId="722A9047" w14:textId="77777777" w:rsidR="00B47207" w:rsidRPr="00A86480" w:rsidRDefault="00B47207" w:rsidP="00DF4B19">
            <w:pPr>
              <w:pStyle w:val="10"/>
              <w:spacing w:after="0" w:line="240" w:lineRule="auto"/>
              <w:ind w:leftChars="66" w:left="145" w:firstLineChars="2" w:firstLine="4"/>
              <w:rPr>
                <w:sz w:val="18"/>
                <w:szCs w:val="18"/>
                <w:lang w:eastAsia="ko-KR"/>
              </w:rPr>
            </w:pPr>
            <w:r w:rsidRPr="00EE1552">
              <w:rPr>
                <w:b/>
                <w:bCs/>
                <w:sz w:val="18"/>
                <w:szCs w:val="18"/>
              </w:rPr>
              <w:t xml:space="preserve">Labor expenses: </w:t>
            </w:r>
            <w:r w:rsidRPr="006E749B">
              <w:rPr>
                <w:b/>
                <w:sz w:val="18"/>
                <w:szCs w:val="18"/>
                <w:lang w:eastAsia="ko-KR"/>
              </w:rPr>
              <w:t>Research assistants’ allowances</w:t>
            </w:r>
            <w:r>
              <w:rPr>
                <w:b/>
                <w:sz w:val="18"/>
                <w:szCs w:val="18"/>
                <w:lang w:eastAsia="ko-KR"/>
              </w:rPr>
              <w:t xml:space="preserve"> </w:t>
            </w:r>
            <w:r>
              <w:rPr>
                <w:sz w:val="18"/>
                <w:szCs w:val="18"/>
                <w:lang w:eastAsia="ko-KR"/>
              </w:rPr>
              <w:t xml:space="preserve">- </w:t>
            </w:r>
            <w:r w:rsidRPr="00A86480">
              <w:rPr>
                <w:sz w:val="18"/>
                <w:szCs w:val="18"/>
                <w:lang w:eastAsia="ko-KR"/>
              </w:rPr>
              <w:t>Bachelors, Masters, and PhD Students that are participating in the research</w:t>
            </w:r>
          </w:p>
          <w:p w14:paraId="65EDE71B" w14:textId="77777777" w:rsidR="00B47207" w:rsidRPr="00EE1552" w:rsidRDefault="00B47207" w:rsidP="00DF4B19">
            <w:pPr>
              <w:pStyle w:val="a3"/>
              <w:numPr>
                <w:ilvl w:val="0"/>
                <w:numId w:val="34"/>
              </w:numPr>
              <w:pBdr>
                <w:top w:val="none" w:sz="2" w:space="0" w:color="000000"/>
                <w:left w:val="none" w:sz="2" w:space="0" w:color="000000"/>
                <w:bottom w:val="none" w:sz="2" w:space="0" w:color="000000"/>
                <w:right w:val="none" w:sz="2" w:space="0" w:color="000000"/>
              </w:pBdr>
              <w:spacing w:after="0" w:line="240" w:lineRule="auto"/>
              <w:ind w:left="346"/>
              <w:rPr>
                <w:sz w:val="18"/>
                <w:szCs w:val="18"/>
              </w:rPr>
            </w:pPr>
            <w:r w:rsidRPr="00EE1552">
              <w:rPr>
                <w:sz w:val="18"/>
                <w:szCs w:val="18"/>
              </w:rPr>
              <w:t xml:space="preserve">Total amount of personnel expenses for any individual cannot exceed the amount listed in Clause 7 of the Act on the Management of the National Research </w:t>
            </w:r>
            <w:r w:rsidRPr="00DF5414">
              <w:rPr>
                <w:sz w:val="18"/>
                <w:szCs w:val="18"/>
              </w:rPr>
              <w:t>Development.</w:t>
            </w:r>
          </w:p>
        </w:tc>
        <w:tc>
          <w:tcPr>
            <w:tcW w:w="4446" w:type="dxa"/>
            <w:tcBorders>
              <w:top w:val="single" w:sz="4" w:space="0" w:color="auto"/>
              <w:left w:val="single" w:sz="3" w:space="0" w:color="000000"/>
              <w:bottom w:val="dotted" w:sz="3" w:space="0" w:color="000000"/>
              <w:right w:val="single" w:sz="9" w:space="0" w:color="000000"/>
            </w:tcBorders>
          </w:tcPr>
          <w:p w14:paraId="72C7E5A0" w14:textId="77777777" w:rsidR="00B47207" w:rsidRPr="00A86480" w:rsidRDefault="00B47207" w:rsidP="00DF4B19">
            <w:pPr>
              <w:pStyle w:val="10"/>
              <w:numPr>
                <w:ilvl w:val="0"/>
                <w:numId w:val="52"/>
              </w:numPr>
              <w:spacing w:after="0" w:line="240" w:lineRule="auto"/>
              <w:ind w:left="436"/>
              <w:rPr>
                <w:sz w:val="18"/>
                <w:szCs w:val="18"/>
                <w:lang w:eastAsia="ko-KR"/>
              </w:rPr>
            </w:pPr>
            <w:proofErr w:type="gramStart"/>
            <w:r w:rsidRPr="00A86480">
              <w:rPr>
                <w:sz w:val="18"/>
                <w:szCs w:val="18"/>
                <w:lang w:eastAsia="ko-KR"/>
              </w:rPr>
              <w:t>Bachelors</w:t>
            </w:r>
            <w:proofErr w:type="gramEnd"/>
            <w:r w:rsidRPr="00A86480">
              <w:rPr>
                <w:sz w:val="18"/>
                <w:szCs w:val="18"/>
                <w:lang w:eastAsia="ko-KR"/>
              </w:rPr>
              <w:t xml:space="preserve"> students and bachelor’s degree level researchers: No more than KRW 1 million per month</w:t>
            </w:r>
          </w:p>
          <w:p w14:paraId="79C11DC3" w14:textId="77777777" w:rsidR="00B47207" w:rsidRPr="00A86480" w:rsidRDefault="00B47207" w:rsidP="00DF4B19">
            <w:pPr>
              <w:pStyle w:val="10"/>
              <w:numPr>
                <w:ilvl w:val="0"/>
                <w:numId w:val="52"/>
              </w:numPr>
              <w:spacing w:after="0" w:line="240" w:lineRule="auto"/>
              <w:ind w:left="436"/>
              <w:rPr>
                <w:sz w:val="18"/>
                <w:szCs w:val="18"/>
                <w:lang w:eastAsia="ko-KR"/>
              </w:rPr>
            </w:pPr>
            <w:r w:rsidRPr="00A86480">
              <w:rPr>
                <w:sz w:val="18"/>
                <w:szCs w:val="18"/>
                <w:lang w:eastAsia="ko-KR"/>
              </w:rPr>
              <w:t xml:space="preserve">Masters Students and master’s degree level researchers: No more than KRW 1.8 </w:t>
            </w:r>
            <w:proofErr w:type="gramStart"/>
            <w:r w:rsidRPr="00A86480">
              <w:rPr>
                <w:sz w:val="18"/>
                <w:szCs w:val="18"/>
                <w:lang w:eastAsia="ko-KR"/>
              </w:rPr>
              <w:t>Million</w:t>
            </w:r>
            <w:proofErr w:type="gramEnd"/>
          </w:p>
          <w:p w14:paraId="009FBEC0" w14:textId="77777777" w:rsidR="00B47207" w:rsidRPr="00A86480" w:rsidRDefault="00B47207" w:rsidP="00DF4B19">
            <w:pPr>
              <w:pStyle w:val="10"/>
              <w:numPr>
                <w:ilvl w:val="0"/>
                <w:numId w:val="52"/>
              </w:numPr>
              <w:spacing w:after="0" w:line="240" w:lineRule="auto"/>
              <w:ind w:left="436"/>
              <w:rPr>
                <w:sz w:val="18"/>
                <w:szCs w:val="18"/>
                <w:lang w:eastAsia="ko-KR"/>
              </w:rPr>
            </w:pPr>
            <w:r w:rsidRPr="00A86480">
              <w:rPr>
                <w:sz w:val="18"/>
                <w:szCs w:val="18"/>
                <w:lang w:eastAsia="ko-KR"/>
              </w:rPr>
              <w:t>PhD Students: No more than KRW 2.5 million</w:t>
            </w:r>
          </w:p>
          <w:p w14:paraId="0B657770" w14:textId="77777777" w:rsidR="00B47207" w:rsidRPr="00A86480" w:rsidRDefault="00B47207" w:rsidP="00DF4B19">
            <w:pPr>
              <w:pStyle w:val="a3"/>
              <w:numPr>
                <w:ilvl w:val="0"/>
                <w:numId w:val="53"/>
              </w:numPr>
              <w:spacing w:after="0" w:line="240" w:lineRule="auto"/>
              <w:ind w:left="436"/>
              <w:rPr>
                <w:sz w:val="18"/>
                <w:szCs w:val="18"/>
                <w:lang w:eastAsia="ko-KR"/>
              </w:rPr>
            </w:pPr>
            <w:r w:rsidRPr="00A86480">
              <w:rPr>
                <w:sz w:val="18"/>
                <w:szCs w:val="18"/>
                <w:lang w:eastAsia="ko-KR"/>
              </w:rPr>
              <w:t>Personnel Expenses for Research Assistants can be appropriated according to participation period</w:t>
            </w:r>
          </w:p>
          <w:p w14:paraId="4EA3B331" w14:textId="77777777" w:rsidR="00B47207" w:rsidRPr="00A86480" w:rsidRDefault="00B47207" w:rsidP="00DF4B19">
            <w:pPr>
              <w:pStyle w:val="a3"/>
              <w:numPr>
                <w:ilvl w:val="0"/>
                <w:numId w:val="53"/>
              </w:numPr>
              <w:spacing w:after="0" w:line="240" w:lineRule="auto"/>
              <w:ind w:left="436"/>
              <w:rPr>
                <w:sz w:val="18"/>
                <w:szCs w:val="18"/>
                <w:lang w:eastAsia="ko-KR"/>
              </w:rPr>
            </w:pPr>
            <w:r w:rsidRPr="00A86480">
              <w:rPr>
                <w:sz w:val="18"/>
                <w:szCs w:val="18"/>
                <w:lang w:eastAsia="ko-KR"/>
              </w:rPr>
              <w:t>However, Bachelors and master’s degree level researchers must be affiliated to a domestic</w:t>
            </w:r>
            <w:r>
              <w:rPr>
                <w:sz w:val="18"/>
                <w:szCs w:val="18"/>
                <w:lang w:eastAsia="ko-KR"/>
              </w:rPr>
              <w:t xml:space="preserve"> (</w:t>
            </w:r>
            <w:proofErr w:type="gramStart"/>
            <w:r>
              <w:rPr>
                <w:sz w:val="18"/>
                <w:szCs w:val="18"/>
                <w:lang w:eastAsia="ko-KR"/>
              </w:rPr>
              <w:t>i.e.</w:t>
            </w:r>
            <w:proofErr w:type="gramEnd"/>
            <w:r>
              <w:rPr>
                <w:sz w:val="18"/>
                <w:szCs w:val="18"/>
                <w:lang w:eastAsia="ko-KR"/>
              </w:rPr>
              <w:t xml:space="preserve"> Korean)</w:t>
            </w:r>
            <w:r w:rsidRPr="00A86480">
              <w:rPr>
                <w:sz w:val="18"/>
                <w:szCs w:val="18"/>
                <w:lang w:eastAsia="ko-KR"/>
              </w:rPr>
              <w:t xml:space="preserve"> institution that can participate in the research, and it is possible only when the central control of research funds is possible.</w:t>
            </w:r>
          </w:p>
          <w:p w14:paraId="791E4A48" w14:textId="77777777" w:rsidR="00B47207" w:rsidRDefault="00B47207" w:rsidP="00DF4B19">
            <w:pPr>
              <w:pStyle w:val="a3"/>
              <w:numPr>
                <w:ilvl w:val="0"/>
                <w:numId w:val="53"/>
              </w:numPr>
              <w:spacing w:after="0" w:line="240" w:lineRule="auto"/>
              <w:ind w:left="436"/>
              <w:rPr>
                <w:sz w:val="18"/>
                <w:szCs w:val="18"/>
                <w:lang w:eastAsia="ko-KR"/>
              </w:rPr>
            </w:pPr>
            <w:r w:rsidRPr="00A86480">
              <w:rPr>
                <w:sz w:val="18"/>
                <w:szCs w:val="18"/>
                <w:lang w:eastAsia="ko-KR"/>
              </w:rPr>
              <w:t xml:space="preserve">Researchers are to devote themselves to research activities supervised by the lead researcher. If the </w:t>
            </w:r>
            <w:r>
              <w:rPr>
                <w:sz w:val="18"/>
                <w:szCs w:val="18"/>
                <w:lang w:eastAsia="ko-KR"/>
              </w:rPr>
              <w:t>Institution</w:t>
            </w:r>
            <w:r w:rsidRPr="00A86480">
              <w:rPr>
                <w:sz w:val="18"/>
                <w:szCs w:val="18"/>
                <w:lang w:eastAsia="ko-KR"/>
              </w:rPr>
              <w:t xml:space="preserve"> register is changed for reasons such as graduation, the initial eligibility is acknowledged until the conclusion of the research. However, if the researcher is employed elsewhere, the initial eligibility will not be acknowledged.</w:t>
            </w:r>
          </w:p>
          <w:p w14:paraId="1A14AED5" w14:textId="77777777" w:rsidR="00B47207" w:rsidRPr="00EE1552" w:rsidRDefault="00B47207" w:rsidP="00DF4B19">
            <w:pPr>
              <w:pStyle w:val="a3"/>
              <w:numPr>
                <w:ilvl w:val="0"/>
                <w:numId w:val="53"/>
              </w:numPr>
              <w:spacing w:after="0" w:line="240" w:lineRule="auto"/>
              <w:ind w:left="436"/>
              <w:rPr>
                <w:sz w:val="18"/>
                <w:szCs w:val="18"/>
                <w:lang w:eastAsia="ko-KR"/>
              </w:rPr>
            </w:pPr>
            <w:r w:rsidRPr="00EE1552">
              <w:rPr>
                <w:sz w:val="18"/>
                <w:szCs w:val="18"/>
                <w:lang w:eastAsia="ko-KR"/>
              </w:rPr>
              <w:t xml:space="preserve">In cases when researchers from the research institutions established by the </w:t>
            </w:r>
            <w:r w:rsidRPr="00EE1552">
              <w:rPr>
                <w:i/>
                <w:sz w:val="18"/>
                <w:szCs w:val="18"/>
                <w:lang w:eastAsia="ko-KR"/>
              </w:rPr>
              <w:t xml:space="preserve">Act on the Promotion of Special Research Institutions </w:t>
            </w:r>
            <w:r w:rsidRPr="00EE1552">
              <w:rPr>
                <w:sz w:val="18"/>
                <w:szCs w:val="18"/>
                <w:lang w:eastAsia="ko-KR"/>
              </w:rPr>
              <w:t xml:space="preserve">and </w:t>
            </w:r>
            <w:r w:rsidRPr="00EE1552">
              <w:rPr>
                <w:i/>
                <w:sz w:val="18"/>
                <w:szCs w:val="18"/>
                <w:lang w:eastAsia="ko-KR"/>
              </w:rPr>
              <w:t>Act on the Establishment and Management of the Government-funded Research Institutions</w:t>
            </w:r>
            <w:r w:rsidRPr="00EE1552">
              <w:rPr>
                <w:sz w:val="18"/>
                <w:szCs w:val="18"/>
                <w:lang w:eastAsia="ko-KR"/>
              </w:rPr>
              <w:t xml:space="preserve"> participate, the “Appendix 2” of the </w:t>
            </w:r>
            <w:r w:rsidRPr="00EE1552">
              <w:rPr>
                <w:i/>
                <w:sz w:val="18"/>
                <w:szCs w:val="18"/>
                <w:lang w:eastAsia="ko-KR"/>
              </w:rPr>
              <w:t>Regulations on the National Research Promotion Management</w:t>
            </w:r>
            <w:r w:rsidRPr="00EE1552">
              <w:rPr>
                <w:sz w:val="18"/>
                <w:szCs w:val="18"/>
                <w:lang w:eastAsia="ko-KR"/>
              </w:rPr>
              <w:t xml:space="preserve"> can be applied. </w:t>
            </w:r>
            <w:r w:rsidRPr="00EE1552">
              <w:rPr>
                <w:sz w:val="18"/>
                <w:szCs w:val="18"/>
                <w:highlight w:val="yellow"/>
                <w:lang w:eastAsia="ko-KR"/>
              </w:rPr>
              <w:t xml:space="preserve">    </w:t>
            </w:r>
          </w:p>
        </w:tc>
      </w:tr>
      <w:tr w:rsidR="00B47207" w:rsidRPr="004737DC" w14:paraId="68B4D380" w14:textId="77777777" w:rsidTr="00DF4B19">
        <w:trPr>
          <w:trHeight w:val="744"/>
        </w:trPr>
        <w:tc>
          <w:tcPr>
            <w:tcW w:w="879" w:type="dxa"/>
            <w:vMerge/>
            <w:tcBorders>
              <w:left w:val="single" w:sz="9" w:space="0" w:color="000000"/>
              <w:right w:val="single" w:sz="3" w:space="0" w:color="000000"/>
            </w:tcBorders>
          </w:tcPr>
          <w:p w14:paraId="2F077380" w14:textId="77777777" w:rsidR="00B47207" w:rsidRPr="00EE1552" w:rsidRDefault="00B47207" w:rsidP="00DF4B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center"/>
              <w:textAlignment w:val="baseline"/>
              <w:rPr>
                <w:rFonts w:eastAsia="한컴바탕"/>
                <w:kern w:val="2"/>
                <w:sz w:val="20"/>
                <w:szCs w:val="20"/>
                <w:shd w:val="clear" w:color="000000" w:fill="auto"/>
                <w:lang w:eastAsia="ko-KR"/>
              </w:rPr>
            </w:pPr>
          </w:p>
        </w:tc>
        <w:tc>
          <w:tcPr>
            <w:tcW w:w="3827" w:type="dxa"/>
            <w:tcBorders>
              <w:top w:val="dotted" w:sz="3" w:space="0" w:color="000000"/>
              <w:left w:val="single" w:sz="3" w:space="0" w:color="000000"/>
              <w:bottom w:val="single" w:sz="3" w:space="0" w:color="000000"/>
              <w:right w:val="single" w:sz="3" w:space="0" w:color="000000"/>
            </w:tcBorders>
          </w:tcPr>
          <w:p w14:paraId="4BE6D017" w14:textId="77777777" w:rsidR="00B47207" w:rsidRPr="00EE1552" w:rsidRDefault="00B47207" w:rsidP="00DF4B19">
            <w:pPr>
              <w:pStyle w:val="10"/>
              <w:pBdr>
                <w:top w:val="none" w:sz="2" w:space="0" w:color="000000"/>
                <w:left w:val="none" w:sz="2" w:space="0" w:color="000000"/>
                <w:bottom w:val="none" w:sz="2" w:space="0" w:color="000000"/>
                <w:right w:val="none" w:sz="2" w:space="0" w:color="000000"/>
              </w:pBdr>
              <w:spacing w:after="0" w:line="240" w:lineRule="auto"/>
              <w:ind w:leftChars="66" w:left="145" w:firstLineChars="2" w:firstLine="4"/>
              <w:rPr>
                <w:b/>
                <w:bCs/>
              </w:rPr>
            </w:pPr>
            <w:r w:rsidRPr="00EE1552">
              <w:rPr>
                <w:b/>
                <w:bCs/>
                <w:sz w:val="18"/>
                <w:szCs w:val="18"/>
              </w:rPr>
              <w:t>Labor Expenses</w:t>
            </w:r>
            <w:r>
              <w:rPr>
                <w:b/>
                <w:bCs/>
                <w:sz w:val="18"/>
                <w:szCs w:val="18"/>
              </w:rPr>
              <w:t>:</w:t>
            </w:r>
            <w:r w:rsidRPr="00EE1552">
              <w:rPr>
                <w:b/>
                <w:bCs/>
                <w:sz w:val="18"/>
                <w:szCs w:val="18"/>
              </w:rPr>
              <w:t xml:space="preserve"> Full-time researcher allowance</w:t>
            </w:r>
            <w:r>
              <w:rPr>
                <w:b/>
                <w:bCs/>
                <w:sz w:val="18"/>
                <w:szCs w:val="18"/>
              </w:rPr>
              <w:t>:</w:t>
            </w:r>
            <w:r w:rsidRPr="00EE1552">
              <w:rPr>
                <w:sz w:val="18"/>
                <w:szCs w:val="18"/>
                <w:lang w:eastAsia="ko-KR"/>
              </w:rPr>
              <w:t xml:space="preserve"> Full-time editors, etc. as PhD or higher-ranking diploma holders</w:t>
            </w:r>
          </w:p>
          <w:p w14:paraId="70C9CCFB" w14:textId="77777777" w:rsidR="00B47207" w:rsidRPr="00EE1552" w:rsidRDefault="00B47207" w:rsidP="00DF4B19">
            <w:pPr>
              <w:pStyle w:val="a3"/>
              <w:numPr>
                <w:ilvl w:val="0"/>
                <w:numId w:val="81"/>
              </w:numPr>
              <w:pBdr>
                <w:top w:val="none" w:sz="2" w:space="0" w:color="000000"/>
                <w:left w:val="none" w:sz="2" w:space="0" w:color="000000"/>
                <w:bottom w:val="none" w:sz="2" w:space="0" w:color="000000"/>
                <w:right w:val="none" w:sz="2" w:space="0" w:color="000000"/>
              </w:pBdr>
              <w:spacing w:after="0" w:line="240" w:lineRule="auto"/>
              <w:ind w:left="346" w:hanging="360"/>
              <w:rPr>
                <w:sz w:val="18"/>
                <w:szCs w:val="18"/>
              </w:rPr>
            </w:pPr>
            <w:r w:rsidRPr="00EE1552">
              <w:rPr>
                <w:sz w:val="18"/>
                <w:szCs w:val="18"/>
              </w:rPr>
              <w:t>Excluding those who are receiving labor expenses from the Ministry of Education, specialist institutes and other institutes to which they belong.</w:t>
            </w:r>
          </w:p>
          <w:p w14:paraId="08C9B618" w14:textId="77777777" w:rsidR="00B47207" w:rsidRPr="00EE1552" w:rsidRDefault="00B47207" w:rsidP="00DF4B19">
            <w:pPr>
              <w:pStyle w:val="a3"/>
              <w:numPr>
                <w:ilvl w:val="0"/>
                <w:numId w:val="81"/>
              </w:numPr>
              <w:pBdr>
                <w:top w:val="none" w:sz="2" w:space="0" w:color="000000"/>
                <w:left w:val="none" w:sz="2" w:space="0" w:color="000000"/>
                <w:bottom w:val="none" w:sz="2" w:space="0" w:color="000000"/>
                <w:right w:val="none" w:sz="2" w:space="0" w:color="000000"/>
              </w:pBdr>
              <w:spacing w:after="0" w:line="240" w:lineRule="auto"/>
              <w:ind w:left="346" w:hanging="360"/>
              <w:rPr>
                <w:rFonts w:eastAsia="한컴바탕"/>
                <w:kern w:val="2"/>
                <w:sz w:val="20"/>
                <w:szCs w:val="20"/>
                <w:shd w:val="clear" w:color="000000" w:fill="auto"/>
                <w:lang w:eastAsia="ko-KR"/>
              </w:rPr>
            </w:pPr>
            <w:r w:rsidRPr="00EE1552">
              <w:rPr>
                <w:sz w:val="18"/>
                <w:szCs w:val="18"/>
              </w:rPr>
              <w:t xml:space="preserve">In the event of using full-time researchers, the </w:t>
            </w:r>
            <w:r w:rsidRPr="006F63CC">
              <w:rPr>
                <w:sz w:val="18"/>
                <w:szCs w:val="18"/>
              </w:rPr>
              <w:t xml:space="preserve">four major </w:t>
            </w:r>
            <w:proofErr w:type="gramStart"/>
            <w:r w:rsidRPr="006F63CC">
              <w:rPr>
                <w:sz w:val="18"/>
                <w:szCs w:val="18"/>
              </w:rPr>
              <w:t>Public</w:t>
            </w:r>
            <w:proofErr w:type="gramEnd"/>
            <w:r w:rsidRPr="006F63CC">
              <w:rPr>
                <w:sz w:val="18"/>
                <w:szCs w:val="18"/>
              </w:rPr>
              <w:t xml:space="preserve"> insurance</w:t>
            </w:r>
            <w:r w:rsidRPr="00EE1552">
              <w:rPr>
                <w:sz w:val="18"/>
                <w:szCs w:val="18"/>
              </w:rPr>
              <w:t xml:space="preserve"> (portions that support institutes) may be considered.</w:t>
            </w:r>
            <w:r w:rsidRPr="00EE1552">
              <w:rPr>
                <w:rFonts w:eastAsia="한컴바탕"/>
                <w:kern w:val="2"/>
                <w:sz w:val="20"/>
                <w:szCs w:val="20"/>
                <w:shd w:val="clear" w:color="000000" w:fill="auto"/>
                <w:lang w:eastAsia="ko-KR"/>
              </w:rPr>
              <w:t xml:space="preserve"> </w:t>
            </w:r>
          </w:p>
        </w:tc>
        <w:tc>
          <w:tcPr>
            <w:tcW w:w="4446" w:type="dxa"/>
            <w:tcBorders>
              <w:top w:val="dotted" w:sz="3" w:space="0" w:color="000000"/>
              <w:left w:val="single" w:sz="3" w:space="0" w:color="000000"/>
              <w:bottom w:val="single" w:sz="3" w:space="0" w:color="000000"/>
              <w:right w:val="single" w:sz="9" w:space="0" w:color="000000"/>
            </w:tcBorders>
          </w:tcPr>
          <w:p w14:paraId="3D5B6267" w14:textId="77777777" w:rsidR="00B47207" w:rsidRPr="00EE1552" w:rsidRDefault="00B47207" w:rsidP="00DF4B19">
            <w:pPr>
              <w:pStyle w:val="10"/>
              <w:numPr>
                <w:ilvl w:val="0"/>
                <w:numId w:val="52"/>
              </w:numPr>
              <w:pBdr>
                <w:top w:val="none" w:sz="2" w:space="0" w:color="000000"/>
                <w:left w:val="none" w:sz="2" w:space="0" w:color="000000"/>
                <w:bottom w:val="none" w:sz="2" w:space="0" w:color="000000"/>
                <w:right w:val="none" w:sz="2" w:space="0" w:color="000000"/>
              </w:pBdr>
              <w:spacing w:after="0" w:line="240" w:lineRule="auto"/>
              <w:ind w:left="436"/>
              <w:rPr>
                <w:sz w:val="18"/>
                <w:szCs w:val="18"/>
                <w:lang w:eastAsia="ko-KR"/>
              </w:rPr>
            </w:pPr>
            <w:r w:rsidRPr="00EE1552">
              <w:rPr>
                <w:sz w:val="18"/>
                <w:szCs w:val="18"/>
                <w:lang w:eastAsia="ko-KR"/>
              </w:rPr>
              <w:t>Full-time researchers (more than KRW 30 million per person per year)</w:t>
            </w:r>
          </w:p>
          <w:p w14:paraId="75DADF48" w14:textId="77777777" w:rsidR="00B47207" w:rsidRPr="00EE1552" w:rsidRDefault="00B47207" w:rsidP="00DF4B19">
            <w:pPr>
              <w:pStyle w:val="a3"/>
              <w:numPr>
                <w:ilvl w:val="0"/>
                <w:numId w:val="53"/>
              </w:numPr>
              <w:pBdr>
                <w:top w:val="none" w:sz="2" w:space="0" w:color="000000"/>
                <w:left w:val="none" w:sz="2" w:space="0" w:color="000000"/>
                <w:bottom w:val="none" w:sz="2" w:space="0" w:color="000000"/>
                <w:right w:val="none" w:sz="2" w:space="0" w:color="000000"/>
              </w:pBdr>
              <w:spacing w:after="0" w:line="240" w:lineRule="auto"/>
              <w:ind w:left="436"/>
              <w:rPr>
                <w:rFonts w:eastAsia="한컴바탕"/>
                <w:kern w:val="2"/>
                <w:sz w:val="20"/>
                <w:szCs w:val="20"/>
                <w:shd w:val="clear" w:color="000000" w:fill="auto"/>
                <w:lang w:eastAsia="ko-KR"/>
              </w:rPr>
            </w:pPr>
            <w:r w:rsidRPr="00EE1552">
              <w:rPr>
                <w:sz w:val="18"/>
                <w:szCs w:val="18"/>
                <w:lang w:eastAsia="ko-KR"/>
              </w:rPr>
              <w:t>Including employment agreement and retirement pay according to the Labor Standards Act.</w:t>
            </w:r>
            <w:r w:rsidRPr="00EE1552">
              <w:rPr>
                <w:rFonts w:eastAsia="한컴바탕"/>
                <w:kern w:val="2"/>
                <w:sz w:val="20"/>
                <w:szCs w:val="20"/>
                <w:shd w:val="clear" w:color="000000" w:fill="auto"/>
                <w:lang w:eastAsia="ko-KR"/>
              </w:rPr>
              <w:t xml:space="preserve"> </w:t>
            </w:r>
          </w:p>
        </w:tc>
      </w:tr>
      <w:tr w:rsidR="00B47207" w:rsidRPr="004737DC" w14:paraId="145A0697" w14:textId="77777777" w:rsidTr="00DF4B19">
        <w:trPr>
          <w:trHeight w:val="442"/>
        </w:trPr>
        <w:tc>
          <w:tcPr>
            <w:tcW w:w="879" w:type="dxa"/>
            <w:vMerge/>
            <w:tcBorders>
              <w:left w:val="single" w:sz="9" w:space="0" w:color="000000"/>
              <w:right w:val="single" w:sz="3" w:space="0" w:color="000000"/>
            </w:tcBorders>
          </w:tcPr>
          <w:p w14:paraId="7C22C990" w14:textId="77777777" w:rsidR="00B47207" w:rsidRPr="00211693" w:rsidRDefault="00B47207" w:rsidP="00DF4B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center"/>
              <w:textAlignment w:val="baseline"/>
              <w:rPr>
                <w:rFonts w:eastAsia="한컴바탕"/>
                <w:kern w:val="2"/>
                <w:sz w:val="20"/>
                <w:szCs w:val="20"/>
                <w:shd w:val="clear" w:color="000000" w:fill="auto"/>
                <w:lang w:eastAsia="ko-KR"/>
              </w:rPr>
            </w:pPr>
          </w:p>
        </w:tc>
        <w:tc>
          <w:tcPr>
            <w:tcW w:w="3827" w:type="dxa"/>
            <w:tcBorders>
              <w:top w:val="single" w:sz="3" w:space="0" w:color="000000"/>
              <w:left w:val="single" w:sz="3" w:space="0" w:color="000000"/>
              <w:bottom w:val="single" w:sz="3" w:space="0" w:color="000000"/>
              <w:right w:val="single" w:sz="3" w:space="0" w:color="000000"/>
            </w:tcBorders>
          </w:tcPr>
          <w:p w14:paraId="5D9B8103" w14:textId="77777777" w:rsidR="00B47207" w:rsidRPr="00A86480" w:rsidRDefault="00B47207" w:rsidP="00DF4B19">
            <w:pPr>
              <w:spacing w:after="0" w:line="240" w:lineRule="auto"/>
              <w:ind w:leftChars="66" w:left="145" w:firstLineChars="2" w:firstLine="4"/>
              <w:rPr>
                <w:b/>
                <w:bCs/>
                <w:sz w:val="18"/>
                <w:szCs w:val="18"/>
              </w:rPr>
            </w:pPr>
            <w:r w:rsidRPr="00A86480">
              <w:rPr>
                <w:b/>
                <w:bCs/>
                <w:sz w:val="18"/>
                <w:szCs w:val="18"/>
              </w:rPr>
              <w:t>Research equipment and material expenses</w:t>
            </w:r>
          </w:p>
          <w:p w14:paraId="31B138EA" w14:textId="77777777" w:rsidR="00B47207" w:rsidRDefault="00B47207" w:rsidP="00DF4B19">
            <w:pPr>
              <w:pStyle w:val="10"/>
              <w:numPr>
                <w:ilvl w:val="0"/>
                <w:numId w:val="82"/>
              </w:numPr>
              <w:spacing w:after="0" w:line="240" w:lineRule="auto"/>
              <w:rPr>
                <w:sz w:val="18"/>
                <w:szCs w:val="18"/>
                <w:lang w:eastAsia="ko-KR"/>
              </w:rPr>
            </w:pPr>
            <w:r w:rsidRPr="00A86480">
              <w:rPr>
                <w:sz w:val="18"/>
                <w:szCs w:val="18"/>
                <w:lang w:eastAsia="ko-KR"/>
              </w:rPr>
              <w:t>Purchase and use of various materials, reagents, expendables, analysis fees, test fees, and expenses related to information processing</w:t>
            </w:r>
          </w:p>
          <w:p w14:paraId="76E14744" w14:textId="77777777" w:rsidR="00B47207" w:rsidRPr="00EE1552" w:rsidRDefault="00B47207" w:rsidP="00DF4B19">
            <w:pPr>
              <w:pStyle w:val="10"/>
              <w:numPr>
                <w:ilvl w:val="0"/>
                <w:numId w:val="82"/>
              </w:numPr>
              <w:spacing w:after="0" w:line="240" w:lineRule="auto"/>
              <w:rPr>
                <w:sz w:val="18"/>
                <w:szCs w:val="18"/>
                <w:lang w:eastAsia="ko-KR"/>
              </w:rPr>
            </w:pPr>
            <w:r w:rsidRPr="00EE1552">
              <w:rPr>
                <w:sz w:val="18"/>
                <w:szCs w:val="18"/>
                <w:lang w:eastAsia="ko-KR"/>
              </w:rPr>
              <w:t>Extra costs related to the establishment, purchase, and renting of equipment, machines, and research facilities that can be used for the research project for more than a month</w:t>
            </w:r>
          </w:p>
        </w:tc>
        <w:tc>
          <w:tcPr>
            <w:tcW w:w="4446" w:type="dxa"/>
            <w:tcBorders>
              <w:top w:val="single" w:sz="3" w:space="0" w:color="000000"/>
              <w:left w:val="single" w:sz="3" w:space="0" w:color="000000"/>
              <w:bottom w:val="single" w:sz="3" w:space="0" w:color="000000"/>
              <w:right w:val="single" w:sz="9" w:space="0" w:color="000000"/>
            </w:tcBorders>
          </w:tcPr>
          <w:p w14:paraId="3B77E8E0" w14:textId="77777777" w:rsidR="00B47207" w:rsidRPr="00A86480" w:rsidRDefault="00B47207" w:rsidP="00DF4B19">
            <w:pPr>
              <w:numPr>
                <w:ilvl w:val="0"/>
                <w:numId w:val="44"/>
              </w:numPr>
              <w:spacing w:after="0" w:line="240" w:lineRule="auto"/>
              <w:ind w:left="346"/>
              <w:rPr>
                <w:sz w:val="18"/>
                <w:szCs w:val="18"/>
              </w:rPr>
            </w:pPr>
            <w:r w:rsidRPr="00A86480">
              <w:rPr>
                <w:sz w:val="18"/>
                <w:szCs w:val="18"/>
              </w:rPr>
              <w:t xml:space="preserve">Actual expenses should be calculated, and the cost should be calculated accurately according to the criteria. </w:t>
            </w:r>
          </w:p>
          <w:p w14:paraId="022DA5E2" w14:textId="77777777" w:rsidR="00B47207" w:rsidRPr="00A86480" w:rsidRDefault="00B47207" w:rsidP="00DF4B19">
            <w:pPr>
              <w:numPr>
                <w:ilvl w:val="0"/>
                <w:numId w:val="44"/>
              </w:numPr>
              <w:spacing w:after="0" w:line="240" w:lineRule="auto"/>
              <w:ind w:left="346"/>
              <w:rPr>
                <w:sz w:val="18"/>
                <w:szCs w:val="18"/>
              </w:rPr>
            </w:pPr>
            <w:r w:rsidRPr="00A86480">
              <w:rPr>
                <w:sz w:val="18"/>
                <w:szCs w:val="18"/>
              </w:rPr>
              <w:t>Expenses should be calculated, specifying item name, size, etc.</w:t>
            </w:r>
          </w:p>
          <w:p w14:paraId="2C416DAD" w14:textId="77777777" w:rsidR="00B47207" w:rsidRDefault="00B47207" w:rsidP="00DF4B19">
            <w:pPr>
              <w:numPr>
                <w:ilvl w:val="0"/>
                <w:numId w:val="44"/>
              </w:numPr>
              <w:spacing w:after="0" w:line="240" w:lineRule="auto"/>
              <w:ind w:left="346"/>
              <w:rPr>
                <w:sz w:val="18"/>
                <w:szCs w:val="18"/>
              </w:rPr>
            </w:pPr>
            <w:r w:rsidRPr="00A86480">
              <w:rPr>
                <w:sz w:val="18"/>
                <w:szCs w:val="18"/>
              </w:rPr>
              <w:t xml:space="preserve">When possible, use Korean products </w:t>
            </w:r>
          </w:p>
          <w:p w14:paraId="65193D85" w14:textId="77777777" w:rsidR="00B47207" w:rsidRPr="00EE1552" w:rsidRDefault="00B47207" w:rsidP="00DF4B19">
            <w:pPr>
              <w:numPr>
                <w:ilvl w:val="0"/>
                <w:numId w:val="44"/>
              </w:numPr>
              <w:spacing w:after="0" w:line="240" w:lineRule="auto"/>
              <w:ind w:left="346"/>
              <w:rPr>
                <w:sz w:val="18"/>
                <w:szCs w:val="18"/>
              </w:rPr>
            </w:pPr>
            <w:r w:rsidRPr="00F97CA7">
              <w:rPr>
                <w:b/>
                <w:bCs/>
                <w:sz w:val="18"/>
                <w:szCs w:val="18"/>
                <w:u w:val="single"/>
              </w:rPr>
              <w:t>For the cost of purchasing devices or equipment, the necessity and relevance to the project should be explained separately.</w:t>
            </w:r>
          </w:p>
        </w:tc>
      </w:tr>
      <w:tr w:rsidR="00B47207" w:rsidRPr="004737DC" w14:paraId="57B4AF31" w14:textId="77777777" w:rsidTr="00DF4B19">
        <w:trPr>
          <w:trHeight w:val="3045"/>
        </w:trPr>
        <w:tc>
          <w:tcPr>
            <w:tcW w:w="879" w:type="dxa"/>
            <w:vMerge w:val="restart"/>
            <w:tcBorders>
              <w:left w:val="single" w:sz="9" w:space="0" w:color="000000"/>
              <w:right w:val="single" w:sz="3" w:space="0" w:color="000000"/>
            </w:tcBorders>
          </w:tcPr>
          <w:p w14:paraId="5CBB7837" w14:textId="77777777" w:rsidR="00B47207" w:rsidRPr="00EE1552" w:rsidRDefault="00B47207" w:rsidP="00DF4B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center"/>
              <w:textAlignment w:val="baseline"/>
              <w:rPr>
                <w:rFonts w:eastAsia="한컴바탕"/>
                <w:kern w:val="2"/>
                <w:sz w:val="20"/>
                <w:szCs w:val="20"/>
                <w:shd w:val="clear" w:color="000000" w:fill="auto"/>
                <w:lang w:eastAsia="ko-KR"/>
              </w:rPr>
            </w:pPr>
          </w:p>
        </w:tc>
        <w:tc>
          <w:tcPr>
            <w:tcW w:w="3827" w:type="dxa"/>
            <w:tcBorders>
              <w:top w:val="single" w:sz="3" w:space="0" w:color="000000"/>
              <w:left w:val="single" w:sz="3" w:space="0" w:color="000000"/>
              <w:bottom w:val="single" w:sz="2" w:space="0" w:color="000000"/>
              <w:right w:val="single" w:sz="3" w:space="0" w:color="000000"/>
            </w:tcBorders>
          </w:tcPr>
          <w:p w14:paraId="1EFFBA03" w14:textId="77777777" w:rsidR="00B47207" w:rsidRPr="00BD2345" w:rsidRDefault="00B47207" w:rsidP="00DF4B19">
            <w:pPr>
              <w:pStyle w:val="af"/>
              <w:rPr>
                <w:b/>
                <w:bCs/>
                <w:sz w:val="18"/>
                <w:szCs w:val="18"/>
              </w:rPr>
            </w:pPr>
            <w:r w:rsidRPr="00BD2345">
              <w:rPr>
                <w:b/>
                <w:bCs/>
                <w:sz w:val="20"/>
                <w:szCs w:val="20"/>
              </w:rPr>
              <w:t xml:space="preserve">Research </w:t>
            </w:r>
            <w:r w:rsidRPr="00BD2345">
              <w:rPr>
                <w:rFonts w:hint="eastAsia"/>
                <w:b/>
                <w:bCs/>
                <w:sz w:val="20"/>
                <w:szCs w:val="20"/>
                <w:lang w:eastAsia="ko-KR"/>
              </w:rPr>
              <w:t>a</w:t>
            </w:r>
            <w:r w:rsidRPr="00BD2345">
              <w:rPr>
                <w:b/>
                <w:bCs/>
                <w:sz w:val="20"/>
                <w:szCs w:val="20"/>
                <w:lang w:eastAsia="ko-KR"/>
              </w:rPr>
              <w:t xml:space="preserve">ctivity </w:t>
            </w:r>
            <w:r w:rsidRPr="00BD2345">
              <w:rPr>
                <w:b/>
                <w:bCs/>
                <w:sz w:val="20"/>
                <w:szCs w:val="20"/>
              </w:rPr>
              <w:t>expenses</w:t>
            </w:r>
          </w:p>
          <w:p w14:paraId="538FCB5F" w14:textId="77777777" w:rsidR="00B47207" w:rsidRDefault="00B47207" w:rsidP="00DF4B19">
            <w:pPr>
              <w:pStyle w:val="10"/>
              <w:numPr>
                <w:ilvl w:val="0"/>
                <w:numId w:val="83"/>
              </w:numPr>
              <w:spacing w:after="0" w:line="240" w:lineRule="auto"/>
              <w:rPr>
                <w:sz w:val="18"/>
                <w:szCs w:val="18"/>
                <w:lang w:eastAsia="ko-KR"/>
              </w:rPr>
            </w:pPr>
            <w:r w:rsidRPr="00EE1552">
              <w:rPr>
                <w:sz w:val="18"/>
                <w:szCs w:val="18"/>
                <w:lang w:eastAsia="ko-KR"/>
              </w:rPr>
              <w:t>Travel expenses for research trips (overseas and domestic), transport expenses and so on</w:t>
            </w:r>
          </w:p>
          <w:p w14:paraId="4E79E3E3" w14:textId="77777777" w:rsidR="00B47207" w:rsidRPr="00EE1552" w:rsidRDefault="00B47207" w:rsidP="00DF4B19">
            <w:pPr>
              <w:pStyle w:val="10"/>
              <w:numPr>
                <w:ilvl w:val="0"/>
                <w:numId w:val="83"/>
              </w:numPr>
              <w:spacing w:after="0" w:line="240" w:lineRule="auto"/>
              <w:rPr>
                <w:sz w:val="18"/>
                <w:szCs w:val="18"/>
                <w:lang w:eastAsia="ko-KR"/>
              </w:rPr>
            </w:pPr>
            <w:r w:rsidRPr="00EE1552">
              <w:rPr>
                <w:sz w:val="18"/>
                <w:szCs w:val="18"/>
                <w:lang w:eastAsia="ko-KR"/>
              </w:rPr>
              <w:t>Cost of printing, copying, printing photos, and producing slides related to the project. Public fees, local council fees, service charges, office supplies and so on</w:t>
            </w:r>
          </w:p>
          <w:p w14:paraId="35285647" w14:textId="77777777" w:rsidR="00B47207" w:rsidRPr="00EE1552" w:rsidRDefault="00B47207" w:rsidP="00DF4B19">
            <w:pPr>
              <w:pStyle w:val="10"/>
              <w:numPr>
                <w:ilvl w:val="0"/>
                <w:numId w:val="82"/>
              </w:numPr>
              <w:spacing w:after="0" w:line="240" w:lineRule="auto"/>
              <w:rPr>
                <w:sz w:val="18"/>
                <w:szCs w:val="18"/>
                <w:lang w:eastAsia="ko-KR"/>
              </w:rPr>
            </w:pPr>
            <w:r w:rsidRPr="00EE1552">
              <w:rPr>
                <w:sz w:val="18"/>
                <w:szCs w:val="18"/>
                <w:lang w:eastAsia="ko-KR"/>
              </w:rPr>
              <w:t>Use of expertise, domestic and foreign education, fees for using domestic and international informational databases, expenses for collecting information overseas, expenses for purchasing books and other printed materials,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14:paraId="6782C153" w14:textId="77777777" w:rsidR="00B47207" w:rsidRPr="00EE1552" w:rsidRDefault="00B47207" w:rsidP="00DF4B19">
            <w:pPr>
              <w:pStyle w:val="10"/>
              <w:numPr>
                <w:ilvl w:val="0"/>
                <w:numId w:val="82"/>
              </w:numPr>
              <w:spacing w:after="0" w:line="240" w:lineRule="auto"/>
              <w:rPr>
                <w:sz w:val="18"/>
                <w:szCs w:val="18"/>
                <w:lang w:eastAsia="ko-KR"/>
              </w:rPr>
            </w:pPr>
            <w:r w:rsidRPr="00EE1552">
              <w:rPr>
                <w:sz w:val="18"/>
                <w:szCs w:val="18"/>
                <w:lang w:eastAsia="ko-KR"/>
              </w:rPr>
              <w:t xml:space="preserve">Expenses for surveying and opinion polling activities during </w:t>
            </w:r>
            <w:proofErr w:type="gramStart"/>
            <w:r w:rsidRPr="00EE1552">
              <w:rPr>
                <w:sz w:val="18"/>
                <w:szCs w:val="18"/>
                <w:lang w:eastAsia="ko-KR"/>
              </w:rPr>
              <w:t>a field research</w:t>
            </w:r>
            <w:proofErr w:type="gramEnd"/>
            <w:r w:rsidRPr="00EE1552">
              <w:rPr>
                <w:sz w:val="18"/>
                <w:szCs w:val="18"/>
                <w:lang w:eastAsia="ko-KR"/>
              </w:rPr>
              <w:t>.</w:t>
            </w:r>
          </w:p>
          <w:p w14:paraId="1E3F7DB2" w14:textId="77777777" w:rsidR="00B47207" w:rsidRPr="00EE1552" w:rsidRDefault="00B47207" w:rsidP="00DF4B19">
            <w:pPr>
              <w:pStyle w:val="10"/>
              <w:numPr>
                <w:ilvl w:val="0"/>
                <w:numId w:val="82"/>
              </w:numPr>
              <w:spacing w:after="0" w:line="240" w:lineRule="auto"/>
              <w:rPr>
                <w:sz w:val="18"/>
                <w:szCs w:val="18"/>
                <w:lang w:eastAsia="ko-KR"/>
              </w:rPr>
            </w:pPr>
            <w:r w:rsidRPr="00EE1552">
              <w:rPr>
                <w:sz w:val="18"/>
                <w:szCs w:val="18"/>
                <w:lang w:eastAsia="ko-KR"/>
              </w:rPr>
              <w:t>In cases when there are detailed sub-research projects, the expenses that are needed for controlling and managing them.</w:t>
            </w:r>
          </w:p>
          <w:p w14:paraId="04C5E8C3" w14:textId="77777777" w:rsidR="00B47207" w:rsidRPr="00EE1552" w:rsidRDefault="00B47207" w:rsidP="00DF4B19">
            <w:pPr>
              <w:pStyle w:val="10"/>
              <w:numPr>
                <w:ilvl w:val="0"/>
                <w:numId w:val="82"/>
              </w:numPr>
              <w:spacing w:after="0" w:line="240" w:lineRule="auto"/>
              <w:rPr>
                <w:color w:val="000000"/>
                <w:sz w:val="18"/>
                <w:szCs w:val="18"/>
                <w:lang w:eastAsia="ko-KR"/>
              </w:rPr>
            </w:pPr>
            <w:r w:rsidRPr="00EE1552">
              <w:rPr>
                <w:sz w:val="18"/>
                <w:szCs w:val="18"/>
                <w:lang w:eastAsia="ko-KR"/>
              </w:rPr>
              <w:t>Expenses for journal article fees and other expenses related to the publication of the research results and dissemination</w:t>
            </w:r>
          </w:p>
        </w:tc>
        <w:tc>
          <w:tcPr>
            <w:tcW w:w="4446" w:type="dxa"/>
            <w:tcBorders>
              <w:top w:val="single" w:sz="3" w:space="0" w:color="000000"/>
              <w:left w:val="single" w:sz="3" w:space="0" w:color="000000"/>
              <w:bottom w:val="single" w:sz="2" w:space="0" w:color="000000"/>
              <w:right w:val="single" w:sz="9" w:space="0" w:color="000000"/>
            </w:tcBorders>
          </w:tcPr>
          <w:p w14:paraId="377F452D"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 xml:space="preserve">This should be calculated by accurate standards and will be supported </w:t>
            </w:r>
            <w:proofErr w:type="gramStart"/>
            <w:r w:rsidRPr="00EE1552">
              <w:rPr>
                <w:sz w:val="18"/>
                <w:szCs w:val="18"/>
              </w:rPr>
              <w:t>on the basis of</w:t>
            </w:r>
            <w:proofErr w:type="gramEnd"/>
            <w:r w:rsidRPr="00EE1552">
              <w:rPr>
                <w:sz w:val="18"/>
                <w:szCs w:val="18"/>
              </w:rPr>
              <w:t xml:space="preserve"> actual costs or according to the details of the standards of the institution that carries out the research.</w:t>
            </w:r>
          </w:p>
          <w:p w14:paraId="288D9C00"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Travel expenses should be budgeted minimally in terms of number of people and trips, and it also should follow the regulations of the institution that carries out the research or the Travel Regulations for Korean Government Employees.</w:t>
            </w:r>
          </w:p>
          <w:p w14:paraId="5BA67EDF"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International travel should be confined only to essential trips such as for collecting materials.</w:t>
            </w:r>
          </w:p>
          <w:p w14:paraId="1D5E06CF"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Meeting expenses and tea/coffee expenses must be actual costs spent with a credit card.</w:t>
            </w:r>
          </w:p>
          <w:p w14:paraId="3B37E5DA"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Minutes of the meeting containing information such as date, time, place, purpose, and participants</w:t>
            </w:r>
          </w:p>
          <w:p w14:paraId="6A79ADF1" w14:textId="77777777" w:rsidR="00B47207" w:rsidRDefault="00B47207" w:rsidP="00DF4B19">
            <w:pPr>
              <w:numPr>
                <w:ilvl w:val="0"/>
                <w:numId w:val="44"/>
              </w:numPr>
              <w:spacing w:after="0" w:line="240" w:lineRule="auto"/>
              <w:ind w:left="346"/>
              <w:rPr>
                <w:sz w:val="18"/>
                <w:szCs w:val="18"/>
              </w:rPr>
            </w:pPr>
            <w:r w:rsidRPr="00EE1552">
              <w:rPr>
                <w:sz w:val="18"/>
                <w:szCs w:val="18"/>
              </w:rPr>
              <w:t>In the case of expenses for books and materials purchases, a list that includes the titles and costs must be made and kept.</w:t>
            </w:r>
          </w:p>
          <w:p w14:paraId="5912D6E8"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 xml:space="preserve">For translation fees, the translation cost per A4 paper copy and the expected number of manuscripts should be provided. </w:t>
            </w:r>
          </w:p>
          <w:p w14:paraId="42CB72C0"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 xml:space="preserve">Field research expenses are allowed only for the research areas where such field research activities are needed. </w:t>
            </w:r>
          </w:p>
          <w:p w14:paraId="11FDFBE1" w14:textId="77777777" w:rsidR="00B47207" w:rsidRPr="00EE1552" w:rsidRDefault="00B47207" w:rsidP="00DF4B19">
            <w:pPr>
              <w:numPr>
                <w:ilvl w:val="0"/>
                <w:numId w:val="44"/>
              </w:numPr>
              <w:spacing w:after="0" w:line="240" w:lineRule="auto"/>
              <w:ind w:left="346"/>
              <w:rPr>
                <w:color w:val="000000"/>
                <w:sz w:val="18"/>
                <w:szCs w:val="18"/>
                <w:lang w:eastAsia="ko-KR"/>
              </w:rPr>
            </w:pPr>
            <w:r w:rsidRPr="00EE1552">
              <w:rPr>
                <w:sz w:val="18"/>
                <w:szCs w:val="18"/>
              </w:rPr>
              <w:t>Research expenses should be used only during the research period. However, expenses for journal article fees and other expenses related to the publication of the research results and dissemination can be spent three years after the completion of the research, and unspent money should be returned.</w:t>
            </w:r>
            <w:r w:rsidRPr="00A86480">
              <w:rPr>
                <w:color w:val="000000"/>
                <w:sz w:val="18"/>
                <w:szCs w:val="18"/>
                <w:lang w:eastAsia="ko-KR"/>
              </w:rPr>
              <w:t xml:space="preserve">   </w:t>
            </w:r>
          </w:p>
        </w:tc>
      </w:tr>
      <w:tr w:rsidR="00B47207" w:rsidRPr="004737DC" w14:paraId="39435947" w14:textId="77777777" w:rsidTr="00DF4B19">
        <w:trPr>
          <w:trHeight w:val="799"/>
        </w:trPr>
        <w:tc>
          <w:tcPr>
            <w:tcW w:w="879" w:type="dxa"/>
            <w:vMerge/>
            <w:tcBorders>
              <w:left w:val="single" w:sz="9" w:space="0" w:color="000000"/>
              <w:bottom w:val="single" w:sz="9" w:space="0" w:color="000000"/>
              <w:right w:val="single" w:sz="3" w:space="0" w:color="000000"/>
            </w:tcBorders>
          </w:tcPr>
          <w:p w14:paraId="49B1DD71" w14:textId="77777777" w:rsidR="00B47207" w:rsidRPr="00EE1552" w:rsidRDefault="00B47207" w:rsidP="00DF4B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center"/>
              <w:textAlignment w:val="baseline"/>
              <w:rPr>
                <w:rFonts w:eastAsia="한컴바탕"/>
                <w:kern w:val="2"/>
                <w:sz w:val="20"/>
                <w:szCs w:val="20"/>
                <w:shd w:val="clear" w:color="000000" w:fill="auto"/>
                <w:lang w:eastAsia="ko-KR"/>
              </w:rPr>
            </w:pPr>
          </w:p>
        </w:tc>
        <w:tc>
          <w:tcPr>
            <w:tcW w:w="3827" w:type="dxa"/>
            <w:tcBorders>
              <w:top w:val="single" w:sz="2" w:space="0" w:color="000000"/>
              <w:left w:val="single" w:sz="3" w:space="0" w:color="000000"/>
              <w:bottom w:val="single" w:sz="9" w:space="0" w:color="000000"/>
              <w:right w:val="single" w:sz="3" w:space="0" w:color="000000"/>
            </w:tcBorders>
          </w:tcPr>
          <w:p w14:paraId="47890E71" w14:textId="77777777" w:rsidR="00B47207" w:rsidRPr="00A86480" w:rsidRDefault="00B47207" w:rsidP="00DF4B19">
            <w:pPr>
              <w:spacing w:after="0" w:line="240" w:lineRule="auto"/>
              <w:ind w:firstLineChars="61" w:firstLine="110"/>
              <w:rPr>
                <w:b/>
                <w:bCs/>
                <w:sz w:val="18"/>
                <w:szCs w:val="18"/>
              </w:rPr>
            </w:pPr>
            <w:r w:rsidRPr="00A86480">
              <w:rPr>
                <w:b/>
                <w:bCs/>
                <w:sz w:val="18"/>
                <w:szCs w:val="18"/>
              </w:rPr>
              <w:t>Research allowance</w:t>
            </w:r>
          </w:p>
          <w:p w14:paraId="6FFBEF72" w14:textId="77777777" w:rsidR="00B47207" w:rsidRPr="00EE1552" w:rsidRDefault="00B47207" w:rsidP="00DF4B19">
            <w:pPr>
              <w:pStyle w:val="a3"/>
              <w:numPr>
                <w:ilvl w:val="0"/>
                <w:numId w:val="84"/>
              </w:numPr>
              <w:pBdr>
                <w:top w:val="none" w:sz="2" w:space="0" w:color="000000"/>
                <w:left w:val="none" w:sz="2" w:space="0" w:color="000000"/>
                <w:bottom w:val="none" w:sz="2" w:space="0" w:color="000000"/>
                <w:right w:val="none" w:sz="2" w:space="0" w:color="000000"/>
              </w:pBdr>
              <w:spacing w:after="0" w:line="240" w:lineRule="auto"/>
              <w:rPr>
                <w:rFonts w:eastAsia="한컴바탕"/>
                <w:kern w:val="2"/>
                <w:sz w:val="20"/>
                <w:szCs w:val="20"/>
                <w:shd w:val="clear" w:color="000000" w:fill="auto"/>
                <w:lang w:eastAsia="ko-KR"/>
              </w:rPr>
            </w:pPr>
            <w:r w:rsidRPr="00EE1552">
              <w:rPr>
                <w:sz w:val="18"/>
                <w:szCs w:val="18"/>
              </w:rPr>
              <w:t>Expenses related to the research activities of Project Director and ordinary collaborative researchers</w:t>
            </w:r>
          </w:p>
        </w:tc>
        <w:tc>
          <w:tcPr>
            <w:tcW w:w="4446" w:type="dxa"/>
            <w:tcBorders>
              <w:top w:val="single" w:sz="2" w:space="0" w:color="000000"/>
              <w:left w:val="single" w:sz="3" w:space="0" w:color="000000"/>
              <w:bottom w:val="single" w:sz="9" w:space="0" w:color="000000"/>
              <w:right w:val="single" w:sz="9" w:space="0" w:color="000000"/>
            </w:tcBorders>
          </w:tcPr>
          <w:p w14:paraId="2F1DE5EC" w14:textId="77777777" w:rsidR="00B47207" w:rsidRPr="00EE1552" w:rsidRDefault="00B47207" w:rsidP="00DF4B19">
            <w:pPr>
              <w:numPr>
                <w:ilvl w:val="0"/>
                <w:numId w:val="44"/>
              </w:numPr>
              <w:spacing w:after="0" w:line="240" w:lineRule="auto"/>
              <w:ind w:left="346"/>
              <w:rPr>
                <w:sz w:val="18"/>
                <w:szCs w:val="18"/>
                <w:u w:val="single"/>
              </w:rPr>
            </w:pPr>
            <w:r w:rsidRPr="00EE1552">
              <w:rPr>
                <w:sz w:val="18"/>
                <w:szCs w:val="18"/>
                <w:u w:val="single"/>
              </w:rPr>
              <w:t>The total amount should be up to KRW 0.4 million per month (a total of 4.8 million per year).</w:t>
            </w:r>
          </w:p>
          <w:p w14:paraId="290A4BCD" w14:textId="77777777" w:rsidR="00B47207" w:rsidRDefault="00B47207" w:rsidP="00DF4B19">
            <w:pPr>
              <w:pStyle w:val="a3"/>
              <w:numPr>
                <w:ilvl w:val="0"/>
                <w:numId w:val="53"/>
              </w:numPr>
              <w:spacing w:after="0" w:line="240" w:lineRule="auto"/>
              <w:ind w:left="436"/>
              <w:rPr>
                <w:sz w:val="18"/>
                <w:szCs w:val="18"/>
                <w:lang w:eastAsia="ko-KR"/>
              </w:rPr>
            </w:pPr>
            <w:r w:rsidRPr="00EE1552">
              <w:rPr>
                <w:sz w:val="18"/>
                <w:szCs w:val="18"/>
                <w:lang w:eastAsia="ko-KR"/>
              </w:rPr>
              <w:t>However, in this case, other research expenses (such as translation fees, writing expenses, honorarium, etc.) cannot be applied.</w:t>
            </w:r>
          </w:p>
          <w:p w14:paraId="0B0AD2BD" w14:textId="77777777" w:rsidR="00B47207" w:rsidRPr="00EE1552" w:rsidRDefault="00B47207" w:rsidP="00DF4B19">
            <w:pPr>
              <w:pStyle w:val="a3"/>
              <w:numPr>
                <w:ilvl w:val="0"/>
                <w:numId w:val="53"/>
              </w:numPr>
              <w:spacing w:after="0" w:line="240" w:lineRule="auto"/>
              <w:ind w:left="436"/>
              <w:rPr>
                <w:sz w:val="18"/>
                <w:szCs w:val="18"/>
                <w:lang w:eastAsia="ko-KR"/>
              </w:rPr>
            </w:pPr>
            <w:r w:rsidRPr="00EE1552">
              <w:rPr>
                <w:sz w:val="18"/>
                <w:szCs w:val="18"/>
                <w:lang w:eastAsia="ko-KR"/>
              </w:rPr>
              <w:t>Account transfer in compliance with the related tax laws.</w:t>
            </w:r>
          </w:p>
        </w:tc>
      </w:tr>
      <w:tr w:rsidR="00B47207" w:rsidRPr="00F50907" w14:paraId="3E96F18F" w14:textId="77777777" w:rsidTr="00DF4B19">
        <w:trPr>
          <w:trHeight w:val="799"/>
        </w:trPr>
        <w:tc>
          <w:tcPr>
            <w:tcW w:w="879" w:type="dxa"/>
            <w:tcBorders>
              <w:left w:val="single" w:sz="9" w:space="0" w:color="000000"/>
              <w:bottom w:val="single" w:sz="9" w:space="0" w:color="000000"/>
              <w:right w:val="single" w:sz="3" w:space="0" w:color="000000"/>
            </w:tcBorders>
          </w:tcPr>
          <w:p w14:paraId="67C4D09B" w14:textId="77777777" w:rsidR="00B47207" w:rsidRPr="00EE1552" w:rsidRDefault="00B47207" w:rsidP="00DF4B19">
            <w:pPr>
              <w:pStyle w:val="aa"/>
              <w:wordWrap/>
              <w:spacing w:line="276" w:lineRule="auto"/>
              <w:jc w:val="center"/>
              <w:rPr>
                <w:rFonts w:ascii="Times New Roman" w:hAnsi="Times New Roman" w:cs="Times New Roman"/>
                <w:color w:val="auto"/>
              </w:rPr>
            </w:pPr>
            <w:bookmarkStart w:id="54" w:name="_Hlk62565627"/>
            <w:r w:rsidRPr="00EE1552">
              <w:rPr>
                <w:rFonts w:ascii="Times New Roman" w:hAnsi="Times New Roman" w:cs="Times New Roman"/>
                <w:color w:val="auto"/>
              </w:rPr>
              <w:t xml:space="preserve">Indirect </w:t>
            </w:r>
            <w:r>
              <w:rPr>
                <w:rFonts w:ascii="Times New Roman" w:hAnsi="Times New Roman" w:cs="Times New Roman"/>
                <w:color w:val="auto"/>
              </w:rPr>
              <w:t>Expenses</w:t>
            </w:r>
          </w:p>
        </w:tc>
        <w:tc>
          <w:tcPr>
            <w:tcW w:w="3827" w:type="dxa"/>
            <w:tcBorders>
              <w:top w:val="single" w:sz="2" w:space="0" w:color="000000"/>
              <w:left w:val="single" w:sz="3" w:space="0" w:color="000000"/>
              <w:bottom w:val="single" w:sz="9" w:space="0" w:color="000000"/>
              <w:right w:val="single" w:sz="3" w:space="0" w:color="000000"/>
            </w:tcBorders>
          </w:tcPr>
          <w:p w14:paraId="0483C605"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1. Human resource support costs</w:t>
            </w:r>
          </w:p>
          <w:p w14:paraId="4E505D05"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HR support labor expenses </w:t>
            </w:r>
          </w:p>
          <w:p w14:paraId="7C0D7349"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B. Exclusive administrative support labor expenses</w:t>
            </w:r>
          </w:p>
          <w:p w14:paraId="2B0CBBFF"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C. R&amp;D efficiency performance allowance </w:t>
            </w:r>
          </w:p>
          <w:p w14:paraId="2294DE82"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2. Research support costs </w:t>
            </w:r>
          </w:p>
          <w:p w14:paraId="4428F5E5"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Institute common support expenses</w:t>
            </w:r>
          </w:p>
          <w:p w14:paraId="726E35C5"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B. Project center or research center operating costs</w:t>
            </w:r>
          </w:p>
          <w:p w14:paraId="0911AFC5"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C. Research department safety management costs</w:t>
            </w:r>
          </w:p>
          <w:p w14:paraId="0690CCF2"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D. Research safety management costs</w:t>
            </w:r>
          </w:p>
          <w:p w14:paraId="7C13121D"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E. Research ethics activity costs</w:t>
            </w:r>
          </w:p>
          <w:p w14:paraId="02AAD734"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F. R&amp;D reserve </w:t>
            </w:r>
          </w:p>
          <w:p w14:paraId="6F0E9252"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G. University research activity support costs</w:t>
            </w:r>
          </w:p>
          <w:p w14:paraId="1D1048FB"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3.Achievement utilization support costs</w:t>
            </w:r>
          </w:p>
          <w:p w14:paraId="14CC9309" w14:textId="77777777" w:rsidR="00B47207"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Science and culture activity costs </w:t>
            </w:r>
          </w:p>
          <w:p w14:paraId="07318F8C" w14:textId="77777777" w:rsidR="00B47207" w:rsidRPr="00BD2345" w:rsidRDefault="00B47207" w:rsidP="00DF4B19">
            <w:pPr>
              <w:widowControl w:val="0"/>
              <w:autoSpaceDE w:val="0"/>
              <w:autoSpaceDN w:val="0"/>
              <w:snapToGrid w:val="0"/>
              <w:spacing w:after="0"/>
              <w:ind w:leftChars="66" w:left="145" w:firstLineChars="52" w:firstLine="94"/>
              <w:textAlignment w:val="baseline"/>
              <w:rPr>
                <w:rFonts w:eastAsia="굴림"/>
                <w:sz w:val="18"/>
                <w:szCs w:val="18"/>
                <w:lang w:eastAsia="ko-KR"/>
              </w:rPr>
            </w:pPr>
            <w:r w:rsidRPr="00F359A0">
              <w:rPr>
                <w:rFonts w:eastAsia="굴림"/>
                <w:sz w:val="18"/>
                <w:szCs w:val="18"/>
                <w:lang w:eastAsia="ko-KR"/>
              </w:rPr>
              <w:t>B. Cost of applying for and registering patent rights for intellectual property rights</w:t>
            </w:r>
          </w:p>
        </w:tc>
        <w:tc>
          <w:tcPr>
            <w:tcW w:w="4446" w:type="dxa"/>
            <w:tcBorders>
              <w:top w:val="single" w:sz="2" w:space="0" w:color="000000"/>
              <w:left w:val="single" w:sz="3" w:space="0" w:color="000000"/>
              <w:bottom w:val="single" w:sz="9" w:space="0" w:color="000000"/>
              <w:right w:val="single" w:sz="9" w:space="0" w:color="000000"/>
            </w:tcBorders>
          </w:tcPr>
          <w:p w14:paraId="135CA815" w14:textId="77777777" w:rsidR="00B47207" w:rsidRPr="00771BF8" w:rsidRDefault="00B47207" w:rsidP="00DF4B19">
            <w:pPr>
              <w:pStyle w:val="a3"/>
              <w:numPr>
                <w:ilvl w:val="0"/>
                <w:numId w:val="53"/>
              </w:numPr>
              <w:spacing w:after="0" w:line="240" w:lineRule="auto"/>
              <w:ind w:left="436"/>
              <w:rPr>
                <w:rFonts w:eastAsia="맑은 고딕"/>
                <w:b/>
                <w:bCs/>
                <w:sz w:val="18"/>
                <w:szCs w:val="18"/>
                <w:lang w:bidi="en-US"/>
              </w:rPr>
            </w:pPr>
            <w:r w:rsidRPr="00771BF8">
              <w:rPr>
                <w:rFonts w:eastAsia="맑은 고딕"/>
                <w:b/>
                <w:bCs/>
                <w:sz w:val="18"/>
                <w:szCs w:val="18"/>
                <w:lang w:bidi="en-US"/>
              </w:rPr>
              <w:t>To be fixed within 10% of the direct expenses</w:t>
            </w:r>
          </w:p>
          <w:p w14:paraId="64A8E646" w14:textId="77777777" w:rsidR="00B47207" w:rsidRPr="00771BF8" w:rsidRDefault="00B47207" w:rsidP="00DF4B19">
            <w:pPr>
              <w:pStyle w:val="10"/>
              <w:spacing w:line="240" w:lineRule="auto"/>
              <w:ind w:leftChars="66" w:left="145" w:firstLineChars="2" w:firstLine="4"/>
              <w:rPr>
                <w:b/>
                <w:bCs/>
                <w:sz w:val="18"/>
                <w:szCs w:val="18"/>
              </w:rPr>
            </w:pPr>
            <w:r w:rsidRPr="00771BF8">
              <w:rPr>
                <w:b/>
                <w:bCs/>
                <w:sz w:val="18"/>
                <w:szCs w:val="18"/>
              </w:rPr>
              <w:t>(Labor expenses should be included in the direct expenses.)</w:t>
            </w:r>
            <w:r w:rsidRPr="00771BF8" w:rsidDel="00944F10">
              <w:rPr>
                <w:b/>
                <w:bCs/>
                <w:sz w:val="18"/>
                <w:szCs w:val="18"/>
              </w:rPr>
              <w:t xml:space="preserve"> </w:t>
            </w:r>
          </w:p>
        </w:tc>
      </w:tr>
    </w:tbl>
    <w:bookmarkEnd w:id="54"/>
    <w:p w14:paraId="68BAF2A1" w14:textId="77777777" w:rsidR="00BE2F43" w:rsidRPr="00FA37F6" w:rsidRDefault="00BE2F43" w:rsidP="00400525">
      <w:pPr>
        <w:pStyle w:val="af"/>
        <w:numPr>
          <w:ilvl w:val="0"/>
          <w:numId w:val="55"/>
        </w:numPr>
        <w:rPr>
          <w:sz w:val="18"/>
          <w:szCs w:val="18"/>
        </w:rPr>
      </w:pPr>
      <w:r w:rsidRPr="00FA37F6">
        <w:rPr>
          <w:rFonts w:hint="eastAsia"/>
          <w:sz w:val="18"/>
          <w:szCs w:val="18"/>
        </w:rPr>
        <w:t xml:space="preserve">For </w:t>
      </w:r>
      <w:r w:rsidRPr="00FA37F6">
        <w:rPr>
          <w:sz w:val="18"/>
          <w:szCs w:val="18"/>
        </w:rPr>
        <w:t>labor</w:t>
      </w:r>
      <w:r w:rsidRPr="00FA37F6">
        <w:rPr>
          <w:rFonts w:hint="eastAsia"/>
          <w:sz w:val="18"/>
          <w:szCs w:val="18"/>
        </w:rPr>
        <w:t xml:space="preserve"> expenses, the money should be paid directly to the bank accounts of the participants and must obey the relevant tax laws. The accounts of the participating personnel cannot be managed by others. </w:t>
      </w:r>
    </w:p>
    <w:p w14:paraId="086A20B1" w14:textId="3D4C8A8B" w:rsidR="00F50907" w:rsidRPr="00FA37F6" w:rsidRDefault="004737DC" w:rsidP="00400525">
      <w:pPr>
        <w:numPr>
          <w:ilvl w:val="0"/>
          <w:numId w:val="54"/>
        </w:numPr>
        <w:spacing w:after="0" w:line="240" w:lineRule="auto"/>
        <w:ind w:right="26"/>
        <w:contextualSpacing/>
        <w:jc w:val="both"/>
        <w:rPr>
          <w:rFonts w:eastAsia="한컴바탕"/>
          <w:sz w:val="18"/>
          <w:szCs w:val="20"/>
          <w:lang w:eastAsia="ko-KR"/>
        </w:rPr>
      </w:pPr>
      <w:r w:rsidRPr="00FA37F6">
        <w:rPr>
          <w:rFonts w:eastAsia="휴먼고딕,한컴돋움"/>
          <w:sz w:val="18"/>
          <w:szCs w:val="20"/>
          <w:lang w:eastAsia="ko-KR"/>
        </w:rPr>
        <w:t>A separate research allowance for</w:t>
      </w:r>
      <w:r w:rsidR="00F50907" w:rsidRPr="00FA37F6">
        <w:rPr>
          <w:rFonts w:eastAsia="휴먼고딕,한컴돋움"/>
          <w:sz w:val="18"/>
          <w:szCs w:val="20"/>
          <w:lang w:eastAsia="ko-KR"/>
        </w:rPr>
        <w:t xml:space="preserve"> full-time researchers</w:t>
      </w:r>
      <w:r w:rsidRPr="00FA37F6">
        <w:rPr>
          <w:rFonts w:eastAsia="휴먼고딕,한컴돋움"/>
          <w:sz w:val="18"/>
          <w:szCs w:val="20"/>
          <w:lang w:eastAsia="ko-KR"/>
        </w:rPr>
        <w:t xml:space="preserve"> cannot be budgeted in this program. </w:t>
      </w:r>
    </w:p>
    <w:p w14:paraId="4A71EA4A" w14:textId="1139DF5E" w:rsidR="004737DC" w:rsidRPr="00AF3B41" w:rsidRDefault="004737DC" w:rsidP="00FC0717">
      <w:pPr>
        <w:widowControl w:val="0"/>
        <w:numPr>
          <w:ilvl w:val="0"/>
          <w:numId w:val="54"/>
        </w:numPr>
        <w:autoSpaceDE w:val="0"/>
        <w:autoSpaceDN w:val="0"/>
        <w:snapToGrid w:val="0"/>
        <w:spacing w:after="0" w:line="240" w:lineRule="auto"/>
        <w:ind w:right="26"/>
        <w:contextualSpacing/>
        <w:jc w:val="both"/>
        <w:textAlignment w:val="baseline"/>
        <w:rPr>
          <w:rFonts w:eastAsia="굴림"/>
          <w:sz w:val="18"/>
          <w:szCs w:val="18"/>
          <w:lang w:eastAsia="ko-KR"/>
        </w:rPr>
      </w:pPr>
      <w:r w:rsidRPr="00AF3B41">
        <w:rPr>
          <w:rFonts w:eastAsia="굴림"/>
          <w:b/>
          <w:sz w:val="18"/>
          <w:szCs w:val="18"/>
          <w:lang w:eastAsia="ko-KR"/>
        </w:rPr>
        <w:t xml:space="preserve">Academic </w:t>
      </w:r>
      <w:r w:rsidR="00AF3B41" w:rsidRPr="00AF3B41">
        <w:rPr>
          <w:rFonts w:eastAsia="굴림"/>
          <w:b/>
          <w:sz w:val="18"/>
          <w:szCs w:val="18"/>
          <w:lang w:eastAsia="ko-KR"/>
        </w:rPr>
        <w:t>R</w:t>
      </w:r>
      <w:r w:rsidRPr="00AF3B41">
        <w:rPr>
          <w:rFonts w:eastAsia="굴림"/>
          <w:b/>
          <w:sz w:val="18"/>
          <w:szCs w:val="18"/>
          <w:lang w:eastAsia="ko-KR"/>
        </w:rPr>
        <w:t xml:space="preserve">esearch </w:t>
      </w:r>
      <w:r w:rsidR="00AF3B41" w:rsidRPr="00AF3B41">
        <w:rPr>
          <w:rFonts w:eastAsia="굴림"/>
          <w:b/>
          <w:sz w:val="18"/>
          <w:szCs w:val="18"/>
          <w:lang w:eastAsia="ko-KR"/>
        </w:rPr>
        <w:t>Ac</w:t>
      </w:r>
      <w:r w:rsidRPr="00AF3B41">
        <w:rPr>
          <w:rFonts w:eastAsia="굴림"/>
          <w:b/>
          <w:sz w:val="18"/>
          <w:szCs w:val="18"/>
          <w:lang w:eastAsia="ko-KR"/>
        </w:rPr>
        <w:t xml:space="preserve">tivity </w:t>
      </w:r>
      <w:r w:rsidR="00AF3B41" w:rsidRPr="00AF3B41">
        <w:rPr>
          <w:rFonts w:eastAsia="굴림"/>
          <w:b/>
          <w:sz w:val="18"/>
          <w:szCs w:val="18"/>
          <w:lang w:eastAsia="ko-KR"/>
        </w:rPr>
        <w:t>E</w:t>
      </w:r>
      <w:r w:rsidR="00A770B4" w:rsidRPr="00AF3B41">
        <w:rPr>
          <w:rFonts w:eastAsia="굴림"/>
          <w:b/>
          <w:sz w:val="18"/>
          <w:szCs w:val="18"/>
          <w:lang w:eastAsia="ko-KR"/>
        </w:rPr>
        <w:t>xpense</w:t>
      </w:r>
      <w:r w:rsidRPr="00AF3B41">
        <w:rPr>
          <w:rFonts w:eastAsia="굴림"/>
          <w:b/>
          <w:sz w:val="18"/>
          <w:szCs w:val="18"/>
          <w:lang w:eastAsia="ko-KR"/>
        </w:rPr>
        <w:t xml:space="preserve">s (editing fees or translation </w:t>
      </w:r>
      <w:proofErr w:type="gramStart"/>
      <w:r w:rsidRPr="00AF3B41">
        <w:rPr>
          <w:rFonts w:eastAsia="굴림"/>
          <w:b/>
          <w:sz w:val="18"/>
          <w:szCs w:val="18"/>
          <w:lang w:eastAsia="ko-KR"/>
        </w:rPr>
        <w:t>fee</w:t>
      </w:r>
      <w:proofErr w:type="gramEnd"/>
      <w:r w:rsidRPr="00AF3B41">
        <w:rPr>
          <w:rFonts w:eastAsia="굴림"/>
          <w:b/>
          <w:sz w:val="18"/>
          <w:szCs w:val="18"/>
          <w:lang w:eastAsia="ko-KR"/>
        </w:rPr>
        <w:t xml:space="preserve">) and research allowances </w:t>
      </w:r>
      <w:r w:rsidR="00F50907" w:rsidRPr="00AF3B41">
        <w:rPr>
          <w:rFonts w:eastAsia="굴림"/>
          <w:b/>
          <w:sz w:val="18"/>
          <w:szCs w:val="18"/>
          <w:lang w:eastAsia="ko-KR"/>
        </w:rPr>
        <w:t>cannot</w:t>
      </w:r>
      <w:r w:rsidRPr="00AF3B41">
        <w:rPr>
          <w:rFonts w:eastAsia="굴림"/>
          <w:b/>
          <w:sz w:val="18"/>
          <w:szCs w:val="18"/>
          <w:lang w:eastAsia="ko-KR"/>
        </w:rPr>
        <w:t xml:space="preserve"> be </w:t>
      </w:r>
      <w:r w:rsidR="00BE2F43" w:rsidRPr="00AF3B41">
        <w:rPr>
          <w:rFonts w:eastAsia="굴림"/>
          <w:b/>
          <w:sz w:val="18"/>
          <w:szCs w:val="18"/>
          <w:lang w:eastAsia="ko-KR"/>
        </w:rPr>
        <w:t>overlapping</w:t>
      </w:r>
      <w:r w:rsidRPr="00AF3B41">
        <w:rPr>
          <w:rFonts w:eastAsia="굴림"/>
          <w:b/>
          <w:sz w:val="18"/>
          <w:szCs w:val="18"/>
          <w:lang w:eastAsia="ko-KR"/>
        </w:rPr>
        <w:t xml:space="preserve">ly calculated (choose one of the two). </w:t>
      </w:r>
      <w:r w:rsidR="00AF3B41" w:rsidRPr="00AF3B41">
        <w:rPr>
          <w:rFonts w:eastAsia="굴림"/>
          <w:b/>
          <w:sz w:val="18"/>
          <w:szCs w:val="18"/>
          <w:lang w:eastAsia="ko-KR"/>
        </w:rPr>
        <w:t xml:space="preserve"> </w:t>
      </w:r>
      <w:r w:rsidRPr="00AF3B41">
        <w:rPr>
          <w:rFonts w:eastAsia="굴림"/>
          <w:sz w:val="18"/>
          <w:szCs w:val="18"/>
          <w:lang w:eastAsia="ko-KR"/>
        </w:rPr>
        <w:t>If a researcher participates in both translation and editing activities, the translation fee and the editing fee may be</w:t>
      </w:r>
      <w:r w:rsidR="00BE2F43" w:rsidRPr="00AF3B41">
        <w:rPr>
          <w:rFonts w:eastAsia="굴림"/>
          <w:sz w:val="18"/>
          <w:szCs w:val="18"/>
          <w:lang w:eastAsia="ko-KR"/>
        </w:rPr>
        <w:t xml:space="preserve"> overlapping</w:t>
      </w:r>
      <w:r w:rsidRPr="00AF3B41">
        <w:rPr>
          <w:rFonts w:eastAsia="굴림"/>
          <w:sz w:val="18"/>
          <w:szCs w:val="18"/>
          <w:lang w:eastAsia="ko-KR"/>
        </w:rPr>
        <w:t xml:space="preserve">ly calculated. </w:t>
      </w:r>
    </w:p>
    <w:p w14:paraId="27CC1DD4" w14:textId="0C4E14C1" w:rsidR="00F82DE9" w:rsidRPr="00AF3B41" w:rsidRDefault="004737DC" w:rsidP="00821037">
      <w:pPr>
        <w:widowControl w:val="0"/>
        <w:numPr>
          <w:ilvl w:val="0"/>
          <w:numId w:val="54"/>
        </w:numPr>
        <w:autoSpaceDE w:val="0"/>
        <w:autoSpaceDN w:val="0"/>
        <w:snapToGrid w:val="0"/>
        <w:spacing w:after="0" w:line="240" w:lineRule="auto"/>
        <w:jc w:val="both"/>
        <w:textAlignment w:val="baseline"/>
        <w:rPr>
          <w:sz w:val="20"/>
          <w:szCs w:val="20"/>
        </w:rPr>
      </w:pPr>
      <w:r w:rsidRPr="00AF3B41">
        <w:rPr>
          <w:rFonts w:eastAsia="굴림"/>
          <w:sz w:val="18"/>
          <w:szCs w:val="18"/>
          <w:lang w:eastAsia="ko-KR"/>
        </w:rPr>
        <w:lastRenderedPageBreak/>
        <w:t>The four major</w:t>
      </w:r>
      <w:r w:rsidR="00BE2F43" w:rsidRPr="00AF3B41">
        <w:rPr>
          <w:rFonts w:eastAsia="굴림"/>
          <w:sz w:val="18"/>
          <w:szCs w:val="18"/>
          <w:lang w:eastAsia="ko-KR"/>
        </w:rPr>
        <w:t xml:space="preserve"> </w:t>
      </w:r>
      <w:proofErr w:type="gramStart"/>
      <w:r w:rsidR="00BE2F43" w:rsidRPr="00AF3B41">
        <w:rPr>
          <w:rFonts w:eastAsia="굴림"/>
          <w:sz w:val="18"/>
          <w:szCs w:val="18"/>
          <w:lang w:eastAsia="ko-KR"/>
        </w:rPr>
        <w:t>Public</w:t>
      </w:r>
      <w:proofErr w:type="gramEnd"/>
      <w:r w:rsidRPr="00AF3B41">
        <w:rPr>
          <w:rFonts w:eastAsia="굴림"/>
          <w:sz w:val="18"/>
          <w:szCs w:val="18"/>
          <w:lang w:eastAsia="ko-KR"/>
        </w:rPr>
        <w:t xml:space="preserve"> insurance</w:t>
      </w:r>
      <w:r w:rsidR="00BE2F43" w:rsidRPr="00AF3B41">
        <w:rPr>
          <w:rFonts w:eastAsia="굴림"/>
          <w:sz w:val="18"/>
          <w:szCs w:val="18"/>
          <w:lang w:eastAsia="ko-KR"/>
        </w:rPr>
        <w:t xml:space="preserve"> (National Pension, National Health Insurance, Ministry of Employment &amp; Labor, Korea Worker’s Compensation &amp; Welfare Service)</w:t>
      </w:r>
      <w:r w:rsidRPr="00AF3B41">
        <w:rPr>
          <w:rFonts w:eastAsia="굴림"/>
          <w:sz w:val="18"/>
          <w:szCs w:val="18"/>
          <w:lang w:eastAsia="ko-KR"/>
        </w:rPr>
        <w:t xml:space="preserve"> should be calculated </w:t>
      </w:r>
      <w:r w:rsidR="00BE2F43" w:rsidRPr="00AF3B41">
        <w:rPr>
          <w:rFonts w:eastAsia="굴림"/>
          <w:sz w:val="18"/>
          <w:szCs w:val="18"/>
          <w:lang w:eastAsia="ko-KR"/>
        </w:rPr>
        <w:t>within</w:t>
      </w:r>
      <w:r w:rsidRPr="00AF3B41">
        <w:rPr>
          <w:rFonts w:eastAsia="굴림"/>
          <w:sz w:val="18"/>
          <w:szCs w:val="18"/>
          <w:lang w:eastAsia="ko-KR"/>
        </w:rPr>
        <w:t xml:space="preserve"> 10% of the full-time researcher l</w:t>
      </w:r>
      <w:r w:rsidR="00B61F68" w:rsidRPr="00AF3B41">
        <w:rPr>
          <w:rFonts w:eastAsia="굴림"/>
          <w:sz w:val="18"/>
          <w:szCs w:val="18"/>
          <w:lang w:eastAsia="ko-KR"/>
        </w:rPr>
        <w:t>abor</w:t>
      </w:r>
      <w:r w:rsidRPr="00AF3B41">
        <w:rPr>
          <w:rFonts w:eastAsia="굴림"/>
          <w:sz w:val="18"/>
          <w:szCs w:val="18"/>
          <w:lang w:eastAsia="ko-KR"/>
        </w:rPr>
        <w:t xml:space="preserve"> expenses, and the balance, if any, may be covered within the l</w:t>
      </w:r>
      <w:r w:rsidR="00B61F68" w:rsidRPr="00AF3B41">
        <w:rPr>
          <w:rFonts w:eastAsia="굴림"/>
          <w:sz w:val="18"/>
          <w:szCs w:val="18"/>
          <w:lang w:eastAsia="ko-KR"/>
        </w:rPr>
        <w:t>abor</w:t>
      </w:r>
      <w:r w:rsidRPr="00AF3B41">
        <w:rPr>
          <w:rFonts w:eastAsia="굴림"/>
          <w:sz w:val="18"/>
          <w:szCs w:val="18"/>
          <w:lang w:eastAsia="ko-KR"/>
        </w:rPr>
        <w:t xml:space="preserve"> expenses. </w:t>
      </w:r>
      <w:r w:rsidR="00F82DE9" w:rsidRPr="00AF3B41">
        <w:rPr>
          <w:sz w:val="20"/>
          <w:szCs w:val="20"/>
        </w:rPr>
        <w:br w:type="page"/>
      </w:r>
    </w:p>
    <w:p w14:paraId="73DD60D5" w14:textId="4D543110" w:rsidR="00F82DE9" w:rsidRPr="00C1753B" w:rsidRDefault="00F82DE9" w:rsidP="00D06E03">
      <w:pPr>
        <w:pStyle w:val="1"/>
      </w:pPr>
      <w:bookmarkStart w:id="55" w:name="_Toc93586038"/>
      <w:r w:rsidRPr="00C1753B">
        <w:lastRenderedPageBreak/>
        <w:t>[Appendix 1-2] Reference for Calculation of Project Budget Items (</w:t>
      </w:r>
      <w:r w:rsidR="00577A19" w:rsidRPr="00C1753B">
        <w:t>Foreign</w:t>
      </w:r>
      <w:r w:rsidRPr="00C1753B">
        <w:t xml:space="preserve"> Researchers)</w:t>
      </w:r>
      <w:bookmarkEnd w:id="55"/>
    </w:p>
    <w:p w14:paraId="68372C77" w14:textId="77777777" w:rsidR="00694D8E" w:rsidRDefault="00694D8E" w:rsidP="00694D8E">
      <w:pPr>
        <w:pStyle w:val="af"/>
        <w:ind w:left="720"/>
        <w:rPr>
          <w:sz w:val="20"/>
          <w:szCs w:val="20"/>
        </w:rPr>
      </w:pPr>
    </w:p>
    <w:tbl>
      <w:tblPr>
        <w:tblW w:w="920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
        <w:gridCol w:w="982"/>
        <w:gridCol w:w="3827"/>
        <w:gridCol w:w="4394"/>
      </w:tblGrid>
      <w:tr w:rsidR="00B47207" w:rsidRPr="004737DC" w14:paraId="04BA6A03" w14:textId="77777777" w:rsidTr="00DF4B19">
        <w:trPr>
          <w:trHeight w:val="286"/>
        </w:trPr>
        <w:tc>
          <w:tcPr>
            <w:tcW w:w="9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A7D83A" w14:textId="77777777" w:rsidR="00B47207" w:rsidRPr="00F50907" w:rsidRDefault="00B47207" w:rsidP="00DF4B19">
            <w:pPr>
              <w:spacing w:after="0" w:line="240" w:lineRule="auto"/>
              <w:jc w:val="center"/>
              <w:rPr>
                <w:b/>
                <w:bCs/>
                <w:sz w:val="20"/>
                <w:szCs w:val="20"/>
              </w:rPr>
            </w:pPr>
            <w:r w:rsidRPr="00F50907">
              <w:rPr>
                <w:b/>
                <w:bCs/>
                <w:sz w:val="20"/>
                <w:szCs w:val="20"/>
              </w:rPr>
              <w:br w:type="page"/>
              <w:t>Expense</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14:paraId="1C1EEEE8" w14:textId="77777777" w:rsidR="00B47207" w:rsidRPr="00F50907" w:rsidRDefault="00B47207" w:rsidP="00DF4B19">
            <w:pPr>
              <w:spacing w:after="0" w:line="240" w:lineRule="auto"/>
              <w:jc w:val="center"/>
              <w:rPr>
                <w:b/>
                <w:bCs/>
                <w:sz w:val="20"/>
                <w:szCs w:val="20"/>
              </w:rPr>
            </w:pPr>
            <w:r w:rsidRPr="00F50907">
              <w:rPr>
                <w:b/>
                <w:bCs/>
                <w:sz w:val="20"/>
                <w:szCs w:val="20"/>
              </w:rPr>
              <w:t>Usage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14:paraId="69BFF8D8" w14:textId="77777777" w:rsidR="00B47207" w:rsidRPr="00F50907" w:rsidRDefault="00B47207" w:rsidP="00DF4B19">
            <w:pPr>
              <w:spacing w:after="0" w:line="240" w:lineRule="auto"/>
              <w:jc w:val="center"/>
              <w:rPr>
                <w:b/>
                <w:bCs/>
                <w:sz w:val="20"/>
                <w:szCs w:val="20"/>
              </w:rPr>
            </w:pPr>
            <w:r w:rsidRPr="00F50907">
              <w:rPr>
                <w:b/>
                <w:bCs/>
                <w:sz w:val="20"/>
                <w:szCs w:val="20"/>
              </w:rPr>
              <w:t>Appropriation Standards</w:t>
            </w:r>
          </w:p>
        </w:tc>
      </w:tr>
      <w:tr w:rsidR="00B47207" w:rsidRPr="00F50907" w14:paraId="6DA037C2" w14:textId="77777777" w:rsidTr="00DF4B19">
        <w:trPr>
          <w:gridBefore w:val="1"/>
          <w:wBefore w:w="6" w:type="dxa"/>
          <w:trHeight w:val="2345"/>
        </w:trPr>
        <w:tc>
          <w:tcPr>
            <w:tcW w:w="982" w:type="dxa"/>
            <w:vMerge w:val="restart"/>
            <w:tcBorders>
              <w:top w:val="double" w:sz="4" w:space="0" w:color="000000"/>
              <w:left w:val="single" w:sz="9" w:space="0" w:color="000000"/>
              <w:right w:val="single" w:sz="3" w:space="0" w:color="000000"/>
            </w:tcBorders>
          </w:tcPr>
          <w:p w14:paraId="7E81AC02" w14:textId="77777777" w:rsidR="00B47207" w:rsidRPr="00EE1552" w:rsidRDefault="00B47207" w:rsidP="00DF4B19">
            <w:pPr>
              <w:pStyle w:val="aa"/>
              <w:wordWrap/>
              <w:spacing w:line="276" w:lineRule="auto"/>
              <w:jc w:val="center"/>
              <w:rPr>
                <w:rFonts w:ascii="Times New Roman" w:hAnsi="Times New Roman" w:cs="Times New Roman"/>
                <w:color w:val="auto"/>
              </w:rPr>
            </w:pPr>
            <w:r w:rsidRPr="00EE1552">
              <w:rPr>
                <w:rFonts w:ascii="Times New Roman" w:hAnsi="Times New Roman" w:cs="Times New Roman"/>
                <w:color w:val="auto"/>
              </w:rPr>
              <w:t xml:space="preserve">Direct </w:t>
            </w:r>
            <w:r>
              <w:rPr>
                <w:rFonts w:ascii="Times New Roman" w:hAnsi="Times New Roman" w:cs="Times New Roman"/>
                <w:color w:val="auto"/>
              </w:rPr>
              <w:t>Expenses</w:t>
            </w:r>
          </w:p>
        </w:tc>
        <w:tc>
          <w:tcPr>
            <w:tcW w:w="3827" w:type="dxa"/>
            <w:tcBorders>
              <w:top w:val="double" w:sz="4" w:space="0" w:color="000000"/>
              <w:left w:val="single" w:sz="3" w:space="0" w:color="000000"/>
              <w:bottom w:val="dotted" w:sz="3" w:space="0" w:color="000000"/>
              <w:right w:val="single" w:sz="3" w:space="0" w:color="000000"/>
            </w:tcBorders>
          </w:tcPr>
          <w:p w14:paraId="4FB0CE66" w14:textId="77777777" w:rsidR="00B47207" w:rsidRPr="00EE1552" w:rsidRDefault="00B47207" w:rsidP="00DF4B19">
            <w:pPr>
              <w:pStyle w:val="aa"/>
              <w:wordWrap/>
              <w:spacing w:line="276" w:lineRule="auto"/>
              <w:ind w:left="286" w:hanging="142"/>
              <w:jc w:val="left"/>
              <w:rPr>
                <w:rFonts w:ascii="Times New Roman" w:hAnsi="Times New Roman" w:cs="Times New Roman"/>
                <w:color w:val="auto"/>
              </w:rPr>
            </w:pPr>
            <w:r w:rsidRPr="00EE1552">
              <w:rPr>
                <w:rFonts w:ascii="Times New Roman" w:hAnsi="Times New Roman" w:cs="Times New Roman"/>
                <w:b/>
                <w:bCs/>
                <w:sz w:val="18"/>
                <w:szCs w:val="18"/>
              </w:rPr>
              <w:t xml:space="preserve">Labor expenses: </w:t>
            </w:r>
            <w:r w:rsidRPr="00EE1552">
              <w:rPr>
                <w:rFonts w:ascii="Times New Roman" w:hAnsi="Times New Roman" w:cs="Times New Roman"/>
                <w:b/>
                <w:sz w:val="18"/>
                <w:szCs w:val="18"/>
              </w:rPr>
              <w:t xml:space="preserve">Research assistants’ allowances </w:t>
            </w:r>
            <w:r w:rsidRPr="00EE1552">
              <w:rPr>
                <w:rFonts w:ascii="Times New Roman" w:hAnsi="Times New Roman" w:cs="Times New Roman"/>
                <w:sz w:val="18"/>
                <w:szCs w:val="18"/>
              </w:rPr>
              <w:t>- Bachelors, Masters, and PhD students that participate in the research</w:t>
            </w:r>
          </w:p>
        </w:tc>
        <w:tc>
          <w:tcPr>
            <w:tcW w:w="4394" w:type="dxa"/>
            <w:tcBorders>
              <w:top w:val="double" w:sz="4" w:space="0" w:color="000000"/>
              <w:left w:val="single" w:sz="3" w:space="0" w:color="000000"/>
              <w:bottom w:val="dotted" w:sz="3" w:space="0" w:color="000000"/>
              <w:right w:val="single" w:sz="9" w:space="0" w:color="000000"/>
            </w:tcBorders>
          </w:tcPr>
          <w:p w14:paraId="4CEAFAB1" w14:textId="77777777" w:rsidR="00B47207" w:rsidRPr="00EE1552" w:rsidRDefault="00B47207" w:rsidP="00DF4B19">
            <w:pPr>
              <w:pStyle w:val="aa"/>
              <w:wordWrap/>
              <w:spacing w:line="276" w:lineRule="auto"/>
              <w:ind w:left="75" w:hanging="75"/>
              <w:jc w:val="left"/>
              <w:rPr>
                <w:rFonts w:ascii="Times New Roman" w:hAnsi="Times New Roman" w:cs="Times New Roman"/>
                <w:color w:val="auto"/>
              </w:rPr>
            </w:pPr>
            <w:r w:rsidRPr="00EE1552">
              <w:rPr>
                <w:rFonts w:ascii="Times New Roman" w:hAnsi="Times New Roman" w:cs="Times New Roman"/>
                <w:color w:val="auto"/>
                <w:sz w:val="18"/>
                <w:szCs w:val="18"/>
              </w:rPr>
              <w:t>Payments for similar positions in the Institution will be applied.</w:t>
            </w:r>
          </w:p>
        </w:tc>
      </w:tr>
      <w:tr w:rsidR="00B47207" w:rsidRPr="00F50907" w14:paraId="5B9E50B7" w14:textId="77777777" w:rsidTr="00DF4B19">
        <w:trPr>
          <w:gridBefore w:val="1"/>
          <w:wBefore w:w="6" w:type="dxa"/>
          <w:trHeight w:val="1287"/>
        </w:trPr>
        <w:tc>
          <w:tcPr>
            <w:tcW w:w="982" w:type="dxa"/>
            <w:vMerge/>
            <w:tcBorders>
              <w:left w:val="single" w:sz="9" w:space="0" w:color="000000"/>
              <w:right w:val="single" w:sz="3" w:space="0" w:color="000000"/>
            </w:tcBorders>
          </w:tcPr>
          <w:p w14:paraId="3687F70D" w14:textId="77777777" w:rsidR="00B47207" w:rsidRPr="00EE1552" w:rsidRDefault="00B47207" w:rsidP="00DF4B19">
            <w:pPr>
              <w:pStyle w:val="aa"/>
              <w:wordWrap/>
              <w:spacing w:line="276" w:lineRule="auto"/>
              <w:jc w:val="center"/>
              <w:rPr>
                <w:rFonts w:ascii="Times New Roman" w:hAnsi="Times New Roman" w:cs="Times New Roman"/>
                <w:color w:val="auto"/>
              </w:rPr>
            </w:pPr>
          </w:p>
        </w:tc>
        <w:tc>
          <w:tcPr>
            <w:tcW w:w="3827" w:type="dxa"/>
            <w:tcBorders>
              <w:top w:val="dotted" w:sz="3" w:space="0" w:color="000000"/>
              <w:left w:val="single" w:sz="3" w:space="0" w:color="000000"/>
              <w:bottom w:val="single" w:sz="3" w:space="0" w:color="000000"/>
              <w:right w:val="single" w:sz="3" w:space="0" w:color="000000"/>
            </w:tcBorders>
          </w:tcPr>
          <w:p w14:paraId="191D8504" w14:textId="77777777" w:rsidR="00B47207" w:rsidRPr="006F63CC" w:rsidRDefault="00B47207" w:rsidP="00DF4B19">
            <w:pPr>
              <w:pStyle w:val="10"/>
              <w:pBdr>
                <w:top w:val="none" w:sz="2" w:space="0" w:color="000000"/>
                <w:left w:val="none" w:sz="2" w:space="0" w:color="000000"/>
                <w:bottom w:val="none" w:sz="2" w:space="0" w:color="000000"/>
                <w:right w:val="none" w:sz="2" w:space="0" w:color="000000"/>
              </w:pBdr>
              <w:spacing w:after="0" w:line="240" w:lineRule="auto"/>
              <w:ind w:leftChars="66" w:left="145" w:firstLineChars="2" w:firstLine="4"/>
              <w:rPr>
                <w:b/>
                <w:bCs/>
              </w:rPr>
            </w:pPr>
            <w:r w:rsidRPr="00F359A0">
              <w:rPr>
                <w:b/>
                <w:bCs/>
                <w:sz w:val="18"/>
                <w:szCs w:val="18"/>
              </w:rPr>
              <w:t>Labor Expenses</w:t>
            </w:r>
            <w:r>
              <w:rPr>
                <w:b/>
                <w:bCs/>
                <w:sz w:val="18"/>
                <w:szCs w:val="18"/>
              </w:rPr>
              <w:t>:</w:t>
            </w:r>
            <w:r w:rsidRPr="00F359A0">
              <w:rPr>
                <w:b/>
                <w:bCs/>
                <w:sz w:val="18"/>
                <w:szCs w:val="18"/>
              </w:rPr>
              <w:t xml:space="preserve"> Full-time researcher </w:t>
            </w:r>
            <w:r w:rsidRPr="006F63CC">
              <w:rPr>
                <w:b/>
                <w:bCs/>
                <w:sz w:val="18"/>
                <w:szCs w:val="18"/>
              </w:rPr>
              <w:t>allowance:</w:t>
            </w:r>
            <w:r w:rsidRPr="006F63CC">
              <w:rPr>
                <w:sz w:val="18"/>
                <w:szCs w:val="18"/>
                <w:lang w:eastAsia="ko-KR"/>
              </w:rPr>
              <w:t xml:space="preserve"> Full-time editors, etc. as PhD or higher-ranking diploma holders</w:t>
            </w:r>
          </w:p>
          <w:p w14:paraId="1C84B562" w14:textId="77777777" w:rsidR="00B47207" w:rsidRDefault="00B47207" w:rsidP="00DF4B19">
            <w:pPr>
              <w:pStyle w:val="a3"/>
              <w:numPr>
                <w:ilvl w:val="0"/>
                <w:numId w:val="81"/>
              </w:numPr>
              <w:pBdr>
                <w:top w:val="none" w:sz="2" w:space="0" w:color="000000"/>
                <w:left w:val="none" w:sz="2" w:space="0" w:color="000000"/>
                <w:bottom w:val="none" w:sz="2" w:space="0" w:color="000000"/>
                <w:right w:val="none" w:sz="2" w:space="0" w:color="000000"/>
              </w:pBdr>
              <w:spacing w:after="0" w:line="240" w:lineRule="auto"/>
              <w:ind w:left="346" w:hanging="360"/>
              <w:rPr>
                <w:sz w:val="18"/>
                <w:szCs w:val="18"/>
              </w:rPr>
            </w:pPr>
            <w:r w:rsidRPr="006F63CC">
              <w:rPr>
                <w:sz w:val="18"/>
                <w:szCs w:val="18"/>
              </w:rPr>
              <w:t>Excluding those who are receiving labor expenses from the Ministry of Education, specialist institutes and other institutes to which they belong.</w:t>
            </w:r>
          </w:p>
          <w:p w14:paraId="2A2F3CA8" w14:textId="77777777" w:rsidR="00B47207" w:rsidRPr="00EE1552" w:rsidRDefault="00B47207" w:rsidP="00DF4B19">
            <w:pPr>
              <w:pStyle w:val="a3"/>
              <w:numPr>
                <w:ilvl w:val="0"/>
                <w:numId w:val="81"/>
              </w:numPr>
              <w:pBdr>
                <w:top w:val="none" w:sz="2" w:space="0" w:color="000000"/>
                <w:left w:val="none" w:sz="2" w:space="0" w:color="000000"/>
                <w:bottom w:val="none" w:sz="2" w:space="0" w:color="000000"/>
                <w:right w:val="none" w:sz="2" w:space="0" w:color="000000"/>
              </w:pBdr>
              <w:spacing w:after="0" w:line="240" w:lineRule="auto"/>
              <w:ind w:left="346" w:hanging="360"/>
              <w:rPr>
                <w:sz w:val="18"/>
                <w:szCs w:val="18"/>
              </w:rPr>
            </w:pPr>
            <w:r w:rsidRPr="00EE1552">
              <w:rPr>
                <w:sz w:val="18"/>
                <w:szCs w:val="18"/>
              </w:rPr>
              <w:t xml:space="preserve">In the event of using full-time researchers, the four major </w:t>
            </w:r>
            <w:proofErr w:type="gramStart"/>
            <w:r w:rsidRPr="00EE1552">
              <w:rPr>
                <w:sz w:val="18"/>
                <w:szCs w:val="18"/>
              </w:rPr>
              <w:t>Public</w:t>
            </w:r>
            <w:proofErr w:type="gramEnd"/>
            <w:r w:rsidRPr="00EE1552">
              <w:rPr>
                <w:sz w:val="18"/>
                <w:szCs w:val="18"/>
              </w:rPr>
              <w:t xml:space="preserve"> insurance (portions that support institutes) may be considered.</w:t>
            </w:r>
          </w:p>
        </w:tc>
        <w:tc>
          <w:tcPr>
            <w:tcW w:w="4394" w:type="dxa"/>
            <w:tcBorders>
              <w:top w:val="dotted" w:sz="3" w:space="0" w:color="000000"/>
              <w:left w:val="single" w:sz="3" w:space="0" w:color="000000"/>
              <w:bottom w:val="single" w:sz="3" w:space="0" w:color="000000"/>
              <w:right w:val="single" w:sz="9" w:space="0" w:color="000000"/>
            </w:tcBorders>
          </w:tcPr>
          <w:p w14:paraId="7136BA84" w14:textId="77777777" w:rsidR="00B47207" w:rsidRPr="00EE1552" w:rsidRDefault="00B47207" w:rsidP="00DF4B19">
            <w:pPr>
              <w:pStyle w:val="aa"/>
              <w:wordWrap/>
              <w:spacing w:line="276" w:lineRule="auto"/>
              <w:ind w:left="240" w:hanging="240"/>
              <w:jc w:val="left"/>
              <w:rPr>
                <w:rFonts w:ascii="Times New Roman" w:hAnsi="Times New Roman" w:cs="Times New Roman"/>
                <w:color w:val="auto"/>
              </w:rPr>
            </w:pPr>
            <w:r w:rsidRPr="00F359A0">
              <w:rPr>
                <w:rFonts w:ascii="Times New Roman" w:hAnsi="Times New Roman" w:cs="Times New Roman"/>
                <w:color w:val="auto"/>
                <w:sz w:val="18"/>
                <w:szCs w:val="18"/>
              </w:rPr>
              <w:t>Payments for similar positions in the Institution will be applied.</w:t>
            </w:r>
          </w:p>
        </w:tc>
      </w:tr>
      <w:tr w:rsidR="00B47207" w:rsidRPr="00F50907" w14:paraId="091F7522" w14:textId="77777777" w:rsidTr="00DF4B19">
        <w:trPr>
          <w:gridBefore w:val="1"/>
          <w:wBefore w:w="6" w:type="dxa"/>
          <w:trHeight w:val="1409"/>
        </w:trPr>
        <w:tc>
          <w:tcPr>
            <w:tcW w:w="982" w:type="dxa"/>
            <w:vMerge/>
            <w:tcBorders>
              <w:left w:val="single" w:sz="9" w:space="0" w:color="000000"/>
              <w:right w:val="single" w:sz="3" w:space="0" w:color="000000"/>
            </w:tcBorders>
          </w:tcPr>
          <w:p w14:paraId="638B5292" w14:textId="77777777" w:rsidR="00B47207" w:rsidRPr="00EE1552" w:rsidRDefault="00B47207" w:rsidP="00DF4B19">
            <w:pPr>
              <w:pStyle w:val="aa"/>
              <w:wordWrap/>
              <w:spacing w:line="276" w:lineRule="auto"/>
              <w:jc w:val="center"/>
              <w:rPr>
                <w:rFonts w:ascii="Times New Roman" w:hAnsi="Times New Roman" w:cs="Times New Roman"/>
                <w:color w:val="auto"/>
              </w:rPr>
            </w:pPr>
          </w:p>
        </w:tc>
        <w:tc>
          <w:tcPr>
            <w:tcW w:w="3827" w:type="dxa"/>
            <w:tcBorders>
              <w:top w:val="single" w:sz="3" w:space="0" w:color="000000"/>
              <w:left w:val="single" w:sz="3" w:space="0" w:color="000000"/>
              <w:bottom w:val="single" w:sz="3" w:space="0" w:color="000000"/>
              <w:right w:val="single" w:sz="3" w:space="0" w:color="000000"/>
            </w:tcBorders>
          </w:tcPr>
          <w:p w14:paraId="72EB9FED" w14:textId="77777777" w:rsidR="00B47207" w:rsidRPr="00A86480" w:rsidRDefault="00B47207" w:rsidP="00DF4B19">
            <w:pPr>
              <w:spacing w:after="0" w:line="240" w:lineRule="auto"/>
              <w:ind w:leftChars="66" w:left="145" w:firstLineChars="2" w:firstLine="4"/>
              <w:rPr>
                <w:b/>
                <w:bCs/>
                <w:sz w:val="18"/>
                <w:szCs w:val="18"/>
              </w:rPr>
            </w:pPr>
            <w:r w:rsidRPr="00A86480">
              <w:rPr>
                <w:b/>
                <w:bCs/>
                <w:sz w:val="18"/>
                <w:szCs w:val="18"/>
              </w:rPr>
              <w:t>Research equipment and material expenses</w:t>
            </w:r>
          </w:p>
          <w:p w14:paraId="54632EB9" w14:textId="77777777" w:rsidR="00B47207" w:rsidRPr="00EE1552" w:rsidRDefault="00B47207" w:rsidP="00DF4B19">
            <w:pPr>
              <w:pStyle w:val="10"/>
              <w:numPr>
                <w:ilvl w:val="0"/>
                <w:numId w:val="85"/>
              </w:numPr>
              <w:spacing w:after="0" w:line="240" w:lineRule="auto"/>
              <w:rPr>
                <w:sz w:val="20"/>
                <w:szCs w:val="20"/>
              </w:rPr>
            </w:pPr>
            <w:r w:rsidRPr="00A86480">
              <w:rPr>
                <w:sz w:val="18"/>
                <w:szCs w:val="18"/>
                <w:lang w:eastAsia="ko-KR"/>
              </w:rPr>
              <w:t>Purchase and use of various materials, reagents, expendables, analysis fees, test fees, and expenses related to information processing</w:t>
            </w:r>
          </w:p>
          <w:p w14:paraId="7C045123" w14:textId="77777777" w:rsidR="00B47207" w:rsidRPr="00EE1552" w:rsidRDefault="00B47207" w:rsidP="00DF4B19">
            <w:pPr>
              <w:pStyle w:val="10"/>
              <w:numPr>
                <w:ilvl w:val="0"/>
                <w:numId w:val="85"/>
              </w:numPr>
              <w:spacing w:after="0" w:line="240" w:lineRule="auto"/>
              <w:rPr>
                <w:sz w:val="20"/>
                <w:szCs w:val="20"/>
              </w:rPr>
            </w:pPr>
            <w:r w:rsidRPr="00F359A0">
              <w:rPr>
                <w:sz w:val="18"/>
                <w:szCs w:val="18"/>
                <w:lang w:eastAsia="ko-KR"/>
              </w:rPr>
              <w:t>Extra costs related to the establishment, purchase, and renting of equipment, machines, and research facilities that can be used for the research project for more than a month</w:t>
            </w:r>
          </w:p>
        </w:tc>
        <w:tc>
          <w:tcPr>
            <w:tcW w:w="4394" w:type="dxa"/>
            <w:tcBorders>
              <w:top w:val="single" w:sz="3" w:space="0" w:color="000000"/>
              <w:left w:val="single" w:sz="3" w:space="0" w:color="000000"/>
              <w:bottom w:val="single" w:sz="3" w:space="0" w:color="000000"/>
              <w:right w:val="single" w:sz="9" w:space="0" w:color="000000"/>
            </w:tcBorders>
          </w:tcPr>
          <w:p w14:paraId="4CA99510" w14:textId="77777777" w:rsidR="00B47207" w:rsidRPr="00A86480" w:rsidRDefault="00B47207" w:rsidP="00DF4B19">
            <w:pPr>
              <w:numPr>
                <w:ilvl w:val="0"/>
                <w:numId w:val="44"/>
              </w:numPr>
              <w:spacing w:after="0" w:line="240" w:lineRule="auto"/>
              <w:ind w:left="346"/>
              <w:rPr>
                <w:sz w:val="18"/>
                <w:szCs w:val="18"/>
              </w:rPr>
            </w:pPr>
            <w:r w:rsidRPr="00A86480">
              <w:rPr>
                <w:sz w:val="18"/>
                <w:szCs w:val="18"/>
              </w:rPr>
              <w:t xml:space="preserve">Actual expenses should be calculated, and the cost should be calculated accurately according to the criteria. </w:t>
            </w:r>
          </w:p>
          <w:p w14:paraId="20C86FA4" w14:textId="77777777" w:rsidR="00B47207" w:rsidRDefault="00B47207" w:rsidP="00DF4B19">
            <w:pPr>
              <w:numPr>
                <w:ilvl w:val="0"/>
                <w:numId w:val="44"/>
              </w:numPr>
              <w:spacing w:after="0" w:line="240" w:lineRule="auto"/>
              <w:ind w:left="346"/>
              <w:rPr>
                <w:sz w:val="18"/>
                <w:szCs w:val="18"/>
              </w:rPr>
            </w:pPr>
            <w:r w:rsidRPr="00A86480">
              <w:rPr>
                <w:sz w:val="18"/>
                <w:szCs w:val="18"/>
              </w:rPr>
              <w:t>Expenses should be calculated, specifying item name, size, etc.</w:t>
            </w:r>
          </w:p>
          <w:p w14:paraId="446F9E7A" w14:textId="77777777" w:rsidR="00B47207" w:rsidRPr="00EE1552" w:rsidRDefault="00B47207" w:rsidP="00DF4B19">
            <w:pPr>
              <w:numPr>
                <w:ilvl w:val="0"/>
                <w:numId w:val="44"/>
              </w:numPr>
              <w:spacing w:after="0" w:line="240" w:lineRule="auto"/>
              <w:ind w:left="346"/>
              <w:rPr>
                <w:sz w:val="18"/>
                <w:szCs w:val="18"/>
              </w:rPr>
            </w:pPr>
            <w:r w:rsidRPr="00EE1552">
              <w:rPr>
                <w:b/>
                <w:bCs/>
                <w:sz w:val="18"/>
                <w:szCs w:val="18"/>
                <w:u w:val="single"/>
              </w:rPr>
              <w:t>For the cost of purchasing devices or equipment, the necessity and relevance to the project should be explained separately.</w:t>
            </w:r>
            <w:r w:rsidRPr="00EE1552">
              <w:rPr>
                <w:sz w:val="20"/>
                <w:szCs w:val="20"/>
              </w:rPr>
              <w:t xml:space="preserve"> </w:t>
            </w:r>
          </w:p>
        </w:tc>
      </w:tr>
      <w:tr w:rsidR="00B47207" w:rsidRPr="00F50907" w14:paraId="37C02B70" w14:textId="77777777" w:rsidTr="00DF4B19">
        <w:trPr>
          <w:gridBefore w:val="1"/>
          <w:wBefore w:w="6" w:type="dxa"/>
          <w:trHeight w:val="3520"/>
        </w:trPr>
        <w:tc>
          <w:tcPr>
            <w:tcW w:w="982" w:type="dxa"/>
            <w:vMerge/>
            <w:tcBorders>
              <w:left w:val="single" w:sz="9" w:space="0" w:color="000000"/>
              <w:right w:val="single" w:sz="3" w:space="0" w:color="000000"/>
            </w:tcBorders>
          </w:tcPr>
          <w:p w14:paraId="16DD3F6B" w14:textId="77777777" w:rsidR="00B47207" w:rsidRPr="00EE1552" w:rsidRDefault="00B47207" w:rsidP="00DF4B19">
            <w:pPr>
              <w:pStyle w:val="aa"/>
              <w:wordWrap/>
              <w:spacing w:line="276" w:lineRule="auto"/>
              <w:jc w:val="center"/>
              <w:rPr>
                <w:rFonts w:ascii="Times New Roman" w:hAnsi="Times New Roman" w:cs="Times New Roman"/>
                <w:color w:val="auto"/>
              </w:rPr>
            </w:pPr>
          </w:p>
        </w:tc>
        <w:tc>
          <w:tcPr>
            <w:tcW w:w="3827" w:type="dxa"/>
            <w:tcBorders>
              <w:top w:val="single" w:sz="3" w:space="0" w:color="000000"/>
              <w:left w:val="single" w:sz="3" w:space="0" w:color="000000"/>
              <w:bottom w:val="single" w:sz="2" w:space="0" w:color="000000"/>
              <w:right w:val="single" w:sz="3" w:space="0" w:color="000000"/>
            </w:tcBorders>
          </w:tcPr>
          <w:p w14:paraId="40D6A9D6" w14:textId="77777777" w:rsidR="00B47207" w:rsidRPr="006F63CC" w:rsidRDefault="00B47207" w:rsidP="00DF4B19">
            <w:pPr>
              <w:spacing w:after="0" w:line="240" w:lineRule="auto"/>
              <w:ind w:firstLineChars="61" w:firstLine="110"/>
              <w:rPr>
                <w:b/>
                <w:bCs/>
                <w:sz w:val="18"/>
                <w:szCs w:val="18"/>
              </w:rPr>
            </w:pPr>
            <w:r w:rsidRPr="006F63CC">
              <w:rPr>
                <w:b/>
                <w:bCs/>
                <w:sz w:val="18"/>
                <w:szCs w:val="18"/>
              </w:rPr>
              <w:t xml:space="preserve">Other academic research expenses </w:t>
            </w:r>
          </w:p>
          <w:p w14:paraId="063E58E7" w14:textId="77777777" w:rsidR="00B47207" w:rsidRDefault="00B47207" w:rsidP="00DF4B19">
            <w:pPr>
              <w:pStyle w:val="a3"/>
              <w:numPr>
                <w:ilvl w:val="0"/>
                <w:numId w:val="86"/>
              </w:numPr>
              <w:spacing w:after="0" w:line="240" w:lineRule="auto"/>
              <w:rPr>
                <w:rFonts w:eastAsia="맑은 고딕"/>
                <w:sz w:val="18"/>
                <w:szCs w:val="18"/>
                <w:lang w:eastAsia="ko-KR" w:bidi="en-US"/>
              </w:rPr>
            </w:pPr>
            <w:r w:rsidRPr="00EE1552">
              <w:rPr>
                <w:rFonts w:eastAsia="맑은 고딕"/>
                <w:sz w:val="18"/>
                <w:szCs w:val="18"/>
                <w:lang w:eastAsia="ko-KR" w:bidi="en-US"/>
              </w:rPr>
              <w:t>Travel expenses for research trips (overseas and domestic), transport expenses and so on</w:t>
            </w:r>
          </w:p>
          <w:p w14:paraId="20E54773" w14:textId="77777777" w:rsidR="00B47207" w:rsidRDefault="00B47207" w:rsidP="00DF4B19">
            <w:pPr>
              <w:pStyle w:val="a3"/>
              <w:numPr>
                <w:ilvl w:val="0"/>
                <w:numId w:val="86"/>
              </w:numPr>
              <w:spacing w:after="0" w:line="240" w:lineRule="auto"/>
              <w:rPr>
                <w:rFonts w:eastAsia="맑은 고딕"/>
                <w:sz w:val="18"/>
                <w:szCs w:val="18"/>
                <w:lang w:eastAsia="ko-KR" w:bidi="en-US"/>
              </w:rPr>
            </w:pPr>
            <w:r w:rsidRPr="00EE1552">
              <w:rPr>
                <w:rFonts w:eastAsia="맑은 고딕"/>
                <w:sz w:val="18"/>
                <w:szCs w:val="18"/>
                <w:lang w:eastAsia="ko-KR" w:bidi="en-US"/>
              </w:rPr>
              <w:t>Cost of printing, copying, printing photos, and producing slides related to the project. Public fees, local council fees, service charges, office supplies and so on</w:t>
            </w:r>
          </w:p>
          <w:p w14:paraId="16F2BCBB" w14:textId="77777777" w:rsidR="00B47207" w:rsidRDefault="00B47207" w:rsidP="00DF4B19">
            <w:pPr>
              <w:pStyle w:val="a3"/>
              <w:numPr>
                <w:ilvl w:val="0"/>
                <w:numId w:val="86"/>
              </w:numPr>
              <w:spacing w:after="0" w:line="240" w:lineRule="auto"/>
              <w:rPr>
                <w:rFonts w:eastAsia="맑은 고딕"/>
                <w:sz w:val="18"/>
                <w:szCs w:val="18"/>
                <w:lang w:eastAsia="ko-KR" w:bidi="en-US"/>
              </w:rPr>
            </w:pPr>
            <w:r w:rsidRPr="00EE1552">
              <w:rPr>
                <w:rFonts w:eastAsia="맑은 고딕"/>
                <w:sz w:val="18"/>
                <w:szCs w:val="18"/>
                <w:lang w:eastAsia="ko-KR" w:bidi="en-US"/>
              </w:rPr>
              <w:t>Use of expertise, domestic and foreign education, fees for using domestic and international informational databases, expenses for collecting information overseas, expenses for purchasing books and other printed materials,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14:paraId="793EFD04" w14:textId="77777777" w:rsidR="00B47207" w:rsidRDefault="00B47207" w:rsidP="00DF4B19">
            <w:pPr>
              <w:pStyle w:val="a3"/>
              <w:numPr>
                <w:ilvl w:val="0"/>
                <w:numId w:val="86"/>
              </w:numPr>
              <w:spacing w:after="0" w:line="240" w:lineRule="auto"/>
              <w:rPr>
                <w:rFonts w:eastAsia="맑은 고딕"/>
                <w:sz w:val="18"/>
                <w:szCs w:val="18"/>
                <w:lang w:eastAsia="ko-KR" w:bidi="en-US"/>
              </w:rPr>
            </w:pPr>
            <w:r w:rsidRPr="00EE1552">
              <w:rPr>
                <w:rFonts w:eastAsia="맑은 고딕"/>
                <w:sz w:val="18"/>
                <w:szCs w:val="18"/>
                <w:lang w:eastAsia="ko-KR" w:bidi="en-US"/>
              </w:rPr>
              <w:t xml:space="preserve">Expenses for surveying and opinion polling activities during </w:t>
            </w:r>
            <w:proofErr w:type="gramStart"/>
            <w:r w:rsidRPr="00EE1552">
              <w:rPr>
                <w:rFonts w:eastAsia="맑은 고딕"/>
                <w:sz w:val="18"/>
                <w:szCs w:val="18"/>
                <w:lang w:eastAsia="ko-KR" w:bidi="en-US"/>
              </w:rPr>
              <w:t>a field research</w:t>
            </w:r>
            <w:proofErr w:type="gramEnd"/>
            <w:r w:rsidRPr="00EE1552">
              <w:rPr>
                <w:rFonts w:eastAsia="맑은 고딕"/>
                <w:sz w:val="18"/>
                <w:szCs w:val="18"/>
                <w:lang w:eastAsia="ko-KR" w:bidi="en-US"/>
              </w:rPr>
              <w:t>.</w:t>
            </w:r>
          </w:p>
          <w:p w14:paraId="007D6D4E" w14:textId="77777777" w:rsidR="00B47207" w:rsidRDefault="00B47207" w:rsidP="00DF4B19">
            <w:pPr>
              <w:pStyle w:val="a3"/>
              <w:numPr>
                <w:ilvl w:val="0"/>
                <w:numId w:val="86"/>
              </w:numPr>
              <w:spacing w:after="0" w:line="240" w:lineRule="auto"/>
              <w:rPr>
                <w:rFonts w:eastAsia="맑은 고딕"/>
                <w:sz w:val="18"/>
                <w:szCs w:val="18"/>
                <w:lang w:eastAsia="ko-KR" w:bidi="en-US"/>
              </w:rPr>
            </w:pPr>
            <w:r w:rsidRPr="00EE1552">
              <w:rPr>
                <w:rFonts w:eastAsia="맑은 고딕"/>
                <w:sz w:val="18"/>
                <w:szCs w:val="18"/>
                <w:lang w:eastAsia="ko-KR" w:bidi="en-US"/>
              </w:rPr>
              <w:lastRenderedPageBreak/>
              <w:t>In cases when there are detailed sub-research projects, the expenses that are needed for controlling and managing them.</w:t>
            </w:r>
          </w:p>
          <w:p w14:paraId="66D6FDB5" w14:textId="77777777" w:rsidR="00B47207" w:rsidRPr="00EE1552" w:rsidRDefault="00B47207" w:rsidP="00DF4B19">
            <w:pPr>
              <w:pStyle w:val="a3"/>
              <w:numPr>
                <w:ilvl w:val="0"/>
                <w:numId w:val="86"/>
              </w:numPr>
              <w:spacing w:after="0" w:line="240" w:lineRule="auto"/>
              <w:rPr>
                <w:rFonts w:eastAsia="맑은 고딕"/>
                <w:sz w:val="18"/>
                <w:szCs w:val="18"/>
                <w:lang w:eastAsia="ko-KR" w:bidi="en-US"/>
              </w:rPr>
            </w:pPr>
            <w:r w:rsidRPr="00EE1552">
              <w:rPr>
                <w:sz w:val="18"/>
                <w:szCs w:val="18"/>
              </w:rPr>
              <w:t>Expenses for journal article fees and other expenses related to the publication of the research results and dissemination</w:t>
            </w:r>
          </w:p>
          <w:p w14:paraId="60D007AF" w14:textId="77777777" w:rsidR="00B47207" w:rsidRPr="006F63CC" w:rsidRDefault="00B47207" w:rsidP="00DF4B19">
            <w:pPr>
              <w:pStyle w:val="a3"/>
              <w:numPr>
                <w:ilvl w:val="0"/>
                <w:numId w:val="86"/>
              </w:numPr>
              <w:spacing w:after="0" w:line="240" w:lineRule="auto"/>
              <w:rPr>
                <w:rFonts w:eastAsia="맑은 고딕"/>
                <w:sz w:val="18"/>
                <w:szCs w:val="18"/>
                <w:lang w:eastAsia="ko-KR" w:bidi="en-US"/>
              </w:rPr>
            </w:pPr>
            <w:r>
              <w:rPr>
                <w:rFonts w:eastAsia="맑은 고딕"/>
                <w:sz w:val="18"/>
                <w:szCs w:val="18"/>
                <w:lang w:eastAsia="ko-KR" w:bidi="en-US"/>
              </w:rPr>
              <w:t>Translation</w:t>
            </w:r>
            <w:r w:rsidRPr="006F63CC">
              <w:rPr>
                <w:rFonts w:eastAsia="맑은 고딕"/>
                <w:sz w:val="18"/>
                <w:szCs w:val="18"/>
                <w:lang w:eastAsia="ko-KR" w:bidi="en-US"/>
              </w:rPr>
              <w:t xml:space="preserve"> fees: Project Director and Collaborative Researchers</w:t>
            </w:r>
          </w:p>
          <w:p w14:paraId="27C39E57" w14:textId="77777777" w:rsidR="00B47207" w:rsidRDefault="00B47207" w:rsidP="00DF4B19">
            <w:pPr>
              <w:pStyle w:val="a3"/>
              <w:spacing w:after="0" w:line="240" w:lineRule="auto"/>
              <w:ind w:left="545"/>
              <w:rPr>
                <w:rFonts w:eastAsia="맑은 고딕"/>
                <w:sz w:val="18"/>
                <w:szCs w:val="18"/>
                <w:lang w:eastAsia="ko-KR" w:bidi="en-US"/>
              </w:rPr>
            </w:pPr>
            <w:r>
              <w:rPr>
                <w:rFonts w:eastAsia="맑은 고딕"/>
                <w:sz w:val="18"/>
                <w:szCs w:val="18"/>
                <w:lang w:eastAsia="ko-KR" w:bidi="en-US"/>
              </w:rPr>
              <w:t xml:space="preserve">1) </w:t>
            </w:r>
            <w:r w:rsidRPr="006F63CC">
              <w:rPr>
                <w:rFonts w:eastAsia="맑은 고딕"/>
                <w:sz w:val="18"/>
                <w:szCs w:val="18"/>
                <w:lang w:eastAsia="ko-KR" w:bidi="en-US"/>
              </w:rPr>
              <w:t>Summer Salary</w:t>
            </w:r>
          </w:p>
          <w:p w14:paraId="169E3A50" w14:textId="77777777" w:rsidR="00B47207" w:rsidRPr="00EE1552" w:rsidRDefault="00B47207" w:rsidP="00DF4B19">
            <w:pPr>
              <w:pStyle w:val="a3"/>
              <w:spacing w:after="0" w:line="240" w:lineRule="auto"/>
              <w:ind w:left="545"/>
              <w:rPr>
                <w:rFonts w:eastAsia="맑은 고딕"/>
                <w:sz w:val="18"/>
                <w:szCs w:val="18"/>
                <w:lang w:eastAsia="ko-KR" w:bidi="en-US"/>
              </w:rPr>
            </w:pPr>
            <w:r>
              <w:rPr>
                <w:rFonts w:eastAsia="맑은 고딕"/>
                <w:sz w:val="18"/>
                <w:szCs w:val="18"/>
                <w:lang w:eastAsia="ko-KR" w:bidi="en-US"/>
              </w:rPr>
              <w:t>2)</w:t>
            </w:r>
            <w:r w:rsidRPr="00EE1552">
              <w:rPr>
                <w:rFonts w:eastAsia="맑은 고딕"/>
                <w:sz w:val="18"/>
                <w:szCs w:val="18"/>
                <w:lang w:eastAsia="ko-KR" w:bidi="en-US"/>
              </w:rPr>
              <w:t xml:space="preserve"> Class buy-out</w:t>
            </w:r>
            <w:r>
              <w:rPr>
                <w:rFonts w:eastAsia="맑은 고딕"/>
                <w:sz w:val="18"/>
                <w:szCs w:val="18"/>
                <w:lang w:eastAsia="ko-KR" w:bidi="en-US"/>
              </w:rPr>
              <w:t>, etc.</w:t>
            </w:r>
            <w:r w:rsidRPr="00EE1552">
              <w:rPr>
                <w:rFonts w:eastAsia="맑은 고딕"/>
                <w:sz w:val="18"/>
                <w:szCs w:val="18"/>
                <w:lang w:eastAsia="ko-KR" w:bidi="en-US"/>
              </w:rPr>
              <w:t xml:space="preserve"> are possible</w:t>
            </w:r>
          </w:p>
          <w:p w14:paraId="4F2FC636" w14:textId="77777777" w:rsidR="00B47207" w:rsidRPr="00004AB6" w:rsidRDefault="00B47207" w:rsidP="00DF4B19">
            <w:pPr>
              <w:pStyle w:val="af"/>
              <w:numPr>
                <w:ilvl w:val="0"/>
                <w:numId w:val="56"/>
              </w:numPr>
              <w:rPr>
                <w:sz w:val="18"/>
                <w:szCs w:val="18"/>
                <w:lang w:eastAsia="ko-KR"/>
              </w:rPr>
            </w:pPr>
            <w:r w:rsidRPr="00004AB6">
              <w:rPr>
                <w:sz w:val="18"/>
                <w:szCs w:val="18"/>
                <w:lang w:eastAsia="ko-KR"/>
              </w:rPr>
              <w:t>More than two items in a year cannot be applied.</w:t>
            </w:r>
          </w:p>
          <w:p w14:paraId="76D3D377" w14:textId="77777777" w:rsidR="00B47207" w:rsidRPr="00EE1552" w:rsidRDefault="00B47207" w:rsidP="00DF4B19">
            <w:pPr>
              <w:pStyle w:val="a3"/>
              <w:spacing w:after="0" w:line="240" w:lineRule="auto"/>
              <w:ind w:left="545"/>
              <w:rPr>
                <w:rFonts w:eastAsia="맑은 고딕"/>
                <w:sz w:val="18"/>
                <w:szCs w:val="18"/>
                <w:lang w:bidi="en-US"/>
              </w:rPr>
            </w:pPr>
          </w:p>
        </w:tc>
        <w:tc>
          <w:tcPr>
            <w:tcW w:w="4394" w:type="dxa"/>
            <w:tcBorders>
              <w:top w:val="single" w:sz="3" w:space="0" w:color="000000"/>
              <w:left w:val="single" w:sz="3" w:space="0" w:color="000000"/>
              <w:bottom w:val="single" w:sz="2" w:space="0" w:color="000000"/>
              <w:right w:val="single" w:sz="9" w:space="0" w:color="000000"/>
            </w:tcBorders>
          </w:tcPr>
          <w:p w14:paraId="376471DE" w14:textId="77777777" w:rsidR="00B47207" w:rsidRPr="006F63CC" w:rsidRDefault="00B47207" w:rsidP="00DF4B19">
            <w:pPr>
              <w:numPr>
                <w:ilvl w:val="0"/>
                <w:numId w:val="44"/>
              </w:numPr>
              <w:spacing w:after="0" w:line="240" w:lineRule="auto"/>
              <w:ind w:left="346"/>
              <w:rPr>
                <w:sz w:val="18"/>
                <w:szCs w:val="18"/>
              </w:rPr>
            </w:pPr>
            <w:r w:rsidRPr="00EE1552">
              <w:rPr>
                <w:sz w:val="20"/>
                <w:szCs w:val="20"/>
              </w:rPr>
              <w:lastRenderedPageBreak/>
              <w:t xml:space="preserve"> </w:t>
            </w:r>
            <w:r w:rsidRPr="006F63CC">
              <w:rPr>
                <w:sz w:val="18"/>
                <w:szCs w:val="18"/>
              </w:rPr>
              <w:t xml:space="preserve">This should be calculated by accurate standards and will be supported </w:t>
            </w:r>
            <w:proofErr w:type="gramStart"/>
            <w:r w:rsidRPr="006F63CC">
              <w:rPr>
                <w:sz w:val="18"/>
                <w:szCs w:val="18"/>
              </w:rPr>
              <w:t>on the basis of</w:t>
            </w:r>
            <w:proofErr w:type="gramEnd"/>
            <w:r w:rsidRPr="006F63CC">
              <w:rPr>
                <w:sz w:val="18"/>
                <w:szCs w:val="18"/>
              </w:rPr>
              <w:t xml:space="preserve"> actual costs or according to the details of the standards of the institution that carries out the research.</w:t>
            </w:r>
          </w:p>
          <w:p w14:paraId="23713262" w14:textId="77777777" w:rsidR="00B47207" w:rsidRPr="006F63CC" w:rsidRDefault="00B47207" w:rsidP="00DF4B19">
            <w:pPr>
              <w:numPr>
                <w:ilvl w:val="0"/>
                <w:numId w:val="44"/>
              </w:numPr>
              <w:spacing w:after="0" w:line="240" w:lineRule="auto"/>
              <w:ind w:left="346"/>
              <w:rPr>
                <w:sz w:val="18"/>
                <w:szCs w:val="18"/>
              </w:rPr>
            </w:pPr>
            <w:r w:rsidRPr="006F63CC">
              <w:rPr>
                <w:sz w:val="18"/>
                <w:szCs w:val="18"/>
              </w:rPr>
              <w:t>Travel expenses should be budgeted minimally in terms of number of people and trips, and it also should follow the regulations of the institution that carries out the research or the Travel Regulations for Korean Government Employees.</w:t>
            </w:r>
          </w:p>
          <w:p w14:paraId="48A6A02F" w14:textId="77777777" w:rsidR="00B47207" w:rsidRPr="006F63CC" w:rsidRDefault="00B47207" w:rsidP="00DF4B19">
            <w:pPr>
              <w:numPr>
                <w:ilvl w:val="0"/>
                <w:numId w:val="44"/>
              </w:numPr>
              <w:spacing w:after="0" w:line="240" w:lineRule="auto"/>
              <w:ind w:left="346"/>
              <w:rPr>
                <w:sz w:val="18"/>
                <w:szCs w:val="18"/>
              </w:rPr>
            </w:pPr>
            <w:r w:rsidRPr="006F63CC">
              <w:rPr>
                <w:sz w:val="18"/>
                <w:szCs w:val="18"/>
              </w:rPr>
              <w:t>International travel should be confined only to essential trips such as for collecting materials.</w:t>
            </w:r>
          </w:p>
          <w:p w14:paraId="3B5C08F6" w14:textId="77777777" w:rsidR="00B47207" w:rsidRPr="006F63CC" w:rsidRDefault="00B47207" w:rsidP="00DF4B19">
            <w:pPr>
              <w:numPr>
                <w:ilvl w:val="0"/>
                <w:numId w:val="44"/>
              </w:numPr>
              <w:spacing w:after="0" w:line="240" w:lineRule="auto"/>
              <w:ind w:left="346"/>
              <w:rPr>
                <w:sz w:val="18"/>
                <w:szCs w:val="18"/>
              </w:rPr>
            </w:pPr>
            <w:r w:rsidRPr="006F63CC">
              <w:rPr>
                <w:sz w:val="18"/>
                <w:szCs w:val="18"/>
              </w:rPr>
              <w:t>Meeting expenses and tea/coffee expenses must be actual costs spent with a credit card.</w:t>
            </w:r>
          </w:p>
          <w:p w14:paraId="54D08FB2" w14:textId="77777777" w:rsidR="00B47207" w:rsidRPr="006F63CC" w:rsidRDefault="00B47207" w:rsidP="00DF4B19">
            <w:pPr>
              <w:numPr>
                <w:ilvl w:val="0"/>
                <w:numId w:val="44"/>
              </w:numPr>
              <w:spacing w:after="0" w:line="240" w:lineRule="auto"/>
              <w:ind w:left="346"/>
              <w:rPr>
                <w:sz w:val="18"/>
                <w:szCs w:val="18"/>
              </w:rPr>
            </w:pPr>
            <w:r w:rsidRPr="006F63CC">
              <w:rPr>
                <w:sz w:val="18"/>
                <w:szCs w:val="18"/>
              </w:rPr>
              <w:t>Minutes of the meeting containing information such as date, time, place, purpose, and participants</w:t>
            </w:r>
          </w:p>
          <w:p w14:paraId="602580B2" w14:textId="77777777" w:rsidR="00B47207" w:rsidRPr="006F63CC" w:rsidRDefault="00B47207" w:rsidP="00DF4B19">
            <w:pPr>
              <w:numPr>
                <w:ilvl w:val="0"/>
                <w:numId w:val="44"/>
              </w:numPr>
              <w:spacing w:after="0" w:line="240" w:lineRule="auto"/>
              <w:ind w:left="346"/>
              <w:rPr>
                <w:sz w:val="18"/>
                <w:szCs w:val="18"/>
              </w:rPr>
            </w:pPr>
            <w:r w:rsidRPr="006F63CC">
              <w:rPr>
                <w:sz w:val="18"/>
                <w:szCs w:val="18"/>
              </w:rPr>
              <w:t>In the case of expenses for books and materials purchases, a list that includes the titles and costs must be made and kept.</w:t>
            </w:r>
          </w:p>
          <w:p w14:paraId="19C70F1F" w14:textId="77777777" w:rsidR="00B47207" w:rsidRPr="006F63CC" w:rsidRDefault="00B47207" w:rsidP="00DF4B19">
            <w:pPr>
              <w:numPr>
                <w:ilvl w:val="0"/>
                <w:numId w:val="44"/>
              </w:numPr>
              <w:spacing w:after="0" w:line="240" w:lineRule="auto"/>
              <w:ind w:left="346"/>
              <w:rPr>
                <w:sz w:val="18"/>
                <w:szCs w:val="18"/>
              </w:rPr>
            </w:pPr>
            <w:r w:rsidRPr="006F63CC">
              <w:rPr>
                <w:sz w:val="18"/>
                <w:szCs w:val="18"/>
              </w:rPr>
              <w:t xml:space="preserve">For translation fees, the translation cost per A4 paper copy and the expected number of manuscripts should be provided. </w:t>
            </w:r>
          </w:p>
          <w:p w14:paraId="049BE5AB" w14:textId="77777777" w:rsidR="00B47207" w:rsidRDefault="00B47207" w:rsidP="00DF4B19">
            <w:pPr>
              <w:numPr>
                <w:ilvl w:val="0"/>
                <w:numId w:val="44"/>
              </w:numPr>
              <w:spacing w:after="0" w:line="240" w:lineRule="auto"/>
              <w:ind w:left="346"/>
              <w:rPr>
                <w:sz w:val="18"/>
                <w:szCs w:val="18"/>
              </w:rPr>
            </w:pPr>
            <w:r w:rsidRPr="006F63CC">
              <w:rPr>
                <w:sz w:val="18"/>
                <w:szCs w:val="18"/>
              </w:rPr>
              <w:lastRenderedPageBreak/>
              <w:t xml:space="preserve">Field research expenses are allowed only for the research areas where such field research activities are needed. </w:t>
            </w:r>
          </w:p>
          <w:p w14:paraId="6BC67695" w14:textId="77777777" w:rsidR="00B47207" w:rsidRPr="00EE1552" w:rsidRDefault="00B47207" w:rsidP="00DF4B19">
            <w:pPr>
              <w:numPr>
                <w:ilvl w:val="0"/>
                <w:numId w:val="44"/>
              </w:numPr>
              <w:spacing w:after="0" w:line="240" w:lineRule="auto"/>
              <w:ind w:left="346"/>
              <w:rPr>
                <w:sz w:val="18"/>
                <w:szCs w:val="18"/>
              </w:rPr>
            </w:pPr>
            <w:r w:rsidRPr="00EE1552">
              <w:rPr>
                <w:sz w:val="18"/>
                <w:szCs w:val="18"/>
              </w:rPr>
              <w:t>Research expenses should be used only during the research period. However, expenses for journal article fees and other expenses related to the publication of the research results and dissemination can be spent three years after the completion of the research, and unspent money should be returned.</w:t>
            </w:r>
          </w:p>
        </w:tc>
      </w:tr>
      <w:tr w:rsidR="00B47207" w:rsidRPr="00F50907" w14:paraId="052F24C3" w14:textId="77777777" w:rsidTr="00DF4B19">
        <w:trPr>
          <w:gridBefore w:val="1"/>
          <w:wBefore w:w="6" w:type="dxa"/>
          <w:trHeight w:val="799"/>
        </w:trPr>
        <w:tc>
          <w:tcPr>
            <w:tcW w:w="982" w:type="dxa"/>
            <w:vMerge/>
            <w:tcBorders>
              <w:left w:val="single" w:sz="9" w:space="0" w:color="000000"/>
              <w:bottom w:val="single" w:sz="9" w:space="0" w:color="000000"/>
              <w:right w:val="single" w:sz="3" w:space="0" w:color="000000"/>
            </w:tcBorders>
          </w:tcPr>
          <w:p w14:paraId="624F4486" w14:textId="77777777" w:rsidR="00B47207" w:rsidRPr="00EE1552" w:rsidRDefault="00B47207" w:rsidP="00DF4B19">
            <w:pPr>
              <w:pStyle w:val="aa"/>
              <w:wordWrap/>
              <w:spacing w:line="276" w:lineRule="auto"/>
              <w:jc w:val="center"/>
              <w:rPr>
                <w:rFonts w:ascii="Times New Roman" w:hAnsi="Times New Roman" w:cs="Times New Roman"/>
                <w:color w:val="auto"/>
              </w:rPr>
            </w:pPr>
          </w:p>
        </w:tc>
        <w:tc>
          <w:tcPr>
            <w:tcW w:w="3827" w:type="dxa"/>
            <w:tcBorders>
              <w:top w:val="single" w:sz="2" w:space="0" w:color="000000"/>
              <w:left w:val="single" w:sz="3" w:space="0" w:color="000000"/>
              <w:bottom w:val="single" w:sz="9" w:space="0" w:color="000000"/>
              <w:right w:val="single" w:sz="3" w:space="0" w:color="000000"/>
            </w:tcBorders>
          </w:tcPr>
          <w:p w14:paraId="1604A48B" w14:textId="77777777" w:rsidR="00B47207" w:rsidRPr="006F63CC" w:rsidRDefault="00B47207" w:rsidP="00DF4B19">
            <w:pPr>
              <w:spacing w:after="0" w:line="240" w:lineRule="auto"/>
              <w:ind w:firstLineChars="61" w:firstLine="122"/>
              <w:rPr>
                <w:rFonts w:eastAsia="MS Mincho"/>
              </w:rPr>
            </w:pPr>
            <w:r w:rsidRPr="00EE1552">
              <w:rPr>
                <w:sz w:val="20"/>
                <w:szCs w:val="20"/>
              </w:rPr>
              <w:t xml:space="preserve"> </w:t>
            </w:r>
            <w:r w:rsidRPr="00EE1552">
              <w:rPr>
                <w:b/>
                <w:bCs/>
                <w:sz w:val="18"/>
                <w:szCs w:val="18"/>
              </w:rPr>
              <w:t>Research allowance</w:t>
            </w:r>
          </w:p>
          <w:p w14:paraId="4B29367F" w14:textId="77777777" w:rsidR="00B47207" w:rsidRPr="00EE1552" w:rsidRDefault="00B47207" w:rsidP="00DF4B19">
            <w:pPr>
              <w:pStyle w:val="aa"/>
              <w:wordWrap/>
              <w:spacing w:line="276" w:lineRule="auto"/>
              <w:ind w:left="288" w:hanging="288"/>
              <w:jc w:val="left"/>
              <w:rPr>
                <w:rFonts w:ascii="Times New Roman" w:hAnsi="Times New Roman" w:cs="Times New Roman"/>
                <w:color w:val="auto"/>
              </w:rPr>
            </w:pPr>
            <w:r w:rsidRPr="006F63CC">
              <w:rPr>
                <w:rFonts w:ascii="Times New Roman" w:eastAsia="MS Mincho" w:hAnsi="Times New Roman" w:cs="Times New Roman"/>
                <w:color w:val="auto"/>
              </w:rPr>
              <w:t>•</w:t>
            </w:r>
            <w:r w:rsidRPr="006F63CC">
              <w:rPr>
                <w:rFonts w:ascii="Times New Roman" w:eastAsia="MS Mincho" w:hAnsi="Times New Roman" w:cs="Times New Roman"/>
                <w:color w:val="auto"/>
              </w:rPr>
              <w:tab/>
            </w:r>
            <w:r w:rsidRPr="00EE1552">
              <w:rPr>
                <w:rFonts w:ascii="Times New Roman" w:eastAsia="Malguni" w:hAnsi="Times New Roman" w:cs="Times New Roman"/>
                <w:color w:val="auto"/>
                <w:sz w:val="18"/>
                <w:szCs w:val="18"/>
                <w:lang w:eastAsia="en-US"/>
              </w:rPr>
              <w:t>Expenses related to the research activities of Project Director and ordinary collaborative researchers</w:t>
            </w:r>
          </w:p>
        </w:tc>
        <w:tc>
          <w:tcPr>
            <w:tcW w:w="4394" w:type="dxa"/>
            <w:tcBorders>
              <w:top w:val="single" w:sz="2" w:space="0" w:color="000000"/>
              <w:left w:val="single" w:sz="3" w:space="0" w:color="000000"/>
              <w:bottom w:val="single" w:sz="9" w:space="0" w:color="000000"/>
              <w:right w:val="single" w:sz="9" w:space="0" w:color="000000"/>
            </w:tcBorders>
          </w:tcPr>
          <w:p w14:paraId="071C835A" w14:textId="77777777" w:rsidR="00B47207" w:rsidRPr="00F359A0" w:rsidRDefault="00B47207" w:rsidP="00DF4B19">
            <w:pPr>
              <w:numPr>
                <w:ilvl w:val="0"/>
                <w:numId w:val="44"/>
              </w:numPr>
              <w:spacing w:after="0" w:line="240" w:lineRule="auto"/>
              <w:ind w:left="346"/>
              <w:rPr>
                <w:sz w:val="18"/>
                <w:szCs w:val="18"/>
                <w:u w:val="single"/>
              </w:rPr>
            </w:pPr>
            <w:r w:rsidRPr="00F359A0">
              <w:rPr>
                <w:sz w:val="18"/>
                <w:szCs w:val="18"/>
                <w:u w:val="single"/>
              </w:rPr>
              <w:t>The total amount should be up to KRW 0.4 million per month (a total of 4.8 million per year).</w:t>
            </w:r>
          </w:p>
          <w:p w14:paraId="6BE7C5AC" w14:textId="77777777" w:rsidR="00B47207" w:rsidRDefault="00B47207" w:rsidP="00DF4B19">
            <w:pPr>
              <w:pStyle w:val="a3"/>
              <w:numPr>
                <w:ilvl w:val="0"/>
                <w:numId w:val="53"/>
              </w:numPr>
              <w:spacing w:after="0" w:line="240" w:lineRule="auto"/>
              <w:ind w:left="436"/>
              <w:rPr>
                <w:sz w:val="18"/>
                <w:szCs w:val="18"/>
                <w:lang w:eastAsia="ko-KR"/>
              </w:rPr>
            </w:pPr>
            <w:r w:rsidRPr="00F359A0">
              <w:rPr>
                <w:sz w:val="18"/>
                <w:szCs w:val="18"/>
                <w:lang w:eastAsia="ko-KR"/>
              </w:rPr>
              <w:t>However, in this case, other research expenses (such as translation fees, writing expenses, honorarium, etc.) cannot be applied.</w:t>
            </w:r>
          </w:p>
          <w:p w14:paraId="3597373E" w14:textId="77777777" w:rsidR="00B47207" w:rsidRPr="00EE1552" w:rsidRDefault="00B47207" w:rsidP="00DF4B19">
            <w:pPr>
              <w:pStyle w:val="a3"/>
              <w:numPr>
                <w:ilvl w:val="0"/>
                <w:numId w:val="53"/>
              </w:numPr>
              <w:spacing w:after="0" w:line="240" w:lineRule="auto"/>
              <w:ind w:left="436"/>
              <w:rPr>
                <w:sz w:val="18"/>
                <w:szCs w:val="18"/>
              </w:rPr>
            </w:pPr>
            <w:r w:rsidRPr="00EE1552">
              <w:rPr>
                <w:sz w:val="18"/>
                <w:szCs w:val="18"/>
              </w:rPr>
              <w:t>Account transfer according to the local regulations in compliance with the local tax laws by referring to the above criteria</w:t>
            </w:r>
          </w:p>
        </w:tc>
      </w:tr>
      <w:tr w:rsidR="00B47207" w:rsidRPr="00F50907" w14:paraId="7D76AF30" w14:textId="77777777" w:rsidTr="00DF4B19">
        <w:trPr>
          <w:gridBefore w:val="1"/>
          <w:wBefore w:w="6" w:type="dxa"/>
          <w:trHeight w:val="3744"/>
        </w:trPr>
        <w:tc>
          <w:tcPr>
            <w:tcW w:w="982" w:type="dxa"/>
            <w:tcBorders>
              <w:top w:val="double" w:sz="4" w:space="0" w:color="000000"/>
              <w:left w:val="single" w:sz="9" w:space="0" w:color="000000"/>
              <w:bottom w:val="single" w:sz="9" w:space="0" w:color="000000"/>
              <w:right w:val="single" w:sz="3" w:space="0" w:color="000000"/>
            </w:tcBorders>
          </w:tcPr>
          <w:p w14:paraId="7CA1FB24" w14:textId="77777777" w:rsidR="00B47207" w:rsidRPr="00EE1552" w:rsidRDefault="00B47207" w:rsidP="00DF4B19">
            <w:pPr>
              <w:pStyle w:val="aa"/>
              <w:wordWrap/>
              <w:spacing w:line="276" w:lineRule="auto"/>
              <w:jc w:val="center"/>
              <w:rPr>
                <w:rFonts w:ascii="Times New Roman" w:hAnsi="Times New Roman" w:cs="Times New Roman"/>
                <w:color w:val="auto"/>
              </w:rPr>
            </w:pPr>
            <w:bookmarkStart w:id="56" w:name="_Hlk62565478"/>
            <w:r w:rsidRPr="00EE1552">
              <w:rPr>
                <w:rFonts w:ascii="Times New Roman" w:hAnsi="Times New Roman" w:cs="Times New Roman"/>
                <w:color w:val="auto"/>
              </w:rPr>
              <w:t xml:space="preserve">Indirect </w:t>
            </w:r>
            <w:r>
              <w:rPr>
                <w:rFonts w:ascii="Times New Roman" w:hAnsi="Times New Roman" w:cs="Times New Roman"/>
                <w:color w:val="auto"/>
              </w:rPr>
              <w:t>Expenses</w:t>
            </w:r>
          </w:p>
        </w:tc>
        <w:tc>
          <w:tcPr>
            <w:tcW w:w="3827" w:type="dxa"/>
            <w:tcBorders>
              <w:top w:val="double" w:sz="4" w:space="0" w:color="000000"/>
              <w:left w:val="single" w:sz="3" w:space="0" w:color="000000"/>
              <w:bottom w:val="single" w:sz="9" w:space="0" w:color="000000"/>
              <w:right w:val="single" w:sz="3" w:space="0" w:color="000000"/>
            </w:tcBorders>
          </w:tcPr>
          <w:p w14:paraId="6D2C9E05"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1. Human resource support costs</w:t>
            </w:r>
          </w:p>
          <w:p w14:paraId="63B70F17"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HR support labor expenses </w:t>
            </w:r>
          </w:p>
          <w:p w14:paraId="00CAC724"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B. Exclusive administrative support labor expenses</w:t>
            </w:r>
          </w:p>
          <w:p w14:paraId="7E466520"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C. R&amp;D efficiency performance allowance </w:t>
            </w:r>
          </w:p>
          <w:p w14:paraId="6DA26D8A"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2. Research support costs </w:t>
            </w:r>
          </w:p>
          <w:p w14:paraId="0B5148B0"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Institute common support expenses</w:t>
            </w:r>
          </w:p>
          <w:p w14:paraId="485E3DA9"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B. Project center or research center operating costs</w:t>
            </w:r>
          </w:p>
          <w:p w14:paraId="62705F4C"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C. Research department safety management costs</w:t>
            </w:r>
          </w:p>
          <w:p w14:paraId="0C04DDD3"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D. Research safety management costs</w:t>
            </w:r>
          </w:p>
          <w:p w14:paraId="31BE9AC1"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E. Research ethics activity costs</w:t>
            </w:r>
          </w:p>
          <w:p w14:paraId="7843B34E"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F. R&amp;D reserve </w:t>
            </w:r>
          </w:p>
          <w:p w14:paraId="5842A554"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G. University research activity support costs</w:t>
            </w:r>
          </w:p>
          <w:p w14:paraId="0FCD7A3C" w14:textId="77777777" w:rsidR="00B47207" w:rsidRPr="00F359A0"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3.Achievement utilization support costs</w:t>
            </w:r>
          </w:p>
          <w:p w14:paraId="58D706CB" w14:textId="77777777" w:rsidR="00B47207" w:rsidRDefault="00B47207" w:rsidP="00DF4B19">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Science and culture activity costs </w:t>
            </w:r>
          </w:p>
          <w:p w14:paraId="4C2C8006" w14:textId="77777777" w:rsidR="00B47207" w:rsidRPr="00EE1552" w:rsidRDefault="00B47207" w:rsidP="00DF4B19">
            <w:pPr>
              <w:widowControl w:val="0"/>
              <w:autoSpaceDE w:val="0"/>
              <w:autoSpaceDN w:val="0"/>
              <w:snapToGrid w:val="0"/>
              <w:spacing w:after="0"/>
              <w:ind w:leftChars="66" w:left="145" w:firstLineChars="2" w:firstLine="4"/>
              <w:textAlignment w:val="baseline"/>
              <w:rPr>
                <w:sz w:val="18"/>
                <w:szCs w:val="18"/>
              </w:rPr>
            </w:pPr>
            <w:r w:rsidRPr="00F359A0">
              <w:rPr>
                <w:rFonts w:eastAsia="굴림"/>
                <w:sz w:val="18"/>
                <w:szCs w:val="18"/>
                <w:lang w:eastAsia="ko-KR"/>
              </w:rPr>
              <w:t>B. Cost of applying for and registering patent rights for intellectual property rights</w:t>
            </w:r>
          </w:p>
        </w:tc>
        <w:tc>
          <w:tcPr>
            <w:tcW w:w="4394" w:type="dxa"/>
            <w:tcBorders>
              <w:top w:val="double" w:sz="4" w:space="0" w:color="000000"/>
              <w:left w:val="single" w:sz="3" w:space="0" w:color="000000"/>
              <w:bottom w:val="single" w:sz="9" w:space="0" w:color="000000"/>
              <w:right w:val="single" w:sz="9" w:space="0" w:color="000000"/>
            </w:tcBorders>
          </w:tcPr>
          <w:p w14:paraId="62383DB2" w14:textId="77777777" w:rsidR="00B47207" w:rsidRPr="003D5DE4" w:rsidRDefault="00B47207" w:rsidP="00DF4B19">
            <w:pPr>
              <w:pStyle w:val="a3"/>
              <w:numPr>
                <w:ilvl w:val="0"/>
                <w:numId w:val="53"/>
              </w:numPr>
              <w:spacing w:after="0" w:line="240" w:lineRule="auto"/>
              <w:ind w:left="436"/>
              <w:rPr>
                <w:sz w:val="18"/>
                <w:szCs w:val="18"/>
                <w:lang w:eastAsia="ko-KR"/>
              </w:rPr>
            </w:pPr>
            <w:r w:rsidRPr="003D5DE4">
              <w:rPr>
                <w:sz w:val="18"/>
                <w:szCs w:val="18"/>
                <w:lang w:eastAsia="ko-KR"/>
              </w:rPr>
              <w:t>To be fixed within 10% of the direct expenses</w:t>
            </w:r>
          </w:p>
          <w:p w14:paraId="22A3B580" w14:textId="77777777" w:rsidR="00B47207" w:rsidRPr="00771BF8" w:rsidRDefault="00B47207" w:rsidP="00DF4B19">
            <w:pPr>
              <w:pStyle w:val="aa"/>
              <w:wordWrap/>
              <w:spacing w:line="276" w:lineRule="auto"/>
              <w:ind w:leftChars="200" w:left="440"/>
              <w:jc w:val="left"/>
              <w:rPr>
                <w:rFonts w:ascii="Times New Roman" w:hAnsi="Times New Roman" w:cs="Times New Roman"/>
                <w:color w:val="auto"/>
              </w:rPr>
            </w:pPr>
            <w:r w:rsidRPr="00771BF8">
              <w:rPr>
                <w:rFonts w:ascii="Times New Roman" w:hAnsi="Times New Roman" w:cs="Times New Roman"/>
                <w:sz w:val="18"/>
                <w:szCs w:val="18"/>
              </w:rPr>
              <w:t>(Labor expenses should be included in the direct expenses.)</w:t>
            </w:r>
            <w:r w:rsidRPr="00771BF8" w:rsidDel="00944F10">
              <w:rPr>
                <w:rFonts w:ascii="Times New Roman" w:hAnsi="Times New Roman" w:cs="Times New Roman"/>
                <w:sz w:val="18"/>
                <w:szCs w:val="18"/>
              </w:rPr>
              <w:t xml:space="preserve"> </w:t>
            </w:r>
          </w:p>
        </w:tc>
      </w:tr>
      <w:bookmarkEnd w:id="56"/>
    </w:tbl>
    <w:p w14:paraId="666CBE2A" w14:textId="77777777" w:rsidR="00694D8E" w:rsidRDefault="00694D8E" w:rsidP="00694D8E">
      <w:pPr>
        <w:pStyle w:val="af"/>
        <w:ind w:left="720"/>
        <w:rPr>
          <w:sz w:val="20"/>
          <w:szCs w:val="20"/>
        </w:rPr>
      </w:pPr>
    </w:p>
    <w:p w14:paraId="74924814" w14:textId="27B1ADFE" w:rsidR="002B2ACA" w:rsidRPr="00D352CF" w:rsidRDefault="002B2ACA" w:rsidP="00400525">
      <w:pPr>
        <w:pStyle w:val="af"/>
        <w:numPr>
          <w:ilvl w:val="0"/>
          <w:numId w:val="54"/>
        </w:numPr>
        <w:rPr>
          <w:sz w:val="20"/>
          <w:szCs w:val="20"/>
        </w:rPr>
      </w:pPr>
      <w:r w:rsidRPr="00D352CF">
        <w:rPr>
          <w:rFonts w:hint="eastAsia"/>
          <w:sz w:val="20"/>
          <w:szCs w:val="20"/>
        </w:rPr>
        <w:t xml:space="preserve">For </w:t>
      </w:r>
      <w:r w:rsidRPr="00D352CF">
        <w:rPr>
          <w:sz w:val="20"/>
          <w:szCs w:val="20"/>
        </w:rPr>
        <w:t>labor</w:t>
      </w:r>
      <w:r w:rsidRPr="00D352CF">
        <w:rPr>
          <w:rFonts w:hint="eastAsia"/>
          <w:sz w:val="20"/>
          <w:szCs w:val="20"/>
        </w:rPr>
        <w:t xml:space="preserve"> expenses, the money should be paid directly to the bank accounts of the participants and must obey the relevant tax laws. The accounts of the participating personnel cannot be managed by others. </w:t>
      </w:r>
    </w:p>
    <w:p w14:paraId="559F74EE" w14:textId="77777777" w:rsidR="00F50907" w:rsidRPr="00423AD9" w:rsidRDefault="00F50907" w:rsidP="00400525">
      <w:pPr>
        <w:numPr>
          <w:ilvl w:val="0"/>
          <w:numId w:val="54"/>
        </w:numPr>
        <w:spacing w:after="0" w:line="240" w:lineRule="auto"/>
        <w:ind w:right="26"/>
        <w:contextualSpacing/>
        <w:jc w:val="both"/>
        <w:rPr>
          <w:rFonts w:eastAsia="한컴바탕"/>
          <w:sz w:val="20"/>
          <w:lang w:eastAsia="ko-KR"/>
        </w:rPr>
      </w:pPr>
      <w:r w:rsidRPr="00423AD9">
        <w:rPr>
          <w:rFonts w:eastAsia="휴먼고딕,한컴돋움"/>
          <w:sz w:val="20"/>
          <w:lang w:eastAsia="ko-KR"/>
        </w:rPr>
        <w:t xml:space="preserve">A separate research allowance for full-time researchers cannot be budgeted in this program. </w:t>
      </w:r>
    </w:p>
    <w:p w14:paraId="486F4A60" w14:textId="102F29B7" w:rsidR="002B2ACA" w:rsidRPr="00F359A0" w:rsidRDefault="002B2ACA" w:rsidP="00400525">
      <w:pPr>
        <w:numPr>
          <w:ilvl w:val="0"/>
          <w:numId w:val="54"/>
        </w:numPr>
        <w:spacing w:after="0" w:line="240" w:lineRule="auto"/>
        <w:ind w:right="26"/>
        <w:contextualSpacing/>
        <w:jc w:val="both"/>
        <w:rPr>
          <w:rFonts w:eastAsia="굴림"/>
          <w:sz w:val="20"/>
          <w:szCs w:val="20"/>
          <w:lang w:eastAsia="ko-KR"/>
        </w:rPr>
      </w:pPr>
      <w:r w:rsidRPr="00F359A0">
        <w:rPr>
          <w:rFonts w:eastAsia="굴림"/>
          <w:b/>
          <w:sz w:val="20"/>
          <w:szCs w:val="20"/>
          <w:lang w:eastAsia="ko-KR"/>
        </w:rPr>
        <w:t xml:space="preserve">Academic </w:t>
      </w:r>
      <w:r w:rsidR="00A770B4">
        <w:rPr>
          <w:rFonts w:eastAsia="굴림"/>
          <w:b/>
          <w:sz w:val="20"/>
          <w:szCs w:val="20"/>
          <w:lang w:eastAsia="ko-KR"/>
        </w:rPr>
        <w:t>R</w:t>
      </w:r>
      <w:r w:rsidRPr="00F359A0">
        <w:rPr>
          <w:rFonts w:eastAsia="굴림"/>
          <w:b/>
          <w:sz w:val="20"/>
          <w:szCs w:val="20"/>
          <w:lang w:eastAsia="ko-KR"/>
        </w:rPr>
        <w:t xml:space="preserve">esearch </w:t>
      </w:r>
      <w:r w:rsidR="00A770B4">
        <w:rPr>
          <w:rFonts w:eastAsia="굴림"/>
          <w:b/>
          <w:sz w:val="20"/>
          <w:szCs w:val="20"/>
          <w:lang w:eastAsia="ko-KR"/>
        </w:rPr>
        <w:t>A</w:t>
      </w:r>
      <w:r w:rsidRPr="00F359A0">
        <w:rPr>
          <w:rFonts w:eastAsia="굴림"/>
          <w:b/>
          <w:sz w:val="20"/>
          <w:szCs w:val="20"/>
          <w:lang w:eastAsia="ko-KR"/>
        </w:rPr>
        <w:t xml:space="preserve">ctivity </w:t>
      </w:r>
      <w:r w:rsidR="00A770B4">
        <w:rPr>
          <w:rFonts w:eastAsia="굴림"/>
          <w:b/>
          <w:sz w:val="20"/>
          <w:szCs w:val="20"/>
          <w:lang w:eastAsia="ko-KR"/>
        </w:rPr>
        <w:t>Expense</w:t>
      </w:r>
      <w:r w:rsidRPr="00F359A0">
        <w:rPr>
          <w:rFonts w:eastAsia="굴림"/>
          <w:b/>
          <w:sz w:val="20"/>
          <w:szCs w:val="20"/>
          <w:lang w:eastAsia="ko-KR"/>
        </w:rPr>
        <w:t xml:space="preserve">s (editing fees or translation </w:t>
      </w:r>
      <w:proofErr w:type="gramStart"/>
      <w:r w:rsidRPr="00F359A0">
        <w:rPr>
          <w:rFonts w:eastAsia="굴림"/>
          <w:b/>
          <w:sz w:val="20"/>
          <w:szCs w:val="20"/>
          <w:lang w:eastAsia="ko-KR"/>
        </w:rPr>
        <w:t>fee</w:t>
      </w:r>
      <w:proofErr w:type="gramEnd"/>
      <w:r w:rsidRPr="00F359A0">
        <w:rPr>
          <w:rFonts w:eastAsia="굴림"/>
          <w:b/>
          <w:sz w:val="20"/>
          <w:szCs w:val="20"/>
          <w:lang w:eastAsia="ko-KR"/>
        </w:rPr>
        <w:t xml:space="preserve">) and research allowances </w:t>
      </w:r>
      <w:r w:rsidRPr="00F359A0">
        <w:rPr>
          <w:rFonts w:eastAsia="굴림" w:hint="eastAsia"/>
          <w:b/>
          <w:sz w:val="20"/>
          <w:szCs w:val="20"/>
          <w:lang w:eastAsia="ko-KR"/>
        </w:rPr>
        <w:t>cannot</w:t>
      </w:r>
      <w:r w:rsidRPr="00F359A0">
        <w:rPr>
          <w:rFonts w:eastAsia="굴림"/>
          <w:b/>
          <w:sz w:val="20"/>
          <w:szCs w:val="20"/>
          <w:lang w:eastAsia="ko-KR"/>
        </w:rPr>
        <w:t xml:space="preserve"> be overlappingly calculated (choose one of the two). </w:t>
      </w:r>
    </w:p>
    <w:p w14:paraId="4E4F0493" w14:textId="2CB0E0BD" w:rsidR="002B2ACA" w:rsidRPr="00EE1552" w:rsidRDefault="002B2ACA" w:rsidP="00EE1552">
      <w:pPr>
        <w:widowControl w:val="0"/>
        <w:autoSpaceDE w:val="0"/>
        <w:autoSpaceDN w:val="0"/>
        <w:snapToGrid w:val="0"/>
        <w:spacing w:after="0" w:line="240" w:lineRule="auto"/>
        <w:ind w:left="720"/>
        <w:jc w:val="both"/>
        <w:textAlignment w:val="baseline"/>
        <w:rPr>
          <w:rFonts w:eastAsia="굴림"/>
          <w:sz w:val="20"/>
          <w:szCs w:val="20"/>
          <w:lang w:eastAsia="ko-KR"/>
        </w:rPr>
      </w:pPr>
      <w:r w:rsidRPr="00F359A0">
        <w:rPr>
          <w:rFonts w:eastAsia="굴림"/>
          <w:sz w:val="20"/>
          <w:szCs w:val="20"/>
          <w:lang w:eastAsia="ko-KR"/>
        </w:rPr>
        <w:t xml:space="preserve">- If a researcher participates in both translation and editing activities, the translation fee and the editing fee may be overlappingly calculated. </w:t>
      </w:r>
    </w:p>
    <w:p w14:paraId="46EE61E6" w14:textId="2F225553" w:rsidR="004737DC" w:rsidRPr="00EE1552" w:rsidRDefault="002B2ACA" w:rsidP="00400525">
      <w:pPr>
        <w:numPr>
          <w:ilvl w:val="0"/>
          <w:numId w:val="54"/>
        </w:numPr>
        <w:spacing w:after="0" w:line="240" w:lineRule="auto"/>
        <w:ind w:right="26"/>
        <w:contextualSpacing/>
        <w:jc w:val="both"/>
        <w:rPr>
          <w:bCs/>
        </w:rPr>
      </w:pPr>
      <w:r w:rsidRPr="00EE1552">
        <w:rPr>
          <w:bCs/>
          <w:lang w:eastAsia="ko-KR"/>
        </w:rPr>
        <w:t>In case of resea</w:t>
      </w:r>
      <w:r>
        <w:rPr>
          <w:bCs/>
          <w:lang w:eastAsia="ko-KR"/>
        </w:rPr>
        <w:t>r</w:t>
      </w:r>
      <w:r w:rsidRPr="00EE1552">
        <w:rPr>
          <w:bCs/>
          <w:lang w:eastAsia="ko-KR"/>
        </w:rPr>
        <w:t xml:space="preserve">chers based outside Korea, </w:t>
      </w:r>
      <w:r w:rsidRPr="00EE1552">
        <w:rPr>
          <w:rFonts w:eastAsia="굴림"/>
          <w:bCs/>
          <w:sz w:val="20"/>
          <w:szCs w:val="20"/>
          <w:lang w:eastAsia="ko-KR"/>
        </w:rPr>
        <w:t>t</w:t>
      </w:r>
      <w:r w:rsidR="004737DC" w:rsidRPr="00EE1552">
        <w:rPr>
          <w:rFonts w:eastAsia="굴림"/>
          <w:bCs/>
          <w:sz w:val="20"/>
          <w:szCs w:val="20"/>
          <w:lang w:eastAsia="ko-KR"/>
        </w:rPr>
        <w:t xml:space="preserve">he translation fee may be paid as </w:t>
      </w:r>
      <w:r w:rsidR="00163A8D" w:rsidRPr="00EE1552">
        <w:rPr>
          <w:rFonts w:eastAsia="굴림"/>
          <w:bCs/>
          <w:sz w:val="20"/>
          <w:szCs w:val="20"/>
          <w:lang w:eastAsia="ko-KR"/>
        </w:rPr>
        <w:t>the</w:t>
      </w:r>
      <w:r w:rsidR="004737DC" w:rsidRPr="00EE1552">
        <w:rPr>
          <w:rFonts w:eastAsia="굴림"/>
          <w:bCs/>
          <w:sz w:val="20"/>
          <w:szCs w:val="20"/>
          <w:lang w:eastAsia="ko-KR"/>
        </w:rPr>
        <w:t xml:space="preserve"> l</w:t>
      </w:r>
      <w:r w:rsidR="00B61F68" w:rsidRPr="00EE1552">
        <w:rPr>
          <w:rFonts w:eastAsia="굴림"/>
          <w:bCs/>
          <w:sz w:val="20"/>
          <w:szCs w:val="20"/>
          <w:lang w:eastAsia="ko-KR"/>
        </w:rPr>
        <w:t>abor</w:t>
      </w:r>
      <w:r w:rsidR="004737DC" w:rsidRPr="00EE1552">
        <w:rPr>
          <w:rFonts w:eastAsia="굴림"/>
          <w:bCs/>
          <w:sz w:val="20"/>
          <w:szCs w:val="20"/>
          <w:lang w:eastAsia="ko-KR"/>
        </w:rPr>
        <w:t xml:space="preserve"> expense</w:t>
      </w:r>
      <w:r w:rsidR="00163A8D" w:rsidRPr="00EE1552">
        <w:rPr>
          <w:rFonts w:eastAsia="굴림"/>
          <w:bCs/>
          <w:sz w:val="20"/>
          <w:szCs w:val="20"/>
          <w:lang w:eastAsia="ko-KR"/>
        </w:rPr>
        <w:t>s</w:t>
      </w:r>
      <w:r w:rsidR="004737DC" w:rsidRPr="00EE1552">
        <w:rPr>
          <w:rFonts w:eastAsia="굴림"/>
          <w:bCs/>
          <w:sz w:val="20"/>
          <w:szCs w:val="20"/>
          <w:lang w:eastAsia="ko-KR"/>
        </w:rPr>
        <w:t>, such as summer salary or class buyout, if required under the applying institut</w:t>
      </w:r>
      <w:r w:rsidR="00163A8D" w:rsidRPr="00EE1552">
        <w:rPr>
          <w:rFonts w:eastAsia="굴림"/>
          <w:bCs/>
          <w:sz w:val="20"/>
          <w:szCs w:val="20"/>
          <w:lang w:eastAsia="ko-KR"/>
        </w:rPr>
        <w:t>ion</w:t>
      </w:r>
      <w:r w:rsidR="004737DC" w:rsidRPr="00EE1552">
        <w:rPr>
          <w:rFonts w:eastAsia="굴림"/>
          <w:bCs/>
          <w:sz w:val="20"/>
          <w:szCs w:val="20"/>
          <w:lang w:eastAsia="ko-KR"/>
        </w:rPr>
        <w:t>’s regulations.</w:t>
      </w:r>
    </w:p>
    <w:tbl>
      <w:tblPr>
        <w:tblOverlap w:val="never"/>
        <w:tblW w:w="9028" w:type="dxa"/>
        <w:tblInd w:w="244"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028"/>
      </w:tblGrid>
      <w:tr w:rsidR="002B2ACA" w:rsidRPr="00492781" w14:paraId="22862EE6" w14:textId="77777777" w:rsidTr="00EE1552">
        <w:trPr>
          <w:trHeight w:val="397"/>
        </w:trPr>
        <w:tc>
          <w:tcPr>
            <w:tcW w:w="9028" w:type="dxa"/>
            <w:tcBorders>
              <w:top w:val="single" w:sz="2" w:space="0" w:color="000000"/>
              <w:bottom w:val="single" w:sz="2" w:space="0" w:color="000000"/>
            </w:tcBorders>
            <w:vAlign w:val="center"/>
          </w:tcPr>
          <w:p w14:paraId="3F7A5801" w14:textId="77777777" w:rsidR="002B2ACA" w:rsidRPr="00EE1552" w:rsidRDefault="002B2ACA" w:rsidP="00400525">
            <w:pPr>
              <w:pStyle w:val="af"/>
              <w:numPr>
                <w:ilvl w:val="0"/>
                <w:numId w:val="87"/>
              </w:numPr>
              <w:rPr>
                <w:sz w:val="20"/>
                <w:szCs w:val="20"/>
              </w:rPr>
            </w:pPr>
            <w:r w:rsidRPr="00EE1552">
              <w:rPr>
                <w:b/>
                <w:bCs/>
                <w:sz w:val="20"/>
                <w:szCs w:val="20"/>
              </w:rPr>
              <w:t>Summer Salary</w:t>
            </w:r>
            <w:r w:rsidRPr="00EE1552">
              <w:rPr>
                <w:sz w:val="20"/>
                <w:szCs w:val="20"/>
              </w:rPr>
              <w:t xml:space="preserve">: should the researcher not be paid their wages during the summer months from their primary organization, they can calculate their own payments using their monthly salary standards. </w:t>
            </w:r>
          </w:p>
          <w:p w14:paraId="33640D16" w14:textId="77777777" w:rsidR="002B2ACA" w:rsidRPr="00EE1552" w:rsidRDefault="002B2ACA" w:rsidP="00400525">
            <w:pPr>
              <w:pStyle w:val="af"/>
              <w:numPr>
                <w:ilvl w:val="0"/>
                <w:numId w:val="87"/>
              </w:numPr>
              <w:rPr>
                <w:sz w:val="20"/>
                <w:szCs w:val="20"/>
              </w:rPr>
            </w:pPr>
            <w:r w:rsidRPr="00EE1552">
              <w:rPr>
                <w:b/>
                <w:bCs/>
                <w:sz w:val="20"/>
                <w:szCs w:val="20"/>
              </w:rPr>
              <w:t>Class Buy-out</w:t>
            </w:r>
            <w:r w:rsidRPr="00EE1552">
              <w:rPr>
                <w:sz w:val="20"/>
                <w:szCs w:val="20"/>
              </w:rPr>
              <w:t>: Payments made to the Institution to which the researcher belongs to cover for his/her lectures when the researcher is made exempt from teaching to focus on his/her own research.</w:t>
            </w:r>
          </w:p>
          <w:p w14:paraId="6F942CC3" w14:textId="583DB0C8" w:rsidR="002B2ACA" w:rsidRPr="00EE1552" w:rsidRDefault="002B2ACA" w:rsidP="00400525">
            <w:pPr>
              <w:pStyle w:val="af"/>
              <w:numPr>
                <w:ilvl w:val="0"/>
                <w:numId w:val="88"/>
              </w:numPr>
            </w:pPr>
            <w:r w:rsidRPr="00EE1552">
              <w:rPr>
                <w:sz w:val="20"/>
                <w:szCs w:val="20"/>
              </w:rPr>
              <w:t>Among the examples above, two items in a year cannot be applied.</w:t>
            </w:r>
          </w:p>
        </w:tc>
      </w:tr>
    </w:tbl>
    <w:p w14:paraId="4A4BBE58" w14:textId="77777777" w:rsidR="00FA37F6" w:rsidRDefault="00FA37F6">
      <w:pPr>
        <w:spacing w:after="160" w:line="259" w:lineRule="auto"/>
      </w:pPr>
      <w:r>
        <w:br w:type="page"/>
      </w:r>
    </w:p>
    <w:p w14:paraId="580A1712" w14:textId="77777777" w:rsidR="00E444A6" w:rsidRPr="00C1753B" w:rsidRDefault="00E444A6" w:rsidP="00D06E03">
      <w:pPr>
        <w:pStyle w:val="1"/>
      </w:pPr>
      <w:bookmarkStart w:id="57" w:name="_Toc29846020"/>
      <w:bookmarkStart w:id="58" w:name="_Toc93586039"/>
      <w:r w:rsidRPr="00C1753B">
        <w:lastRenderedPageBreak/>
        <w:t>[Appendix 2] Eligibility and Required Document Checklist</w:t>
      </w:r>
      <w:bookmarkEnd w:id="57"/>
      <w:bookmarkEnd w:id="58"/>
    </w:p>
    <w:p w14:paraId="12E40299" w14:textId="7A40F87C" w:rsidR="000B792B" w:rsidRPr="003A55AD" w:rsidRDefault="00E444A6">
      <w:pPr>
        <w:spacing w:after="0" w:line="240" w:lineRule="auto"/>
      </w:pPr>
      <w:r w:rsidRPr="003A55AD">
        <w:t>All applicants should check the eligibility requirements and required documents according to the checklist below to confirm that the documents have been prepared without omission in accordance with the support conditions and submit the documents in the following order.</w:t>
      </w:r>
    </w:p>
    <w:p w14:paraId="6BB92559" w14:textId="6208B03A" w:rsidR="000B792B" w:rsidRPr="003A55AD" w:rsidRDefault="000B792B" w:rsidP="00400525">
      <w:pPr>
        <w:numPr>
          <w:ilvl w:val="0"/>
          <w:numId w:val="36"/>
        </w:numPr>
        <w:spacing w:after="0" w:line="240" w:lineRule="auto"/>
        <w:ind w:left="180" w:hanging="180"/>
      </w:pPr>
      <w:r w:rsidRPr="003A55AD">
        <w:rPr>
          <w:i/>
          <w:iCs/>
        </w:rPr>
        <w:t>This checklist should be both entered online and submitted in MS Word/HWP format.</w:t>
      </w:r>
    </w:p>
    <w:tbl>
      <w:tblPr>
        <w:tblStyle w:val="TableGrid2"/>
        <w:tblW w:w="0" w:type="auto"/>
        <w:tblLook w:val="04A0" w:firstRow="1" w:lastRow="0" w:firstColumn="1" w:lastColumn="0" w:noHBand="0" w:noVBand="1"/>
      </w:tblPr>
      <w:tblGrid>
        <w:gridCol w:w="1891"/>
        <w:gridCol w:w="1281"/>
        <w:gridCol w:w="1785"/>
        <w:gridCol w:w="2835"/>
        <w:gridCol w:w="1224"/>
      </w:tblGrid>
      <w:tr w:rsidR="00E444A6" w:rsidRPr="00781887" w14:paraId="42E901AA" w14:textId="77777777" w:rsidTr="00EE1552">
        <w:trPr>
          <w:trHeight w:val="126"/>
        </w:trPr>
        <w:tc>
          <w:tcPr>
            <w:tcW w:w="1891" w:type="dxa"/>
            <w:shd w:val="clear" w:color="auto" w:fill="BFBFBF" w:themeFill="background1" w:themeFillShade="BF"/>
            <w:hideMark/>
          </w:tcPr>
          <w:p w14:paraId="1F28918D" w14:textId="77777777" w:rsidR="00E444A6" w:rsidRPr="00781887" w:rsidRDefault="00E444A6">
            <w:pPr>
              <w:spacing w:after="0" w:line="240" w:lineRule="auto"/>
              <w:jc w:val="center"/>
              <w:rPr>
                <w:b/>
                <w:bCs/>
                <w:sz w:val="16"/>
                <w:szCs w:val="16"/>
              </w:rPr>
            </w:pPr>
            <w:r w:rsidRPr="00781887">
              <w:rPr>
                <w:b/>
                <w:bCs/>
                <w:sz w:val="16"/>
                <w:szCs w:val="16"/>
              </w:rPr>
              <w:t>Type</w:t>
            </w:r>
          </w:p>
        </w:tc>
        <w:tc>
          <w:tcPr>
            <w:tcW w:w="3066" w:type="dxa"/>
            <w:gridSpan w:val="2"/>
            <w:shd w:val="clear" w:color="auto" w:fill="BFBFBF" w:themeFill="background1" w:themeFillShade="BF"/>
            <w:hideMark/>
          </w:tcPr>
          <w:p w14:paraId="726489B7" w14:textId="77777777" w:rsidR="00E444A6" w:rsidRPr="00781887" w:rsidRDefault="00E444A6">
            <w:pPr>
              <w:spacing w:after="0" w:line="240" w:lineRule="auto"/>
              <w:jc w:val="center"/>
              <w:rPr>
                <w:b/>
                <w:bCs/>
                <w:sz w:val="16"/>
                <w:szCs w:val="16"/>
              </w:rPr>
            </w:pPr>
            <w:r w:rsidRPr="00781887">
              <w:rPr>
                <w:b/>
                <w:bCs/>
                <w:sz w:val="16"/>
                <w:szCs w:val="16"/>
              </w:rPr>
              <w:t>Content</w:t>
            </w:r>
          </w:p>
        </w:tc>
        <w:tc>
          <w:tcPr>
            <w:tcW w:w="2835" w:type="dxa"/>
            <w:shd w:val="clear" w:color="auto" w:fill="BFBFBF" w:themeFill="background1" w:themeFillShade="BF"/>
            <w:hideMark/>
          </w:tcPr>
          <w:p w14:paraId="160413DD" w14:textId="77777777" w:rsidR="00E444A6" w:rsidRPr="00781887" w:rsidRDefault="00E444A6">
            <w:pPr>
              <w:spacing w:after="0" w:line="240" w:lineRule="auto"/>
              <w:jc w:val="center"/>
              <w:rPr>
                <w:b/>
                <w:bCs/>
                <w:sz w:val="16"/>
                <w:szCs w:val="16"/>
              </w:rPr>
            </w:pPr>
            <w:r w:rsidRPr="00781887">
              <w:rPr>
                <w:b/>
                <w:bCs/>
                <w:sz w:val="16"/>
                <w:szCs w:val="16"/>
              </w:rPr>
              <w:t>Remarks</w:t>
            </w:r>
          </w:p>
        </w:tc>
        <w:tc>
          <w:tcPr>
            <w:tcW w:w="1224" w:type="dxa"/>
            <w:shd w:val="clear" w:color="auto" w:fill="BFBFBF" w:themeFill="background1" w:themeFillShade="BF"/>
            <w:hideMark/>
          </w:tcPr>
          <w:p w14:paraId="357ACBCB" w14:textId="2989A130" w:rsidR="00E444A6" w:rsidRPr="00781887" w:rsidRDefault="00E444A6">
            <w:pPr>
              <w:spacing w:after="0" w:line="240" w:lineRule="auto"/>
              <w:jc w:val="center"/>
              <w:rPr>
                <w:b/>
                <w:bCs/>
                <w:sz w:val="16"/>
                <w:szCs w:val="16"/>
              </w:rPr>
            </w:pPr>
            <w:proofErr w:type="gramStart"/>
            <w:r w:rsidRPr="00781887">
              <w:rPr>
                <w:b/>
                <w:bCs/>
                <w:sz w:val="16"/>
                <w:szCs w:val="16"/>
              </w:rPr>
              <w:t>Done(</w:t>
            </w:r>
            <w:proofErr w:type="gramEnd"/>
            <w:r w:rsidRPr="00781887">
              <w:rPr>
                <w:rFonts w:ascii="Cambria Math" w:hAnsi="Cambria Math" w:cs="Cambria Math" w:hint="eastAsia"/>
                <w:b/>
                <w:bCs/>
                <w:sz w:val="16"/>
                <w:szCs w:val="16"/>
              </w:rPr>
              <w:t>∨</w:t>
            </w:r>
            <w:r w:rsidRPr="00781887">
              <w:rPr>
                <w:b/>
                <w:bCs/>
                <w:sz w:val="16"/>
                <w:szCs w:val="16"/>
              </w:rPr>
              <w:t>)</w:t>
            </w:r>
          </w:p>
        </w:tc>
      </w:tr>
      <w:tr w:rsidR="00116B0F" w:rsidRPr="00781887" w14:paraId="7762DE3F" w14:textId="77777777" w:rsidTr="00EE1552">
        <w:trPr>
          <w:trHeight w:val="456"/>
        </w:trPr>
        <w:tc>
          <w:tcPr>
            <w:tcW w:w="1891" w:type="dxa"/>
            <w:vAlign w:val="center"/>
            <w:hideMark/>
          </w:tcPr>
          <w:p w14:paraId="7FF1A534" w14:textId="77777777" w:rsidR="00116B0F" w:rsidRPr="00781887" w:rsidRDefault="00116B0F">
            <w:pPr>
              <w:spacing w:after="0" w:line="240" w:lineRule="auto"/>
              <w:jc w:val="center"/>
              <w:rPr>
                <w:sz w:val="16"/>
                <w:szCs w:val="16"/>
              </w:rPr>
            </w:pPr>
            <w:r w:rsidRPr="00781887">
              <w:rPr>
                <w:sz w:val="16"/>
                <w:szCs w:val="16"/>
              </w:rPr>
              <w:t>Eligibility</w:t>
            </w:r>
          </w:p>
        </w:tc>
        <w:tc>
          <w:tcPr>
            <w:tcW w:w="1281" w:type="dxa"/>
            <w:shd w:val="clear" w:color="auto" w:fill="auto"/>
            <w:vAlign w:val="center"/>
            <w:hideMark/>
          </w:tcPr>
          <w:p w14:paraId="44664E52" w14:textId="733630C5" w:rsidR="00116B0F" w:rsidRPr="00781887" w:rsidRDefault="00116B0F">
            <w:pPr>
              <w:spacing w:after="0" w:line="240" w:lineRule="auto"/>
              <w:jc w:val="center"/>
              <w:rPr>
                <w:sz w:val="16"/>
                <w:szCs w:val="16"/>
              </w:rPr>
            </w:pPr>
            <w:r w:rsidRPr="00781887">
              <w:rPr>
                <w:sz w:val="16"/>
                <w:szCs w:val="16"/>
              </w:rPr>
              <w:t>Project Director</w:t>
            </w:r>
          </w:p>
        </w:tc>
        <w:tc>
          <w:tcPr>
            <w:tcW w:w="1785" w:type="dxa"/>
            <w:shd w:val="clear" w:color="auto" w:fill="auto"/>
            <w:vAlign w:val="center"/>
          </w:tcPr>
          <w:p w14:paraId="745BC2E9" w14:textId="4052FB78" w:rsidR="00116B0F" w:rsidRPr="00781887" w:rsidRDefault="00801A82">
            <w:pPr>
              <w:spacing w:after="0" w:line="240" w:lineRule="auto"/>
              <w:jc w:val="center"/>
              <w:rPr>
                <w:sz w:val="16"/>
                <w:szCs w:val="16"/>
              </w:rPr>
            </w:pPr>
            <w:r w:rsidRPr="00781887">
              <w:rPr>
                <w:sz w:val="16"/>
                <w:szCs w:val="16"/>
              </w:rPr>
              <w:t xml:space="preserve">Has </w:t>
            </w:r>
            <w:r w:rsidR="00954DED" w:rsidRPr="00781887">
              <w:rPr>
                <w:sz w:val="16"/>
                <w:szCs w:val="16"/>
              </w:rPr>
              <w:t>academic publications written in English</w:t>
            </w:r>
          </w:p>
        </w:tc>
        <w:tc>
          <w:tcPr>
            <w:tcW w:w="2835" w:type="dxa"/>
            <w:vAlign w:val="center"/>
            <w:hideMark/>
          </w:tcPr>
          <w:p w14:paraId="7F514AC5" w14:textId="41F96983" w:rsidR="00116B0F" w:rsidRPr="00781887" w:rsidRDefault="00116B0F">
            <w:pPr>
              <w:spacing w:after="0" w:line="240" w:lineRule="auto"/>
              <w:jc w:val="center"/>
              <w:rPr>
                <w:sz w:val="16"/>
                <w:szCs w:val="16"/>
                <w:u w:val="single"/>
              </w:rPr>
            </w:pPr>
          </w:p>
        </w:tc>
        <w:tc>
          <w:tcPr>
            <w:tcW w:w="1224" w:type="dxa"/>
            <w:vAlign w:val="center"/>
            <w:hideMark/>
          </w:tcPr>
          <w:p w14:paraId="6CAE5795" w14:textId="7DA26512" w:rsidR="00116B0F" w:rsidRPr="00781887" w:rsidRDefault="00116B0F">
            <w:pPr>
              <w:spacing w:after="0" w:line="240" w:lineRule="auto"/>
              <w:jc w:val="center"/>
              <w:rPr>
                <w:sz w:val="16"/>
                <w:szCs w:val="16"/>
              </w:rPr>
            </w:pPr>
            <w:r w:rsidRPr="00781887">
              <w:rPr>
                <w:rFonts w:hint="eastAsia"/>
                <w:sz w:val="16"/>
                <w:szCs w:val="16"/>
              </w:rPr>
              <w:t>□</w:t>
            </w:r>
          </w:p>
        </w:tc>
      </w:tr>
      <w:tr w:rsidR="00954DED" w:rsidRPr="00781887" w14:paraId="49E7645B" w14:textId="77777777" w:rsidTr="00EE1552">
        <w:trPr>
          <w:trHeight w:val="458"/>
        </w:trPr>
        <w:tc>
          <w:tcPr>
            <w:tcW w:w="1891" w:type="dxa"/>
            <w:vMerge w:val="restart"/>
            <w:vAlign w:val="center"/>
            <w:hideMark/>
          </w:tcPr>
          <w:p w14:paraId="7AA66E9A" w14:textId="77777777" w:rsidR="00954DED" w:rsidRPr="00781887" w:rsidRDefault="00954DED">
            <w:pPr>
              <w:spacing w:after="0" w:line="240" w:lineRule="auto"/>
              <w:jc w:val="center"/>
              <w:rPr>
                <w:sz w:val="16"/>
                <w:szCs w:val="16"/>
              </w:rPr>
            </w:pPr>
            <w:r w:rsidRPr="00781887">
              <w:rPr>
                <w:sz w:val="16"/>
                <w:szCs w:val="16"/>
              </w:rPr>
              <w:t>Project Plan</w:t>
            </w:r>
          </w:p>
        </w:tc>
        <w:tc>
          <w:tcPr>
            <w:tcW w:w="3066" w:type="dxa"/>
            <w:gridSpan w:val="2"/>
            <w:vAlign w:val="center"/>
          </w:tcPr>
          <w:p w14:paraId="5DEE0AF8" w14:textId="152DA39B" w:rsidR="00954DED" w:rsidRPr="00781887" w:rsidRDefault="00954DED">
            <w:pPr>
              <w:spacing w:after="0" w:line="240" w:lineRule="auto"/>
              <w:jc w:val="center"/>
              <w:rPr>
                <w:sz w:val="16"/>
                <w:szCs w:val="16"/>
                <w:lang w:eastAsia="ko-KR"/>
              </w:rPr>
            </w:pPr>
            <w:r w:rsidRPr="00781887">
              <w:rPr>
                <w:sz w:val="16"/>
                <w:szCs w:val="16"/>
                <w:lang w:eastAsia="ko-KR"/>
              </w:rPr>
              <w:t xml:space="preserve">Number of monographs to be published </w:t>
            </w:r>
          </w:p>
        </w:tc>
        <w:tc>
          <w:tcPr>
            <w:tcW w:w="2835" w:type="dxa"/>
            <w:vAlign w:val="center"/>
          </w:tcPr>
          <w:p w14:paraId="1027C435" w14:textId="210C611B" w:rsidR="00954DED" w:rsidRPr="00781887" w:rsidRDefault="00954DED">
            <w:pPr>
              <w:spacing w:after="0" w:line="240" w:lineRule="auto"/>
              <w:jc w:val="center"/>
              <w:rPr>
                <w:sz w:val="16"/>
                <w:szCs w:val="16"/>
                <w:u w:val="single"/>
              </w:rPr>
            </w:pPr>
            <w:r w:rsidRPr="00781887">
              <w:rPr>
                <w:sz w:val="16"/>
                <w:szCs w:val="16"/>
                <w:lang w:eastAsia="ko-KR"/>
              </w:rPr>
              <w:t>Up to 4 books</w:t>
            </w:r>
          </w:p>
        </w:tc>
        <w:tc>
          <w:tcPr>
            <w:tcW w:w="1224" w:type="dxa"/>
            <w:vAlign w:val="center"/>
          </w:tcPr>
          <w:p w14:paraId="58410756" w14:textId="77777777" w:rsidR="00954DED" w:rsidRPr="00781887" w:rsidRDefault="00954DED">
            <w:pPr>
              <w:spacing w:after="0" w:line="240" w:lineRule="auto"/>
              <w:jc w:val="center"/>
              <w:rPr>
                <w:sz w:val="16"/>
                <w:szCs w:val="16"/>
              </w:rPr>
            </w:pPr>
            <w:r w:rsidRPr="00781887">
              <w:rPr>
                <w:sz w:val="16"/>
                <w:szCs w:val="16"/>
              </w:rPr>
              <w:t>(    )</w:t>
            </w:r>
          </w:p>
          <w:p w14:paraId="609EDF3F" w14:textId="0BB7E461" w:rsidR="00954DED" w:rsidRPr="00781887" w:rsidRDefault="00954DED">
            <w:pPr>
              <w:spacing w:after="0" w:line="240" w:lineRule="auto"/>
              <w:jc w:val="center"/>
              <w:rPr>
                <w:sz w:val="16"/>
                <w:szCs w:val="16"/>
                <w:lang w:eastAsia="ko-KR"/>
              </w:rPr>
            </w:pPr>
            <w:r w:rsidRPr="00781887">
              <w:rPr>
                <w:sz w:val="16"/>
                <w:szCs w:val="16"/>
                <w:lang w:eastAsia="ko-KR"/>
              </w:rPr>
              <w:t>monographs</w:t>
            </w:r>
          </w:p>
        </w:tc>
      </w:tr>
      <w:tr w:rsidR="00954DED" w:rsidRPr="00781887" w14:paraId="6FF681C0" w14:textId="77777777" w:rsidTr="00EE1552">
        <w:trPr>
          <w:trHeight w:val="155"/>
        </w:trPr>
        <w:tc>
          <w:tcPr>
            <w:tcW w:w="1891" w:type="dxa"/>
            <w:vMerge/>
            <w:vAlign w:val="center"/>
          </w:tcPr>
          <w:p w14:paraId="66D8A4C0" w14:textId="77777777" w:rsidR="00954DED" w:rsidRPr="00781887" w:rsidRDefault="00954DED">
            <w:pPr>
              <w:spacing w:after="0" w:line="240" w:lineRule="auto"/>
              <w:jc w:val="center"/>
              <w:rPr>
                <w:sz w:val="16"/>
                <w:szCs w:val="16"/>
              </w:rPr>
            </w:pPr>
          </w:p>
        </w:tc>
        <w:tc>
          <w:tcPr>
            <w:tcW w:w="3066" w:type="dxa"/>
            <w:gridSpan w:val="2"/>
            <w:vMerge w:val="restart"/>
            <w:vAlign w:val="center"/>
          </w:tcPr>
          <w:p w14:paraId="74051D6D" w14:textId="76C74DCF" w:rsidR="00954DED" w:rsidRPr="00781887" w:rsidRDefault="002B2ACA">
            <w:pPr>
              <w:spacing w:after="0" w:line="240" w:lineRule="auto"/>
              <w:jc w:val="center"/>
              <w:rPr>
                <w:sz w:val="16"/>
                <w:szCs w:val="16"/>
                <w:lang w:eastAsia="ko-KR"/>
              </w:rPr>
            </w:pPr>
            <w:r w:rsidRPr="00781887">
              <w:rPr>
                <w:sz w:val="16"/>
                <w:szCs w:val="16"/>
                <w:lang w:eastAsia="ko-KR"/>
              </w:rPr>
              <w:t>Type of text(s) to be translated*</w:t>
            </w:r>
            <w:r w:rsidR="006E265A" w:rsidRPr="00781887">
              <w:rPr>
                <w:sz w:val="16"/>
                <w:szCs w:val="16"/>
                <w:lang w:eastAsia="ko-KR"/>
              </w:rPr>
              <w:t xml:space="preserve"> </w:t>
            </w:r>
          </w:p>
          <w:p w14:paraId="203543ED" w14:textId="1304D92B" w:rsidR="00954DED" w:rsidRPr="00781887" w:rsidRDefault="002B2ACA">
            <w:pPr>
              <w:spacing w:after="0" w:line="240" w:lineRule="auto"/>
              <w:jc w:val="center"/>
              <w:rPr>
                <w:sz w:val="16"/>
                <w:szCs w:val="16"/>
                <w:lang w:eastAsia="ko-KR"/>
              </w:rPr>
            </w:pPr>
            <w:r w:rsidRPr="00781887">
              <w:rPr>
                <w:sz w:val="16"/>
                <w:szCs w:val="16"/>
                <w:lang w:eastAsia="ko-KR"/>
              </w:rPr>
              <w:t>*Check the relevant box(es)</w:t>
            </w:r>
          </w:p>
        </w:tc>
        <w:tc>
          <w:tcPr>
            <w:tcW w:w="2835" w:type="dxa"/>
            <w:vAlign w:val="center"/>
          </w:tcPr>
          <w:p w14:paraId="367B9D56" w14:textId="4D8483EC" w:rsidR="00954DED" w:rsidRPr="00781887" w:rsidDel="00954DED" w:rsidRDefault="006E265A">
            <w:pPr>
              <w:spacing w:after="0" w:line="240" w:lineRule="auto"/>
              <w:jc w:val="center"/>
              <w:rPr>
                <w:sz w:val="16"/>
                <w:szCs w:val="16"/>
                <w:lang w:eastAsia="ko-KR"/>
              </w:rPr>
            </w:pPr>
            <w:r w:rsidRPr="00781887">
              <w:rPr>
                <w:sz w:val="16"/>
                <w:szCs w:val="16"/>
              </w:rPr>
              <w:t xml:space="preserve">Pre-modern </w:t>
            </w:r>
            <w:r w:rsidR="000E261B" w:rsidRPr="00781887">
              <w:rPr>
                <w:sz w:val="16"/>
                <w:szCs w:val="16"/>
              </w:rPr>
              <w:t>Korean Classics (Designated)</w:t>
            </w:r>
          </w:p>
        </w:tc>
        <w:tc>
          <w:tcPr>
            <w:tcW w:w="1224" w:type="dxa"/>
            <w:vAlign w:val="center"/>
          </w:tcPr>
          <w:p w14:paraId="3F4FB599" w14:textId="6C917267" w:rsidR="00954DED" w:rsidRPr="00781887" w:rsidRDefault="00954DED">
            <w:pPr>
              <w:spacing w:after="0" w:line="240" w:lineRule="auto"/>
              <w:jc w:val="center"/>
              <w:rPr>
                <w:sz w:val="16"/>
                <w:szCs w:val="16"/>
              </w:rPr>
            </w:pPr>
            <w:r w:rsidRPr="00781887">
              <w:rPr>
                <w:rFonts w:hint="eastAsia"/>
                <w:sz w:val="16"/>
                <w:szCs w:val="16"/>
              </w:rPr>
              <w:t>□</w:t>
            </w:r>
          </w:p>
        </w:tc>
      </w:tr>
      <w:tr w:rsidR="00954DED" w:rsidRPr="00781887" w14:paraId="48BB3417" w14:textId="77777777" w:rsidTr="00EE1552">
        <w:trPr>
          <w:trHeight w:val="155"/>
        </w:trPr>
        <w:tc>
          <w:tcPr>
            <w:tcW w:w="1891" w:type="dxa"/>
            <w:vMerge/>
            <w:vAlign w:val="center"/>
          </w:tcPr>
          <w:p w14:paraId="3B9806E0" w14:textId="77777777" w:rsidR="00954DED" w:rsidRPr="00781887" w:rsidRDefault="00954DED">
            <w:pPr>
              <w:spacing w:after="0" w:line="240" w:lineRule="auto"/>
              <w:jc w:val="center"/>
              <w:rPr>
                <w:sz w:val="16"/>
                <w:szCs w:val="16"/>
              </w:rPr>
            </w:pPr>
          </w:p>
        </w:tc>
        <w:tc>
          <w:tcPr>
            <w:tcW w:w="3066" w:type="dxa"/>
            <w:gridSpan w:val="2"/>
            <w:vMerge/>
            <w:vAlign w:val="center"/>
          </w:tcPr>
          <w:p w14:paraId="524C9431" w14:textId="77777777" w:rsidR="00954DED" w:rsidRPr="00781887" w:rsidRDefault="00954DED">
            <w:pPr>
              <w:spacing w:after="0" w:line="240" w:lineRule="auto"/>
              <w:jc w:val="center"/>
              <w:rPr>
                <w:sz w:val="16"/>
                <w:szCs w:val="16"/>
                <w:lang w:eastAsia="ko-KR"/>
              </w:rPr>
            </w:pPr>
          </w:p>
        </w:tc>
        <w:tc>
          <w:tcPr>
            <w:tcW w:w="2835" w:type="dxa"/>
            <w:vAlign w:val="center"/>
          </w:tcPr>
          <w:p w14:paraId="5D4C81D3" w14:textId="77777777" w:rsidR="006E265A" w:rsidRPr="00781887" w:rsidRDefault="006E265A">
            <w:pPr>
              <w:spacing w:after="0" w:line="240" w:lineRule="auto"/>
              <w:jc w:val="center"/>
              <w:rPr>
                <w:sz w:val="16"/>
                <w:szCs w:val="16"/>
              </w:rPr>
            </w:pPr>
            <w:r w:rsidRPr="00781887">
              <w:rPr>
                <w:sz w:val="16"/>
                <w:szCs w:val="16"/>
              </w:rPr>
              <w:t xml:space="preserve">Pre-modern </w:t>
            </w:r>
            <w:r w:rsidR="000E261B" w:rsidRPr="00781887">
              <w:rPr>
                <w:sz w:val="16"/>
                <w:szCs w:val="16"/>
              </w:rPr>
              <w:t xml:space="preserve">Korean Classics </w:t>
            </w:r>
          </w:p>
          <w:p w14:paraId="5EDE0D51" w14:textId="32F67DB6" w:rsidR="00954DED" w:rsidRPr="00781887" w:rsidDel="00954DED" w:rsidRDefault="000E261B">
            <w:pPr>
              <w:spacing w:after="0" w:line="240" w:lineRule="auto"/>
              <w:jc w:val="center"/>
              <w:rPr>
                <w:sz w:val="16"/>
                <w:szCs w:val="16"/>
                <w:lang w:eastAsia="ko-KR"/>
              </w:rPr>
            </w:pPr>
            <w:r w:rsidRPr="00781887">
              <w:rPr>
                <w:sz w:val="16"/>
                <w:szCs w:val="16"/>
              </w:rPr>
              <w:t>(Free Select</w:t>
            </w:r>
            <w:r w:rsidR="006E265A" w:rsidRPr="00781887">
              <w:rPr>
                <w:sz w:val="16"/>
                <w:szCs w:val="16"/>
              </w:rPr>
              <w:t>ion</w:t>
            </w:r>
            <w:r w:rsidRPr="00781887">
              <w:rPr>
                <w:sz w:val="16"/>
                <w:szCs w:val="16"/>
              </w:rPr>
              <w:t>)</w:t>
            </w:r>
          </w:p>
        </w:tc>
        <w:tc>
          <w:tcPr>
            <w:tcW w:w="1224" w:type="dxa"/>
            <w:vAlign w:val="center"/>
          </w:tcPr>
          <w:p w14:paraId="07B1BD63" w14:textId="578BB880" w:rsidR="00954DED" w:rsidRPr="00781887" w:rsidRDefault="00954DED">
            <w:pPr>
              <w:spacing w:after="0" w:line="240" w:lineRule="auto"/>
              <w:jc w:val="center"/>
              <w:rPr>
                <w:sz w:val="16"/>
                <w:szCs w:val="16"/>
              </w:rPr>
            </w:pPr>
            <w:r w:rsidRPr="00781887">
              <w:rPr>
                <w:rFonts w:hint="eastAsia"/>
                <w:sz w:val="16"/>
                <w:szCs w:val="16"/>
              </w:rPr>
              <w:t>□</w:t>
            </w:r>
          </w:p>
        </w:tc>
      </w:tr>
      <w:tr w:rsidR="00954DED" w:rsidRPr="00781887" w14:paraId="5E52234D" w14:textId="77777777" w:rsidTr="00EE1552">
        <w:trPr>
          <w:trHeight w:val="155"/>
        </w:trPr>
        <w:tc>
          <w:tcPr>
            <w:tcW w:w="1891" w:type="dxa"/>
            <w:vMerge/>
            <w:vAlign w:val="center"/>
          </w:tcPr>
          <w:p w14:paraId="50CA27E0" w14:textId="77777777" w:rsidR="00954DED" w:rsidRPr="00781887" w:rsidRDefault="00954DED">
            <w:pPr>
              <w:spacing w:after="0" w:line="240" w:lineRule="auto"/>
              <w:jc w:val="center"/>
              <w:rPr>
                <w:sz w:val="16"/>
                <w:szCs w:val="16"/>
              </w:rPr>
            </w:pPr>
          </w:p>
        </w:tc>
        <w:tc>
          <w:tcPr>
            <w:tcW w:w="3066" w:type="dxa"/>
            <w:gridSpan w:val="2"/>
            <w:vMerge/>
            <w:vAlign w:val="center"/>
          </w:tcPr>
          <w:p w14:paraId="7668AE30" w14:textId="77777777" w:rsidR="00954DED" w:rsidRPr="00781887" w:rsidRDefault="00954DED">
            <w:pPr>
              <w:spacing w:after="0" w:line="240" w:lineRule="auto"/>
              <w:jc w:val="center"/>
              <w:rPr>
                <w:sz w:val="16"/>
                <w:szCs w:val="16"/>
                <w:lang w:eastAsia="ko-KR"/>
              </w:rPr>
            </w:pPr>
          </w:p>
        </w:tc>
        <w:tc>
          <w:tcPr>
            <w:tcW w:w="2835" w:type="dxa"/>
            <w:vAlign w:val="center"/>
          </w:tcPr>
          <w:p w14:paraId="04CEABB4" w14:textId="15B6C6C9" w:rsidR="006E265A" w:rsidRPr="00781887" w:rsidRDefault="000E261B">
            <w:pPr>
              <w:spacing w:after="0" w:line="240" w:lineRule="auto"/>
              <w:jc w:val="center"/>
              <w:rPr>
                <w:sz w:val="16"/>
                <w:szCs w:val="16"/>
                <w:lang w:eastAsia="ko-KR"/>
              </w:rPr>
            </w:pPr>
            <w:r w:rsidRPr="00781887">
              <w:rPr>
                <w:sz w:val="16"/>
                <w:szCs w:val="16"/>
                <w:lang w:eastAsia="ko-KR"/>
              </w:rPr>
              <w:t xml:space="preserve">Modern and Contemporary </w:t>
            </w:r>
            <w:r w:rsidR="00801A82" w:rsidRPr="00781887">
              <w:rPr>
                <w:sz w:val="16"/>
                <w:szCs w:val="16"/>
                <w:lang w:eastAsia="ko-KR"/>
              </w:rPr>
              <w:t>T</w:t>
            </w:r>
            <w:r w:rsidRPr="00781887">
              <w:rPr>
                <w:sz w:val="16"/>
                <w:szCs w:val="16"/>
                <w:lang w:eastAsia="ko-KR"/>
              </w:rPr>
              <w:t>exts</w:t>
            </w:r>
          </w:p>
          <w:p w14:paraId="28EF6445" w14:textId="2D07DDFF" w:rsidR="00954DED" w:rsidRPr="00781887" w:rsidDel="00954DED" w:rsidRDefault="000E261B">
            <w:pPr>
              <w:spacing w:after="0" w:line="240" w:lineRule="auto"/>
              <w:jc w:val="center"/>
              <w:rPr>
                <w:sz w:val="16"/>
                <w:szCs w:val="16"/>
                <w:lang w:eastAsia="ko-KR"/>
              </w:rPr>
            </w:pPr>
            <w:r w:rsidRPr="00781887">
              <w:rPr>
                <w:sz w:val="16"/>
                <w:szCs w:val="16"/>
                <w:lang w:eastAsia="ko-KR"/>
              </w:rPr>
              <w:t xml:space="preserve"> (Free Select</w:t>
            </w:r>
            <w:r w:rsidR="006E265A" w:rsidRPr="00781887">
              <w:rPr>
                <w:sz w:val="16"/>
                <w:szCs w:val="16"/>
                <w:lang w:eastAsia="ko-KR"/>
              </w:rPr>
              <w:t>ion</w:t>
            </w:r>
            <w:r w:rsidRPr="00781887">
              <w:rPr>
                <w:sz w:val="16"/>
                <w:szCs w:val="16"/>
                <w:lang w:eastAsia="ko-KR"/>
              </w:rPr>
              <w:t>)</w:t>
            </w:r>
          </w:p>
        </w:tc>
        <w:tc>
          <w:tcPr>
            <w:tcW w:w="1224" w:type="dxa"/>
            <w:vAlign w:val="center"/>
          </w:tcPr>
          <w:p w14:paraId="02E67639" w14:textId="4698EE6A" w:rsidR="00954DED" w:rsidRPr="00781887" w:rsidRDefault="00954DED">
            <w:pPr>
              <w:spacing w:after="0" w:line="240" w:lineRule="auto"/>
              <w:jc w:val="center"/>
              <w:rPr>
                <w:sz w:val="16"/>
                <w:szCs w:val="16"/>
              </w:rPr>
            </w:pPr>
            <w:r w:rsidRPr="00781887">
              <w:rPr>
                <w:rFonts w:hint="eastAsia"/>
                <w:sz w:val="16"/>
                <w:szCs w:val="16"/>
              </w:rPr>
              <w:t>□</w:t>
            </w:r>
          </w:p>
        </w:tc>
      </w:tr>
      <w:tr w:rsidR="00954DED" w:rsidRPr="00781887" w14:paraId="2B0625BD" w14:textId="77777777" w:rsidTr="00EE1552">
        <w:trPr>
          <w:trHeight w:val="343"/>
        </w:trPr>
        <w:tc>
          <w:tcPr>
            <w:tcW w:w="0" w:type="auto"/>
            <w:vMerge/>
            <w:vAlign w:val="center"/>
            <w:hideMark/>
          </w:tcPr>
          <w:p w14:paraId="7E63F270" w14:textId="77777777" w:rsidR="00954DED" w:rsidRPr="00781887" w:rsidRDefault="00954DED">
            <w:pPr>
              <w:spacing w:after="0" w:line="240" w:lineRule="auto"/>
              <w:jc w:val="center"/>
              <w:rPr>
                <w:sz w:val="16"/>
                <w:szCs w:val="16"/>
              </w:rPr>
            </w:pPr>
          </w:p>
        </w:tc>
        <w:tc>
          <w:tcPr>
            <w:tcW w:w="3066" w:type="dxa"/>
            <w:gridSpan w:val="2"/>
            <w:vAlign w:val="center"/>
            <w:hideMark/>
          </w:tcPr>
          <w:p w14:paraId="5B58AD58" w14:textId="471ACA67" w:rsidR="00954DED" w:rsidRPr="00781887" w:rsidRDefault="00954DED">
            <w:pPr>
              <w:spacing w:after="0" w:line="240" w:lineRule="auto"/>
              <w:jc w:val="center"/>
              <w:rPr>
                <w:sz w:val="16"/>
                <w:szCs w:val="16"/>
              </w:rPr>
            </w:pPr>
            <w:r w:rsidRPr="00781887">
              <w:rPr>
                <w:sz w:val="16"/>
                <w:szCs w:val="16"/>
              </w:rPr>
              <w:t>English as publication language</w:t>
            </w:r>
          </w:p>
        </w:tc>
        <w:tc>
          <w:tcPr>
            <w:tcW w:w="2835" w:type="dxa"/>
            <w:vAlign w:val="center"/>
            <w:hideMark/>
          </w:tcPr>
          <w:p w14:paraId="1D2E7F41" w14:textId="3607CB9D" w:rsidR="00954DED" w:rsidRPr="00781887" w:rsidRDefault="00954DED">
            <w:pPr>
              <w:spacing w:after="0" w:line="240" w:lineRule="auto"/>
              <w:jc w:val="center"/>
              <w:rPr>
                <w:sz w:val="16"/>
                <w:szCs w:val="16"/>
              </w:rPr>
            </w:pPr>
            <w:r w:rsidRPr="00781887">
              <w:rPr>
                <w:sz w:val="16"/>
                <w:szCs w:val="16"/>
              </w:rPr>
              <w:t xml:space="preserve">Monographs and articles should be published </w:t>
            </w:r>
            <w:r w:rsidRPr="00781887">
              <w:rPr>
                <w:b/>
                <w:sz w:val="16"/>
                <w:szCs w:val="16"/>
              </w:rPr>
              <w:t>in English</w:t>
            </w:r>
          </w:p>
          <w:p w14:paraId="164F99DB" w14:textId="1BD4967D" w:rsidR="00954DED" w:rsidRPr="00781887" w:rsidRDefault="00954DED">
            <w:pPr>
              <w:spacing w:after="0" w:line="240" w:lineRule="auto"/>
              <w:jc w:val="center"/>
              <w:rPr>
                <w:sz w:val="16"/>
                <w:szCs w:val="16"/>
              </w:rPr>
            </w:pPr>
            <w:r w:rsidRPr="00781887">
              <w:rPr>
                <w:sz w:val="16"/>
                <w:szCs w:val="16"/>
              </w:rPr>
              <w:t>(Other languages are not accepted)</w:t>
            </w:r>
          </w:p>
        </w:tc>
        <w:tc>
          <w:tcPr>
            <w:tcW w:w="1224" w:type="dxa"/>
            <w:vAlign w:val="center"/>
            <w:hideMark/>
          </w:tcPr>
          <w:p w14:paraId="06CE14F1" w14:textId="554ABF5C" w:rsidR="00954DED" w:rsidRPr="00781887" w:rsidRDefault="00954DED">
            <w:pPr>
              <w:spacing w:after="0" w:line="240" w:lineRule="auto"/>
              <w:jc w:val="center"/>
              <w:rPr>
                <w:sz w:val="16"/>
                <w:szCs w:val="16"/>
              </w:rPr>
            </w:pPr>
            <w:r w:rsidRPr="00781887">
              <w:rPr>
                <w:rFonts w:hint="eastAsia"/>
                <w:sz w:val="16"/>
                <w:szCs w:val="16"/>
              </w:rPr>
              <w:t>□</w:t>
            </w:r>
          </w:p>
        </w:tc>
      </w:tr>
      <w:tr w:rsidR="00954DED" w:rsidRPr="00781887" w14:paraId="76807222" w14:textId="77777777" w:rsidTr="00EE1552">
        <w:trPr>
          <w:trHeight w:val="342"/>
        </w:trPr>
        <w:tc>
          <w:tcPr>
            <w:tcW w:w="0" w:type="auto"/>
            <w:vMerge/>
            <w:vAlign w:val="center"/>
          </w:tcPr>
          <w:p w14:paraId="25E28261" w14:textId="77777777" w:rsidR="00954DED" w:rsidRPr="00781887" w:rsidRDefault="00954DED">
            <w:pPr>
              <w:spacing w:after="0" w:line="240" w:lineRule="auto"/>
              <w:jc w:val="center"/>
              <w:rPr>
                <w:sz w:val="16"/>
                <w:szCs w:val="16"/>
              </w:rPr>
            </w:pPr>
          </w:p>
        </w:tc>
        <w:tc>
          <w:tcPr>
            <w:tcW w:w="3066" w:type="dxa"/>
            <w:gridSpan w:val="2"/>
            <w:vAlign w:val="center"/>
          </w:tcPr>
          <w:p w14:paraId="7DB077FC" w14:textId="21DC5B80" w:rsidR="00954DED" w:rsidRPr="00781887" w:rsidRDefault="00954DED">
            <w:pPr>
              <w:spacing w:after="0" w:line="240" w:lineRule="auto"/>
              <w:jc w:val="center"/>
              <w:rPr>
                <w:sz w:val="16"/>
                <w:szCs w:val="16"/>
              </w:rPr>
            </w:pPr>
            <w:r w:rsidRPr="00781887">
              <w:rPr>
                <w:sz w:val="16"/>
                <w:szCs w:val="16"/>
              </w:rPr>
              <w:t xml:space="preserve">Total number of </w:t>
            </w:r>
            <w:r w:rsidR="006E265A" w:rsidRPr="00781887">
              <w:rPr>
                <w:sz w:val="16"/>
                <w:szCs w:val="16"/>
              </w:rPr>
              <w:t xml:space="preserve">participating </w:t>
            </w:r>
            <w:r w:rsidRPr="00781887">
              <w:rPr>
                <w:sz w:val="16"/>
                <w:szCs w:val="16"/>
              </w:rPr>
              <w:t>members (including Project Director)</w:t>
            </w:r>
          </w:p>
        </w:tc>
        <w:tc>
          <w:tcPr>
            <w:tcW w:w="2835" w:type="dxa"/>
            <w:vAlign w:val="center"/>
          </w:tcPr>
          <w:p w14:paraId="453CE5C6" w14:textId="72F5F9A9" w:rsidR="00954DED" w:rsidRPr="00781887" w:rsidRDefault="00954DED">
            <w:pPr>
              <w:spacing w:after="0" w:line="240" w:lineRule="auto"/>
              <w:jc w:val="center"/>
              <w:rPr>
                <w:sz w:val="16"/>
                <w:szCs w:val="16"/>
                <w:lang w:eastAsia="ko-KR"/>
              </w:rPr>
            </w:pPr>
          </w:p>
        </w:tc>
        <w:tc>
          <w:tcPr>
            <w:tcW w:w="1224" w:type="dxa"/>
            <w:vAlign w:val="center"/>
          </w:tcPr>
          <w:p w14:paraId="4C47B891" w14:textId="07295B7A" w:rsidR="00954DED" w:rsidRPr="00781887" w:rsidRDefault="00954DED">
            <w:pPr>
              <w:spacing w:after="0" w:line="240" w:lineRule="auto"/>
              <w:jc w:val="center"/>
              <w:rPr>
                <w:sz w:val="16"/>
                <w:szCs w:val="16"/>
                <w:lang w:eastAsia="ko-KR"/>
              </w:rPr>
            </w:pPr>
            <w:proofErr w:type="gramStart"/>
            <w:r w:rsidRPr="00781887">
              <w:rPr>
                <w:sz w:val="16"/>
                <w:szCs w:val="16"/>
              </w:rPr>
              <w:t xml:space="preserve">(  </w:t>
            </w:r>
            <w:proofErr w:type="gramEnd"/>
            <w:r w:rsidRPr="00781887">
              <w:rPr>
                <w:sz w:val="16"/>
                <w:szCs w:val="16"/>
              </w:rPr>
              <w:t xml:space="preserve">  ) members</w:t>
            </w:r>
          </w:p>
        </w:tc>
      </w:tr>
      <w:tr w:rsidR="005353ED" w:rsidRPr="00781887" w14:paraId="0B4F0261" w14:textId="77777777" w:rsidTr="00EE1552">
        <w:trPr>
          <w:trHeight w:val="342"/>
        </w:trPr>
        <w:tc>
          <w:tcPr>
            <w:tcW w:w="0" w:type="auto"/>
            <w:vAlign w:val="center"/>
          </w:tcPr>
          <w:p w14:paraId="48FEB233" w14:textId="70809C9B" w:rsidR="005353ED" w:rsidRPr="00781887" w:rsidRDefault="005353ED">
            <w:pPr>
              <w:spacing w:after="0" w:line="240" w:lineRule="auto"/>
              <w:jc w:val="center"/>
              <w:rPr>
                <w:sz w:val="16"/>
                <w:szCs w:val="16"/>
              </w:rPr>
            </w:pPr>
            <w:r w:rsidRPr="00781887">
              <w:rPr>
                <w:sz w:val="16"/>
                <w:szCs w:val="16"/>
              </w:rPr>
              <w:t>Review of Budget Plan</w:t>
            </w:r>
          </w:p>
        </w:tc>
        <w:tc>
          <w:tcPr>
            <w:tcW w:w="3066" w:type="dxa"/>
            <w:gridSpan w:val="2"/>
            <w:vAlign w:val="center"/>
          </w:tcPr>
          <w:p w14:paraId="62C010C4" w14:textId="77777777" w:rsidR="005353ED" w:rsidRPr="00B47207" w:rsidRDefault="005353ED">
            <w:pPr>
              <w:spacing w:after="0" w:line="240" w:lineRule="auto"/>
              <w:jc w:val="center"/>
              <w:rPr>
                <w:sz w:val="16"/>
                <w:szCs w:val="16"/>
              </w:rPr>
            </w:pPr>
            <w:r w:rsidRPr="00B47207">
              <w:rPr>
                <w:sz w:val="16"/>
                <w:szCs w:val="16"/>
              </w:rPr>
              <w:t>Indirect expenses</w:t>
            </w:r>
          </w:p>
          <w:p w14:paraId="6E072152" w14:textId="1FA4C30A" w:rsidR="005353ED" w:rsidRPr="00781887" w:rsidRDefault="00B47207">
            <w:pPr>
              <w:spacing w:after="0" w:line="240" w:lineRule="auto"/>
              <w:jc w:val="center"/>
              <w:rPr>
                <w:sz w:val="16"/>
                <w:szCs w:val="16"/>
              </w:rPr>
            </w:pPr>
            <w:r w:rsidRPr="00B47207">
              <w:rPr>
                <w:sz w:val="16"/>
                <w:szCs w:val="16"/>
              </w:rPr>
              <w:t>(</w:t>
            </w:r>
            <w:proofErr w:type="gramStart"/>
            <w:r w:rsidRPr="00B47207">
              <w:rPr>
                <w:sz w:val="16"/>
                <w:szCs w:val="16"/>
              </w:rPr>
              <w:t>within</w:t>
            </w:r>
            <w:proofErr w:type="gramEnd"/>
            <w:r w:rsidRPr="00B47207">
              <w:rPr>
                <w:sz w:val="16"/>
                <w:szCs w:val="16"/>
              </w:rPr>
              <w:t xml:space="preserve"> 10% of the Direct Expenses)</w:t>
            </w:r>
          </w:p>
        </w:tc>
        <w:tc>
          <w:tcPr>
            <w:tcW w:w="2835" w:type="dxa"/>
            <w:vAlign w:val="center"/>
          </w:tcPr>
          <w:p w14:paraId="22963BFB" w14:textId="77777777" w:rsidR="005353ED" w:rsidRPr="00781887" w:rsidRDefault="005353ED">
            <w:pPr>
              <w:spacing w:after="0" w:line="240" w:lineRule="auto"/>
              <w:jc w:val="center"/>
              <w:rPr>
                <w:sz w:val="16"/>
                <w:szCs w:val="16"/>
                <w:lang w:eastAsia="ko-KR"/>
              </w:rPr>
            </w:pPr>
          </w:p>
        </w:tc>
        <w:tc>
          <w:tcPr>
            <w:tcW w:w="1224" w:type="dxa"/>
            <w:vAlign w:val="center"/>
          </w:tcPr>
          <w:p w14:paraId="7887C2F4" w14:textId="415A9F9D" w:rsidR="005353ED" w:rsidRPr="00781887" w:rsidRDefault="005353ED">
            <w:pPr>
              <w:spacing w:after="0" w:line="240" w:lineRule="auto"/>
              <w:jc w:val="center"/>
              <w:rPr>
                <w:sz w:val="16"/>
                <w:szCs w:val="16"/>
                <w:lang w:eastAsia="ko-KR"/>
              </w:rPr>
            </w:pPr>
            <w:r w:rsidRPr="00781887">
              <w:rPr>
                <w:rFonts w:hint="eastAsia"/>
                <w:sz w:val="16"/>
                <w:szCs w:val="16"/>
                <w:lang w:eastAsia="ko-KR"/>
              </w:rPr>
              <w:t>(</w:t>
            </w:r>
            <w:r w:rsidRPr="00781887">
              <w:rPr>
                <w:sz w:val="16"/>
                <w:szCs w:val="16"/>
                <w:lang w:eastAsia="ko-KR"/>
              </w:rPr>
              <w:t xml:space="preserve">    )%</w:t>
            </w:r>
          </w:p>
        </w:tc>
      </w:tr>
      <w:tr w:rsidR="005353ED" w:rsidRPr="00781887" w14:paraId="023E5BAC" w14:textId="77777777" w:rsidTr="00EE1552">
        <w:trPr>
          <w:trHeight w:val="458"/>
        </w:trPr>
        <w:tc>
          <w:tcPr>
            <w:tcW w:w="1891" w:type="dxa"/>
            <w:vMerge w:val="restart"/>
            <w:vAlign w:val="center"/>
            <w:hideMark/>
          </w:tcPr>
          <w:p w14:paraId="47991D44" w14:textId="77777777" w:rsidR="005353ED" w:rsidRPr="00781887" w:rsidRDefault="005353ED">
            <w:pPr>
              <w:spacing w:after="0" w:line="240" w:lineRule="auto"/>
              <w:jc w:val="center"/>
              <w:rPr>
                <w:sz w:val="16"/>
                <w:szCs w:val="16"/>
              </w:rPr>
            </w:pPr>
            <w:r w:rsidRPr="00781887">
              <w:rPr>
                <w:sz w:val="16"/>
                <w:szCs w:val="16"/>
              </w:rPr>
              <w:t>Required</w:t>
            </w:r>
          </w:p>
          <w:p w14:paraId="57EFAC12" w14:textId="77777777" w:rsidR="005353ED" w:rsidRPr="00781887" w:rsidRDefault="005353ED">
            <w:pPr>
              <w:spacing w:after="0" w:line="240" w:lineRule="auto"/>
              <w:jc w:val="center"/>
              <w:rPr>
                <w:sz w:val="16"/>
                <w:szCs w:val="16"/>
              </w:rPr>
            </w:pPr>
            <w:r w:rsidRPr="00781887">
              <w:rPr>
                <w:sz w:val="16"/>
                <w:szCs w:val="16"/>
              </w:rPr>
              <w:t>Documents</w:t>
            </w:r>
          </w:p>
          <w:p w14:paraId="273D3662" w14:textId="77777777" w:rsidR="005353ED" w:rsidRPr="00781887" w:rsidRDefault="005353ED">
            <w:pPr>
              <w:spacing w:after="0" w:line="240" w:lineRule="auto"/>
              <w:jc w:val="center"/>
              <w:rPr>
                <w:sz w:val="16"/>
                <w:szCs w:val="16"/>
              </w:rPr>
            </w:pPr>
          </w:p>
          <w:p w14:paraId="5804A347" w14:textId="725C19CD" w:rsidR="005353ED" w:rsidRPr="00781887" w:rsidRDefault="005353ED">
            <w:pPr>
              <w:spacing w:after="0" w:line="240" w:lineRule="auto"/>
              <w:jc w:val="center"/>
              <w:rPr>
                <w:sz w:val="16"/>
                <w:szCs w:val="16"/>
              </w:rPr>
            </w:pPr>
            <w:r w:rsidRPr="00781887">
              <w:rPr>
                <w:sz w:val="16"/>
                <w:szCs w:val="16"/>
                <w:u w:val="single"/>
              </w:rPr>
              <w:t>* See ‘Documents to be Submitted’ in the Application Guideline for detailed information</w:t>
            </w:r>
            <w:r w:rsidRPr="00781887">
              <w:rPr>
                <w:sz w:val="16"/>
                <w:szCs w:val="16"/>
              </w:rPr>
              <w:t>.</w:t>
            </w:r>
          </w:p>
        </w:tc>
        <w:tc>
          <w:tcPr>
            <w:tcW w:w="3066" w:type="dxa"/>
            <w:gridSpan w:val="2"/>
            <w:vAlign w:val="center"/>
            <w:hideMark/>
          </w:tcPr>
          <w:p w14:paraId="44F8B202" w14:textId="2B7A8D31" w:rsidR="005353ED" w:rsidRPr="00781887" w:rsidRDefault="005353ED">
            <w:pPr>
              <w:spacing w:after="0" w:line="240" w:lineRule="auto"/>
              <w:jc w:val="center"/>
              <w:rPr>
                <w:sz w:val="16"/>
                <w:szCs w:val="16"/>
              </w:rPr>
            </w:pPr>
            <w:r w:rsidRPr="00781887">
              <w:rPr>
                <w:sz w:val="16"/>
                <w:szCs w:val="16"/>
              </w:rPr>
              <w:t>Project Proposal</w:t>
            </w:r>
          </w:p>
        </w:tc>
        <w:tc>
          <w:tcPr>
            <w:tcW w:w="2835" w:type="dxa"/>
            <w:vAlign w:val="center"/>
            <w:hideMark/>
          </w:tcPr>
          <w:p w14:paraId="13D1E10E" w14:textId="75FCC074" w:rsidR="005353ED" w:rsidRPr="00781887" w:rsidRDefault="005353ED" w:rsidP="00EE1552">
            <w:pPr>
              <w:spacing w:after="0" w:line="240" w:lineRule="auto"/>
              <w:rPr>
                <w:sz w:val="16"/>
                <w:szCs w:val="16"/>
              </w:rPr>
            </w:pPr>
            <w:r w:rsidRPr="00781887">
              <w:rPr>
                <w:sz w:val="16"/>
                <w:szCs w:val="16"/>
              </w:rPr>
              <w:t xml:space="preserve">Overseas Institutions: Signatures of the 1) Project Director, 2) Head of the Institution, and 3) head of the Central Project Grant Management department </w:t>
            </w:r>
            <w:r w:rsidRPr="00781887">
              <w:rPr>
                <w:sz w:val="16"/>
                <w:szCs w:val="16"/>
                <w:u w:val="single"/>
              </w:rPr>
              <w:t>must be included on the proposal cover</w:t>
            </w:r>
            <w:r w:rsidRPr="00781887">
              <w:rPr>
                <w:sz w:val="16"/>
                <w:szCs w:val="16"/>
              </w:rPr>
              <w:t>. Project Proposals without the signatures will not be accepted.</w:t>
            </w:r>
          </w:p>
        </w:tc>
        <w:tc>
          <w:tcPr>
            <w:tcW w:w="1224" w:type="dxa"/>
            <w:vAlign w:val="center"/>
            <w:hideMark/>
          </w:tcPr>
          <w:p w14:paraId="75B37FE5" w14:textId="307B0A99"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018D7731" w14:textId="77777777" w:rsidTr="00EE1552">
        <w:trPr>
          <w:trHeight w:val="457"/>
        </w:trPr>
        <w:tc>
          <w:tcPr>
            <w:tcW w:w="1891" w:type="dxa"/>
            <w:vMerge/>
            <w:vAlign w:val="center"/>
          </w:tcPr>
          <w:p w14:paraId="2D4F831E" w14:textId="77777777" w:rsidR="005353ED" w:rsidRPr="00781887" w:rsidRDefault="005353ED">
            <w:pPr>
              <w:spacing w:after="0" w:line="240" w:lineRule="auto"/>
              <w:jc w:val="center"/>
              <w:rPr>
                <w:sz w:val="16"/>
                <w:szCs w:val="16"/>
              </w:rPr>
            </w:pPr>
          </w:p>
        </w:tc>
        <w:tc>
          <w:tcPr>
            <w:tcW w:w="3066" w:type="dxa"/>
            <w:gridSpan w:val="2"/>
            <w:vAlign w:val="center"/>
          </w:tcPr>
          <w:p w14:paraId="5E65E121" w14:textId="7C702842" w:rsidR="005353ED" w:rsidRPr="00781887" w:rsidRDefault="005353ED">
            <w:pPr>
              <w:spacing w:after="0" w:line="240" w:lineRule="auto"/>
              <w:jc w:val="center"/>
              <w:rPr>
                <w:sz w:val="16"/>
                <w:szCs w:val="16"/>
              </w:rPr>
            </w:pPr>
            <w:r w:rsidRPr="00781887">
              <w:rPr>
                <w:sz w:val="16"/>
                <w:szCs w:val="16"/>
              </w:rPr>
              <w:t>The List of M</w:t>
            </w:r>
            <w:r w:rsidRPr="00781887">
              <w:rPr>
                <w:sz w:val="16"/>
                <w:szCs w:val="16"/>
                <w:lang w:eastAsia="ko-KR"/>
              </w:rPr>
              <w:t xml:space="preserve">aterials to Translate </w:t>
            </w:r>
            <w:r w:rsidRPr="00781887">
              <w:rPr>
                <w:sz w:val="16"/>
                <w:szCs w:val="16"/>
              </w:rPr>
              <w:t>and Translators participating in the project</w:t>
            </w:r>
            <w:r w:rsidRPr="00781887" w:rsidDel="006E265A">
              <w:rPr>
                <w:sz w:val="16"/>
                <w:szCs w:val="16"/>
                <w:lang w:eastAsia="ko-KR"/>
              </w:rPr>
              <w:t xml:space="preserve"> </w:t>
            </w:r>
          </w:p>
        </w:tc>
        <w:tc>
          <w:tcPr>
            <w:tcW w:w="2835" w:type="dxa"/>
            <w:vAlign w:val="center"/>
          </w:tcPr>
          <w:p w14:paraId="057A878F" w14:textId="77777777" w:rsidR="005353ED" w:rsidRPr="00781887" w:rsidRDefault="005353ED">
            <w:pPr>
              <w:spacing w:after="0" w:line="240" w:lineRule="auto"/>
              <w:jc w:val="center"/>
              <w:rPr>
                <w:sz w:val="16"/>
                <w:szCs w:val="16"/>
              </w:rPr>
            </w:pPr>
          </w:p>
        </w:tc>
        <w:tc>
          <w:tcPr>
            <w:tcW w:w="1224" w:type="dxa"/>
            <w:vAlign w:val="center"/>
          </w:tcPr>
          <w:p w14:paraId="48AF20E3" w14:textId="412DEC85"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1E664542" w14:textId="77777777" w:rsidTr="00EE1552">
        <w:trPr>
          <w:trHeight w:val="256"/>
        </w:trPr>
        <w:tc>
          <w:tcPr>
            <w:tcW w:w="0" w:type="auto"/>
            <w:vMerge/>
            <w:vAlign w:val="center"/>
            <w:hideMark/>
          </w:tcPr>
          <w:p w14:paraId="2B22344C" w14:textId="77777777" w:rsidR="005353ED" w:rsidRPr="00781887" w:rsidRDefault="005353ED">
            <w:pPr>
              <w:spacing w:after="0" w:line="240" w:lineRule="auto"/>
              <w:jc w:val="center"/>
              <w:rPr>
                <w:sz w:val="16"/>
                <w:szCs w:val="16"/>
              </w:rPr>
            </w:pPr>
          </w:p>
        </w:tc>
        <w:tc>
          <w:tcPr>
            <w:tcW w:w="3066" w:type="dxa"/>
            <w:gridSpan w:val="2"/>
            <w:vAlign w:val="center"/>
            <w:hideMark/>
          </w:tcPr>
          <w:p w14:paraId="37A931FA" w14:textId="77777777" w:rsidR="005353ED" w:rsidRPr="00781887" w:rsidRDefault="005353ED">
            <w:pPr>
              <w:spacing w:after="0" w:line="240" w:lineRule="auto"/>
              <w:jc w:val="center"/>
              <w:rPr>
                <w:sz w:val="16"/>
                <w:szCs w:val="16"/>
                <w:lang w:eastAsia="ko-KR"/>
              </w:rPr>
            </w:pPr>
            <w:r w:rsidRPr="00781887">
              <w:rPr>
                <w:sz w:val="16"/>
                <w:szCs w:val="16"/>
                <w:lang w:eastAsia="ko-KR"/>
              </w:rPr>
              <w:t>Sample Translation</w:t>
            </w:r>
          </w:p>
          <w:p w14:paraId="5A3D0281" w14:textId="75C57192" w:rsidR="005353ED" w:rsidRPr="00781887" w:rsidRDefault="005353ED">
            <w:pPr>
              <w:spacing w:after="0" w:line="240" w:lineRule="auto"/>
              <w:jc w:val="center"/>
              <w:rPr>
                <w:sz w:val="16"/>
                <w:szCs w:val="16"/>
              </w:rPr>
            </w:pPr>
            <w:r w:rsidRPr="00781887">
              <w:rPr>
                <w:sz w:val="16"/>
                <w:szCs w:val="16"/>
                <w:lang w:eastAsia="ko-KR"/>
              </w:rPr>
              <w:t>(</w:t>
            </w:r>
            <w:proofErr w:type="gramStart"/>
            <w:r w:rsidRPr="00781887">
              <w:rPr>
                <w:sz w:val="16"/>
                <w:szCs w:val="16"/>
                <w:lang w:eastAsia="ko-KR"/>
              </w:rPr>
              <w:t>original</w:t>
            </w:r>
            <w:proofErr w:type="gramEnd"/>
            <w:r w:rsidRPr="00781887">
              <w:rPr>
                <w:sz w:val="16"/>
                <w:szCs w:val="16"/>
                <w:lang w:eastAsia="ko-KR"/>
              </w:rPr>
              <w:t xml:space="preserve"> text and translation) </w:t>
            </w:r>
          </w:p>
        </w:tc>
        <w:tc>
          <w:tcPr>
            <w:tcW w:w="2835" w:type="dxa"/>
            <w:vAlign w:val="center"/>
            <w:hideMark/>
          </w:tcPr>
          <w:p w14:paraId="7195EB5C" w14:textId="2ED71B11" w:rsidR="005353ED" w:rsidRPr="00781887" w:rsidRDefault="005353ED">
            <w:pPr>
              <w:spacing w:after="0" w:line="240" w:lineRule="auto"/>
              <w:jc w:val="center"/>
              <w:rPr>
                <w:sz w:val="16"/>
                <w:szCs w:val="16"/>
              </w:rPr>
            </w:pPr>
          </w:p>
        </w:tc>
        <w:tc>
          <w:tcPr>
            <w:tcW w:w="1224" w:type="dxa"/>
            <w:vAlign w:val="center"/>
            <w:hideMark/>
          </w:tcPr>
          <w:p w14:paraId="1F731E83" w14:textId="6D9172BF"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0242AB06" w14:textId="77777777" w:rsidTr="00EE1552">
        <w:trPr>
          <w:trHeight w:val="456"/>
        </w:trPr>
        <w:tc>
          <w:tcPr>
            <w:tcW w:w="0" w:type="auto"/>
            <w:vMerge/>
            <w:vAlign w:val="center"/>
            <w:hideMark/>
          </w:tcPr>
          <w:p w14:paraId="547BBB42" w14:textId="77777777" w:rsidR="005353ED" w:rsidRPr="00781887" w:rsidRDefault="005353ED">
            <w:pPr>
              <w:spacing w:after="0" w:line="240" w:lineRule="auto"/>
              <w:jc w:val="center"/>
              <w:rPr>
                <w:sz w:val="16"/>
                <w:szCs w:val="16"/>
              </w:rPr>
            </w:pPr>
          </w:p>
        </w:tc>
        <w:tc>
          <w:tcPr>
            <w:tcW w:w="3066" w:type="dxa"/>
            <w:gridSpan w:val="2"/>
            <w:vAlign w:val="center"/>
            <w:hideMark/>
          </w:tcPr>
          <w:p w14:paraId="7E2E82F1" w14:textId="0D3620DD" w:rsidR="005353ED" w:rsidRPr="00781887" w:rsidRDefault="005353ED">
            <w:pPr>
              <w:spacing w:after="0" w:line="240" w:lineRule="auto"/>
              <w:jc w:val="center"/>
              <w:rPr>
                <w:sz w:val="16"/>
                <w:szCs w:val="16"/>
              </w:rPr>
            </w:pPr>
            <w:r w:rsidRPr="00781887">
              <w:rPr>
                <w:sz w:val="16"/>
                <w:szCs w:val="16"/>
              </w:rPr>
              <w:t xml:space="preserve">CV of Project Participants </w:t>
            </w:r>
          </w:p>
          <w:p w14:paraId="29CBBB5A" w14:textId="1FC0F092" w:rsidR="005353ED" w:rsidRPr="00781887" w:rsidRDefault="005353ED">
            <w:pPr>
              <w:spacing w:after="0" w:line="240" w:lineRule="auto"/>
              <w:jc w:val="center"/>
              <w:rPr>
                <w:sz w:val="16"/>
                <w:szCs w:val="16"/>
                <w:lang w:eastAsia="ko-KR"/>
              </w:rPr>
            </w:pPr>
            <w:r w:rsidRPr="00781887">
              <w:rPr>
                <w:sz w:val="16"/>
                <w:szCs w:val="16"/>
                <w:lang w:eastAsia="ko-KR"/>
              </w:rPr>
              <w:t>(translation &amp; publication experiences must be included)</w:t>
            </w:r>
          </w:p>
        </w:tc>
        <w:tc>
          <w:tcPr>
            <w:tcW w:w="2835" w:type="dxa"/>
            <w:vAlign w:val="center"/>
            <w:hideMark/>
          </w:tcPr>
          <w:p w14:paraId="07DF4683" w14:textId="70976EE9" w:rsidR="005353ED" w:rsidRPr="00781887" w:rsidRDefault="005353ED">
            <w:pPr>
              <w:spacing w:after="0" w:line="240" w:lineRule="auto"/>
              <w:jc w:val="center"/>
              <w:rPr>
                <w:sz w:val="16"/>
                <w:szCs w:val="16"/>
              </w:rPr>
            </w:pPr>
            <w:r w:rsidRPr="00781887">
              <w:rPr>
                <w:sz w:val="16"/>
                <w:szCs w:val="16"/>
              </w:rPr>
              <w:t>Project Director &amp; Collaborative Researchers</w:t>
            </w:r>
            <w:r w:rsidRPr="00781887" w:rsidDel="00046301">
              <w:rPr>
                <w:sz w:val="16"/>
                <w:szCs w:val="16"/>
              </w:rPr>
              <w:t xml:space="preserve"> </w:t>
            </w:r>
          </w:p>
        </w:tc>
        <w:tc>
          <w:tcPr>
            <w:tcW w:w="1224" w:type="dxa"/>
            <w:vAlign w:val="center"/>
            <w:hideMark/>
          </w:tcPr>
          <w:p w14:paraId="1BA0C8C3" w14:textId="0A5E9D14"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2972ED14" w14:textId="77777777" w:rsidTr="00EE1552">
        <w:trPr>
          <w:trHeight w:val="70"/>
        </w:trPr>
        <w:tc>
          <w:tcPr>
            <w:tcW w:w="0" w:type="auto"/>
            <w:vMerge/>
            <w:vAlign w:val="center"/>
            <w:hideMark/>
          </w:tcPr>
          <w:p w14:paraId="52A7B1E9" w14:textId="77777777" w:rsidR="005353ED" w:rsidRPr="00781887" w:rsidRDefault="005353ED">
            <w:pPr>
              <w:spacing w:after="0" w:line="240" w:lineRule="auto"/>
              <w:jc w:val="center"/>
              <w:rPr>
                <w:sz w:val="16"/>
                <w:szCs w:val="16"/>
              </w:rPr>
            </w:pPr>
          </w:p>
        </w:tc>
        <w:tc>
          <w:tcPr>
            <w:tcW w:w="3066" w:type="dxa"/>
            <w:gridSpan w:val="2"/>
            <w:vAlign w:val="center"/>
            <w:hideMark/>
          </w:tcPr>
          <w:p w14:paraId="06612259" w14:textId="4467E4C7" w:rsidR="005353ED" w:rsidRPr="00781887" w:rsidRDefault="005353ED">
            <w:pPr>
              <w:spacing w:after="0" w:line="240" w:lineRule="auto"/>
              <w:jc w:val="center"/>
              <w:rPr>
                <w:sz w:val="16"/>
                <w:szCs w:val="16"/>
                <w:lang w:eastAsia="ko-KR"/>
              </w:rPr>
            </w:pPr>
            <w:r w:rsidRPr="00781887">
              <w:rPr>
                <w:sz w:val="16"/>
                <w:szCs w:val="16"/>
              </w:rPr>
              <w:t>Agreement to Project Participation</w:t>
            </w:r>
            <w:r w:rsidRPr="00781887" w:rsidDel="00A30A23">
              <w:rPr>
                <w:sz w:val="16"/>
                <w:szCs w:val="16"/>
                <w:lang w:eastAsia="ko-KR"/>
              </w:rPr>
              <w:t xml:space="preserve"> </w:t>
            </w:r>
          </w:p>
        </w:tc>
        <w:tc>
          <w:tcPr>
            <w:tcW w:w="2835" w:type="dxa"/>
            <w:vAlign w:val="center"/>
            <w:hideMark/>
          </w:tcPr>
          <w:p w14:paraId="576F6D9F" w14:textId="55BDF5FA" w:rsidR="005353ED" w:rsidRPr="00781887" w:rsidRDefault="005353ED">
            <w:pPr>
              <w:spacing w:after="0" w:line="240" w:lineRule="auto"/>
              <w:jc w:val="center"/>
              <w:rPr>
                <w:sz w:val="16"/>
                <w:szCs w:val="16"/>
              </w:rPr>
            </w:pPr>
            <w:r w:rsidRPr="00781887">
              <w:rPr>
                <w:sz w:val="16"/>
                <w:szCs w:val="16"/>
              </w:rPr>
              <w:t>Only signed agreements are accepted</w:t>
            </w:r>
            <w:r w:rsidRPr="00781887" w:rsidDel="005353ED">
              <w:rPr>
                <w:sz w:val="16"/>
                <w:szCs w:val="16"/>
              </w:rPr>
              <w:t xml:space="preserve"> </w:t>
            </w:r>
          </w:p>
        </w:tc>
        <w:tc>
          <w:tcPr>
            <w:tcW w:w="1224" w:type="dxa"/>
            <w:vAlign w:val="center"/>
            <w:hideMark/>
          </w:tcPr>
          <w:p w14:paraId="68CD5CED" w14:textId="15AEDB10"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3B4BB015" w14:textId="77777777" w:rsidTr="00EE1552">
        <w:trPr>
          <w:trHeight w:val="456"/>
        </w:trPr>
        <w:tc>
          <w:tcPr>
            <w:tcW w:w="0" w:type="auto"/>
            <w:vMerge/>
            <w:vAlign w:val="center"/>
          </w:tcPr>
          <w:p w14:paraId="2491A44D" w14:textId="77777777" w:rsidR="005353ED" w:rsidRPr="00781887" w:rsidRDefault="005353ED">
            <w:pPr>
              <w:spacing w:after="0" w:line="240" w:lineRule="auto"/>
              <w:jc w:val="center"/>
              <w:rPr>
                <w:sz w:val="16"/>
                <w:szCs w:val="16"/>
              </w:rPr>
            </w:pPr>
          </w:p>
        </w:tc>
        <w:tc>
          <w:tcPr>
            <w:tcW w:w="3066" w:type="dxa"/>
            <w:gridSpan w:val="2"/>
            <w:vAlign w:val="center"/>
          </w:tcPr>
          <w:p w14:paraId="0258E289" w14:textId="3B9A938D" w:rsidR="005353ED" w:rsidRPr="00781887" w:rsidRDefault="005353ED">
            <w:pPr>
              <w:spacing w:after="0" w:line="240" w:lineRule="auto"/>
              <w:jc w:val="center"/>
              <w:rPr>
                <w:sz w:val="16"/>
                <w:szCs w:val="16"/>
                <w:lang w:eastAsia="ko-KR"/>
              </w:rPr>
            </w:pPr>
            <w:r w:rsidRPr="00781887">
              <w:rPr>
                <w:sz w:val="16"/>
                <w:szCs w:val="16"/>
              </w:rPr>
              <w:t>Certificate of the Central Management of Project Grant</w:t>
            </w:r>
            <w:r w:rsidRPr="00781887" w:rsidDel="005353ED">
              <w:rPr>
                <w:sz w:val="16"/>
                <w:szCs w:val="16"/>
              </w:rPr>
              <w:t xml:space="preserve"> </w:t>
            </w:r>
          </w:p>
        </w:tc>
        <w:tc>
          <w:tcPr>
            <w:tcW w:w="2835" w:type="dxa"/>
            <w:vAlign w:val="center"/>
          </w:tcPr>
          <w:p w14:paraId="26F75CF7" w14:textId="1BA9CAB1" w:rsidR="005353ED" w:rsidRPr="00781887" w:rsidRDefault="005353ED">
            <w:pPr>
              <w:spacing w:after="0" w:line="240" w:lineRule="auto"/>
              <w:jc w:val="center"/>
              <w:rPr>
                <w:sz w:val="16"/>
                <w:szCs w:val="16"/>
                <w:lang w:eastAsia="ko-KR"/>
              </w:rPr>
            </w:pPr>
            <w:r w:rsidRPr="00781887">
              <w:rPr>
                <w:sz w:val="16"/>
                <w:szCs w:val="16"/>
              </w:rPr>
              <w:t>For overseas institutions only</w:t>
            </w:r>
          </w:p>
        </w:tc>
        <w:tc>
          <w:tcPr>
            <w:tcW w:w="1224" w:type="dxa"/>
            <w:vAlign w:val="center"/>
          </w:tcPr>
          <w:p w14:paraId="7AB6363D" w14:textId="6180A25C"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229A434D" w14:textId="77777777" w:rsidTr="00EE1552">
        <w:trPr>
          <w:trHeight w:val="70"/>
        </w:trPr>
        <w:tc>
          <w:tcPr>
            <w:tcW w:w="0" w:type="auto"/>
            <w:vMerge/>
            <w:vAlign w:val="center"/>
          </w:tcPr>
          <w:p w14:paraId="61AEDB16" w14:textId="77777777" w:rsidR="005353ED" w:rsidRPr="00781887" w:rsidRDefault="005353ED">
            <w:pPr>
              <w:spacing w:after="0" w:line="240" w:lineRule="auto"/>
              <w:jc w:val="center"/>
              <w:rPr>
                <w:sz w:val="16"/>
                <w:szCs w:val="16"/>
              </w:rPr>
            </w:pPr>
          </w:p>
        </w:tc>
        <w:tc>
          <w:tcPr>
            <w:tcW w:w="3066" w:type="dxa"/>
            <w:gridSpan w:val="2"/>
            <w:vAlign w:val="center"/>
          </w:tcPr>
          <w:p w14:paraId="0C17C372" w14:textId="0041176E" w:rsidR="005353ED" w:rsidRPr="00781887" w:rsidRDefault="005353ED">
            <w:pPr>
              <w:spacing w:after="0" w:line="240" w:lineRule="auto"/>
              <w:jc w:val="center"/>
              <w:rPr>
                <w:sz w:val="16"/>
                <w:szCs w:val="16"/>
                <w:lang w:eastAsia="ko-KR"/>
              </w:rPr>
            </w:pPr>
            <w:r w:rsidRPr="00781887">
              <w:rPr>
                <w:sz w:val="16"/>
                <w:szCs w:val="16"/>
              </w:rPr>
              <w:t>Current Status of Participation in Research Project</w:t>
            </w:r>
            <w:r w:rsidRPr="00781887" w:rsidDel="00A30A23">
              <w:rPr>
                <w:sz w:val="16"/>
                <w:szCs w:val="16"/>
                <w:lang w:eastAsia="ko-KR"/>
              </w:rPr>
              <w:t xml:space="preserve"> </w:t>
            </w:r>
          </w:p>
        </w:tc>
        <w:tc>
          <w:tcPr>
            <w:tcW w:w="2835" w:type="dxa"/>
            <w:vAlign w:val="center"/>
          </w:tcPr>
          <w:p w14:paraId="67FA6932" w14:textId="77777777" w:rsidR="005353ED" w:rsidRPr="00781887" w:rsidRDefault="005353ED">
            <w:pPr>
              <w:spacing w:after="0" w:line="240" w:lineRule="auto"/>
              <w:jc w:val="center"/>
              <w:rPr>
                <w:sz w:val="16"/>
                <w:szCs w:val="16"/>
              </w:rPr>
            </w:pPr>
            <w:r w:rsidRPr="00781887">
              <w:rPr>
                <w:sz w:val="16"/>
                <w:szCs w:val="16"/>
              </w:rPr>
              <w:t>Enter online only</w:t>
            </w:r>
          </w:p>
          <w:p w14:paraId="06B1A7D6" w14:textId="0CA296C8" w:rsidR="005353ED" w:rsidRPr="00781887" w:rsidRDefault="005353ED">
            <w:pPr>
              <w:spacing w:after="0" w:line="240" w:lineRule="auto"/>
              <w:jc w:val="center"/>
              <w:rPr>
                <w:sz w:val="16"/>
                <w:szCs w:val="16"/>
                <w:lang w:eastAsia="ko-KR"/>
              </w:rPr>
            </w:pPr>
            <w:r w:rsidRPr="00781887">
              <w:rPr>
                <w:sz w:val="16"/>
                <w:szCs w:val="16"/>
              </w:rPr>
              <w:t>File submission not necessary</w:t>
            </w:r>
          </w:p>
        </w:tc>
        <w:tc>
          <w:tcPr>
            <w:tcW w:w="1224" w:type="dxa"/>
            <w:vAlign w:val="center"/>
          </w:tcPr>
          <w:p w14:paraId="688071CA" w14:textId="2BD83442"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513C1673" w14:textId="77777777" w:rsidTr="00EE1552">
        <w:trPr>
          <w:trHeight w:val="70"/>
        </w:trPr>
        <w:tc>
          <w:tcPr>
            <w:tcW w:w="0" w:type="auto"/>
            <w:vMerge/>
            <w:vAlign w:val="center"/>
            <w:hideMark/>
          </w:tcPr>
          <w:p w14:paraId="3EB3CA05" w14:textId="77777777" w:rsidR="005353ED" w:rsidRPr="00781887" w:rsidRDefault="005353ED">
            <w:pPr>
              <w:spacing w:after="0" w:line="240" w:lineRule="auto"/>
              <w:jc w:val="center"/>
              <w:rPr>
                <w:sz w:val="16"/>
                <w:szCs w:val="16"/>
              </w:rPr>
            </w:pPr>
          </w:p>
        </w:tc>
        <w:tc>
          <w:tcPr>
            <w:tcW w:w="3066" w:type="dxa"/>
            <w:gridSpan w:val="2"/>
            <w:vAlign w:val="center"/>
          </w:tcPr>
          <w:p w14:paraId="410DECED" w14:textId="77777777" w:rsidR="002B2ACA" w:rsidRPr="00781887" w:rsidRDefault="002B2ACA" w:rsidP="002B2ACA">
            <w:pPr>
              <w:spacing w:after="0" w:line="240" w:lineRule="auto"/>
              <w:jc w:val="center"/>
              <w:rPr>
                <w:sz w:val="16"/>
                <w:szCs w:val="16"/>
                <w:lang w:eastAsia="ko-KR"/>
              </w:rPr>
            </w:pPr>
            <w:r w:rsidRPr="00781887">
              <w:rPr>
                <w:rFonts w:hint="eastAsia"/>
                <w:sz w:val="16"/>
                <w:szCs w:val="16"/>
                <w:lang w:eastAsia="ko-KR"/>
              </w:rPr>
              <w:t>C</w:t>
            </w:r>
            <w:r w:rsidRPr="00781887">
              <w:rPr>
                <w:sz w:val="16"/>
                <w:szCs w:val="16"/>
                <w:lang w:eastAsia="ko-KR"/>
              </w:rPr>
              <w:t>ertificate of being</w:t>
            </w:r>
          </w:p>
          <w:p w14:paraId="4E47233A" w14:textId="77777777" w:rsidR="002B2ACA" w:rsidRPr="00781887" w:rsidRDefault="002B2ACA" w:rsidP="002B2ACA">
            <w:pPr>
              <w:spacing w:after="0" w:line="240" w:lineRule="auto"/>
              <w:jc w:val="center"/>
              <w:rPr>
                <w:sz w:val="16"/>
                <w:szCs w:val="16"/>
                <w:lang w:eastAsia="ko-KR"/>
              </w:rPr>
            </w:pPr>
            <w:r w:rsidRPr="00781887">
              <w:rPr>
                <w:rFonts w:hint="eastAsia"/>
                <w:sz w:val="16"/>
                <w:szCs w:val="16"/>
                <w:lang w:eastAsia="ko-KR"/>
              </w:rPr>
              <w:t>1</w:t>
            </w:r>
            <w:r w:rsidRPr="00781887">
              <w:rPr>
                <w:sz w:val="16"/>
                <w:szCs w:val="16"/>
                <w:lang w:eastAsia="ko-KR"/>
              </w:rPr>
              <w:t>. University-annexed research institute</w:t>
            </w:r>
          </w:p>
          <w:p w14:paraId="125A05B3" w14:textId="5C2C74EE" w:rsidR="005353ED" w:rsidRPr="00781887" w:rsidRDefault="002B2ACA">
            <w:pPr>
              <w:spacing w:after="0" w:line="240" w:lineRule="auto"/>
              <w:jc w:val="center"/>
              <w:rPr>
                <w:sz w:val="16"/>
                <w:szCs w:val="16"/>
                <w:lang w:eastAsia="ko-KR"/>
              </w:rPr>
            </w:pPr>
            <w:r w:rsidRPr="00781887">
              <w:rPr>
                <w:rFonts w:hint="eastAsia"/>
                <w:sz w:val="16"/>
                <w:szCs w:val="16"/>
                <w:lang w:eastAsia="ko-KR"/>
              </w:rPr>
              <w:t>2</w:t>
            </w:r>
            <w:r w:rsidRPr="00781887">
              <w:rPr>
                <w:sz w:val="16"/>
                <w:szCs w:val="16"/>
                <w:lang w:eastAsia="ko-KR"/>
              </w:rPr>
              <w:t>. Head of the institute</w:t>
            </w:r>
          </w:p>
        </w:tc>
        <w:tc>
          <w:tcPr>
            <w:tcW w:w="2835" w:type="dxa"/>
            <w:vAlign w:val="center"/>
          </w:tcPr>
          <w:p w14:paraId="70799920" w14:textId="191D6CC4" w:rsidR="005353ED" w:rsidRPr="00781887" w:rsidRDefault="002B2ACA">
            <w:pPr>
              <w:spacing w:after="0" w:line="240" w:lineRule="auto"/>
              <w:jc w:val="center"/>
              <w:rPr>
                <w:sz w:val="16"/>
                <w:szCs w:val="16"/>
              </w:rPr>
            </w:pPr>
            <w:r w:rsidRPr="00781887">
              <w:rPr>
                <w:sz w:val="16"/>
                <w:szCs w:val="16"/>
                <w:lang w:eastAsia="ko-KR"/>
              </w:rPr>
              <w:t>*Only if applicable</w:t>
            </w:r>
            <w:r w:rsidRPr="00781887" w:rsidDel="005353ED">
              <w:rPr>
                <w:sz w:val="16"/>
                <w:szCs w:val="16"/>
              </w:rPr>
              <w:t xml:space="preserve"> </w:t>
            </w:r>
          </w:p>
        </w:tc>
        <w:tc>
          <w:tcPr>
            <w:tcW w:w="1224" w:type="dxa"/>
            <w:vAlign w:val="center"/>
          </w:tcPr>
          <w:p w14:paraId="03F4610E" w14:textId="38F279B2" w:rsidR="005353ED" w:rsidRPr="00781887" w:rsidRDefault="005353ED">
            <w:pPr>
              <w:spacing w:after="0" w:line="240" w:lineRule="auto"/>
              <w:jc w:val="center"/>
              <w:rPr>
                <w:sz w:val="16"/>
                <w:szCs w:val="16"/>
              </w:rPr>
            </w:pPr>
            <w:r w:rsidRPr="00781887">
              <w:rPr>
                <w:rFonts w:hint="eastAsia"/>
                <w:sz w:val="16"/>
                <w:szCs w:val="16"/>
              </w:rPr>
              <w:t>□</w:t>
            </w:r>
          </w:p>
        </w:tc>
      </w:tr>
      <w:tr w:rsidR="005353ED" w:rsidRPr="00781887" w14:paraId="7B05BF9F" w14:textId="77777777" w:rsidTr="00EE1552">
        <w:trPr>
          <w:trHeight w:val="70"/>
        </w:trPr>
        <w:tc>
          <w:tcPr>
            <w:tcW w:w="0" w:type="auto"/>
            <w:vMerge/>
            <w:vAlign w:val="center"/>
          </w:tcPr>
          <w:p w14:paraId="7B5CD7DE" w14:textId="77777777" w:rsidR="005353ED" w:rsidRPr="00781887" w:rsidRDefault="005353ED">
            <w:pPr>
              <w:spacing w:after="0" w:line="240" w:lineRule="auto"/>
              <w:jc w:val="center"/>
              <w:rPr>
                <w:sz w:val="16"/>
                <w:szCs w:val="16"/>
              </w:rPr>
            </w:pPr>
          </w:p>
        </w:tc>
        <w:tc>
          <w:tcPr>
            <w:tcW w:w="3066" w:type="dxa"/>
            <w:gridSpan w:val="2"/>
            <w:vAlign w:val="center"/>
          </w:tcPr>
          <w:p w14:paraId="33D24C38" w14:textId="54984A21" w:rsidR="005353ED" w:rsidRPr="00781887" w:rsidDel="005353ED" w:rsidRDefault="002B2ACA">
            <w:pPr>
              <w:spacing w:after="0" w:line="240" w:lineRule="auto"/>
              <w:jc w:val="center"/>
              <w:rPr>
                <w:sz w:val="16"/>
                <w:szCs w:val="16"/>
              </w:rPr>
            </w:pPr>
            <w:r w:rsidRPr="00781887">
              <w:rPr>
                <w:sz w:val="16"/>
                <w:szCs w:val="16"/>
                <w:lang w:eastAsia="ko-KR"/>
              </w:rPr>
              <w:t>Written consent for overseas translation and publishing by the domestic copyright holder</w:t>
            </w:r>
          </w:p>
        </w:tc>
        <w:tc>
          <w:tcPr>
            <w:tcW w:w="2835" w:type="dxa"/>
            <w:vAlign w:val="center"/>
          </w:tcPr>
          <w:p w14:paraId="25C2E1D4" w14:textId="732A5996" w:rsidR="005353ED" w:rsidRPr="00781887" w:rsidDel="005353ED" w:rsidRDefault="002B2ACA">
            <w:pPr>
              <w:spacing w:after="0" w:line="240" w:lineRule="auto"/>
              <w:jc w:val="center"/>
              <w:rPr>
                <w:sz w:val="16"/>
                <w:szCs w:val="16"/>
              </w:rPr>
            </w:pPr>
            <w:r w:rsidRPr="00781887">
              <w:rPr>
                <w:sz w:val="16"/>
                <w:szCs w:val="16"/>
                <w:lang w:eastAsia="ko-KR"/>
              </w:rPr>
              <w:t>*Only if applicable</w:t>
            </w:r>
          </w:p>
        </w:tc>
        <w:tc>
          <w:tcPr>
            <w:tcW w:w="1224" w:type="dxa"/>
            <w:vAlign w:val="center"/>
          </w:tcPr>
          <w:p w14:paraId="405E418E" w14:textId="78EF2753" w:rsidR="005353ED" w:rsidRPr="00781887" w:rsidRDefault="009C5799">
            <w:pPr>
              <w:spacing w:after="0" w:line="240" w:lineRule="auto"/>
              <w:jc w:val="center"/>
              <w:rPr>
                <w:sz w:val="16"/>
                <w:szCs w:val="16"/>
              </w:rPr>
            </w:pPr>
            <w:r w:rsidRPr="00781887">
              <w:rPr>
                <w:rFonts w:hint="eastAsia"/>
                <w:sz w:val="16"/>
                <w:szCs w:val="16"/>
              </w:rPr>
              <w:t>□</w:t>
            </w:r>
          </w:p>
        </w:tc>
      </w:tr>
      <w:tr w:rsidR="00F15754" w:rsidRPr="00781887" w14:paraId="5B520903" w14:textId="77777777" w:rsidTr="00781887">
        <w:trPr>
          <w:trHeight w:val="70"/>
        </w:trPr>
        <w:tc>
          <w:tcPr>
            <w:tcW w:w="0" w:type="auto"/>
            <w:vAlign w:val="center"/>
          </w:tcPr>
          <w:p w14:paraId="733C1C33" w14:textId="18E25C52" w:rsidR="00801A82" w:rsidRPr="00781887" w:rsidRDefault="00801A82">
            <w:pPr>
              <w:spacing w:after="0" w:line="240" w:lineRule="auto"/>
              <w:jc w:val="center"/>
              <w:rPr>
                <w:sz w:val="16"/>
                <w:szCs w:val="16"/>
                <w:lang w:eastAsia="ko-KR"/>
              </w:rPr>
            </w:pPr>
            <w:r w:rsidRPr="00781887">
              <w:rPr>
                <w:sz w:val="16"/>
                <w:szCs w:val="16"/>
                <w:lang w:eastAsia="ko-KR"/>
              </w:rPr>
              <w:t>Others</w:t>
            </w:r>
          </w:p>
          <w:p w14:paraId="114073C3" w14:textId="3EFC6359" w:rsidR="00F15754" w:rsidRPr="00781887" w:rsidRDefault="00F15754">
            <w:pPr>
              <w:spacing w:after="0" w:line="240" w:lineRule="auto"/>
              <w:jc w:val="center"/>
              <w:rPr>
                <w:sz w:val="16"/>
                <w:szCs w:val="16"/>
              </w:rPr>
            </w:pPr>
            <w:r w:rsidRPr="00781887">
              <w:rPr>
                <w:sz w:val="16"/>
                <w:szCs w:val="16"/>
                <w:lang w:eastAsia="ko-KR"/>
              </w:rPr>
              <w:t>(Bonus Point)</w:t>
            </w:r>
          </w:p>
        </w:tc>
        <w:tc>
          <w:tcPr>
            <w:tcW w:w="3066" w:type="dxa"/>
            <w:gridSpan w:val="2"/>
            <w:vAlign w:val="center"/>
          </w:tcPr>
          <w:p w14:paraId="70A5A946" w14:textId="3407233D" w:rsidR="00F15754" w:rsidRPr="00781887" w:rsidRDefault="00F15754">
            <w:pPr>
              <w:spacing w:after="0" w:line="240" w:lineRule="auto"/>
              <w:jc w:val="center"/>
              <w:rPr>
                <w:sz w:val="16"/>
                <w:szCs w:val="16"/>
              </w:rPr>
            </w:pPr>
            <w:r w:rsidRPr="00781887">
              <w:rPr>
                <w:sz w:val="16"/>
                <w:szCs w:val="16"/>
              </w:rPr>
              <w:t>Excellence in research award recipient</w:t>
            </w:r>
          </w:p>
        </w:tc>
        <w:tc>
          <w:tcPr>
            <w:tcW w:w="2835" w:type="dxa"/>
            <w:vAlign w:val="center"/>
          </w:tcPr>
          <w:p w14:paraId="1E5BCD6E" w14:textId="79BBB9E6" w:rsidR="00F15754" w:rsidRPr="00781887" w:rsidRDefault="00801A82">
            <w:pPr>
              <w:spacing w:after="0" w:line="240" w:lineRule="auto"/>
              <w:jc w:val="center"/>
              <w:rPr>
                <w:sz w:val="16"/>
                <w:szCs w:val="16"/>
              </w:rPr>
            </w:pPr>
            <w:r w:rsidRPr="00781887">
              <w:rPr>
                <w:sz w:val="16"/>
                <w:szCs w:val="16"/>
                <w:lang w:eastAsia="ko-KR"/>
              </w:rPr>
              <w:t>*</w:t>
            </w:r>
            <w:r w:rsidR="00A16403" w:rsidRPr="00781887">
              <w:rPr>
                <w:sz w:val="16"/>
                <w:szCs w:val="16"/>
                <w:lang w:eastAsia="ko-KR"/>
              </w:rPr>
              <w:t>Only if applicable</w:t>
            </w:r>
          </w:p>
        </w:tc>
        <w:tc>
          <w:tcPr>
            <w:tcW w:w="1224" w:type="dxa"/>
            <w:vAlign w:val="center"/>
          </w:tcPr>
          <w:p w14:paraId="42E4B71F" w14:textId="0BB8F818" w:rsidR="00F15754" w:rsidRPr="00781887" w:rsidRDefault="00F15754">
            <w:pPr>
              <w:spacing w:after="0" w:line="240" w:lineRule="auto"/>
              <w:jc w:val="center"/>
              <w:rPr>
                <w:sz w:val="16"/>
                <w:szCs w:val="16"/>
              </w:rPr>
            </w:pPr>
            <w:r w:rsidRPr="00781887">
              <w:rPr>
                <w:rFonts w:hint="eastAsia"/>
                <w:sz w:val="16"/>
                <w:szCs w:val="16"/>
              </w:rPr>
              <w:t>□</w:t>
            </w:r>
          </w:p>
        </w:tc>
      </w:tr>
    </w:tbl>
    <w:p w14:paraId="5D8B8339" w14:textId="73D343B0" w:rsidR="00E444A6" w:rsidRPr="003A55AD" w:rsidRDefault="00E444A6">
      <w:pPr>
        <w:spacing w:after="0" w:line="240" w:lineRule="auto"/>
      </w:pPr>
      <w:r w:rsidRPr="003A55AD">
        <w:t>I submit the application documents as above, and I pledge that I will be responsible for any disadvantages resulting from false statement</w:t>
      </w:r>
      <w:r w:rsidR="00074138">
        <w:rPr>
          <w:rFonts w:hint="eastAsia"/>
          <w:lang w:eastAsia="ko-KR"/>
        </w:rPr>
        <w:t>s</w:t>
      </w:r>
      <w:r w:rsidRPr="003A55AD">
        <w:t xml:space="preserve"> of research achievements, insufficient submission of documents, et cetera.</w:t>
      </w:r>
    </w:p>
    <w:p w14:paraId="4E58AD36" w14:textId="781110BD" w:rsidR="00E444A6" w:rsidRDefault="00E444A6">
      <w:pPr>
        <w:spacing w:after="0" w:line="240" w:lineRule="auto"/>
        <w:jc w:val="right"/>
      </w:pPr>
      <w:r w:rsidRPr="003A55AD">
        <w:t>Project Director</w:t>
      </w:r>
    </w:p>
    <w:p w14:paraId="41BC1992" w14:textId="77777777" w:rsidR="009C5799" w:rsidRPr="003A55AD" w:rsidRDefault="009C5799">
      <w:pPr>
        <w:spacing w:after="0" w:line="240" w:lineRule="auto"/>
        <w:jc w:val="right"/>
      </w:pPr>
    </w:p>
    <w:p w14:paraId="5C4287BB" w14:textId="77777777" w:rsidR="00E444A6" w:rsidRPr="003A55AD" w:rsidRDefault="00E444A6">
      <w:pPr>
        <w:spacing w:after="0" w:line="240" w:lineRule="auto"/>
        <w:jc w:val="right"/>
      </w:pPr>
      <w:r w:rsidRPr="003A55AD">
        <w:t xml:space="preserve">Name: _________________________ </w:t>
      </w:r>
    </w:p>
    <w:p w14:paraId="53BB0D73" w14:textId="0E9E52CF" w:rsidR="00D06E03" w:rsidRDefault="00E444A6" w:rsidP="00EE1552">
      <w:pPr>
        <w:spacing w:after="0" w:line="240" w:lineRule="auto"/>
        <w:jc w:val="right"/>
      </w:pPr>
      <w:r w:rsidRPr="003A55AD">
        <w:t>Signature: _______________________</w:t>
      </w:r>
      <w:r w:rsidR="00D06E03">
        <w:br w:type="page"/>
      </w:r>
    </w:p>
    <w:p w14:paraId="6ADB8EF6" w14:textId="77777777" w:rsidR="00E444A6" w:rsidRPr="00607A59" w:rsidRDefault="00E444A6" w:rsidP="00EE1552">
      <w:pPr>
        <w:spacing w:after="0" w:line="240" w:lineRule="auto"/>
        <w:jc w:val="right"/>
      </w:pPr>
    </w:p>
    <w:p w14:paraId="60CFDC36" w14:textId="1F9EA855" w:rsidR="00D4371A" w:rsidRPr="00D4371A" w:rsidRDefault="00D4371A" w:rsidP="00D06E03">
      <w:pPr>
        <w:pStyle w:val="1"/>
      </w:pPr>
      <w:bookmarkStart w:id="59" w:name="_Toc93586040"/>
      <w:r w:rsidRPr="00C1753B">
        <w:t xml:space="preserve">[Appendix </w:t>
      </w:r>
      <w:r>
        <w:t>3</w:t>
      </w:r>
      <w:r w:rsidRPr="00C1753B">
        <w:t xml:space="preserve">] </w:t>
      </w:r>
      <w:r w:rsidRPr="00D4371A">
        <w:t>List of 100 Korean Classics</w:t>
      </w:r>
      <w:bookmarkEnd w:id="59"/>
      <w:r w:rsidRPr="00D4371A">
        <w:t xml:space="preserve"> </w:t>
      </w:r>
    </w:p>
    <w:p w14:paraId="0AC9DACA" w14:textId="34FFA408" w:rsidR="003B052C" w:rsidRPr="00F81197" w:rsidRDefault="003B052C" w:rsidP="00F81197">
      <w:pPr>
        <w:pStyle w:val="a3"/>
        <w:spacing w:after="0" w:line="240" w:lineRule="auto"/>
        <w:ind w:left="400"/>
        <w:jc w:val="right"/>
      </w:pPr>
      <w:r w:rsidRPr="00F81197">
        <w:t>(</w:t>
      </w:r>
      <w:r w:rsidRPr="00F81197">
        <w:rPr>
          <w:rFonts w:hint="eastAsia"/>
          <w:lang w:eastAsia="ko-KR"/>
        </w:rPr>
        <w:t>A</w:t>
      </w:r>
      <w:r w:rsidRPr="00F81197">
        <w:t xml:space="preserve">s of </w:t>
      </w:r>
      <w:r w:rsidR="00876C3B" w:rsidRPr="00F81197">
        <w:t>J</w:t>
      </w:r>
      <w:r w:rsidR="008378BB" w:rsidRPr="00F81197">
        <w:t>anuary</w:t>
      </w:r>
      <w:r w:rsidR="00876C3B" w:rsidRPr="00F81197">
        <w:t xml:space="preserve"> </w:t>
      </w:r>
      <w:r w:rsidRPr="00F81197">
        <w:t>202</w:t>
      </w:r>
      <w:r w:rsidR="008378BB" w:rsidRPr="00F81197">
        <w:t>2</w:t>
      </w:r>
      <w:r w:rsidRPr="00F81197">
        <w:t>)</w:t>
      </w:r>
    </w:p>
    <w:p w14:paraId="1F34F5FE" w14:textId="77777777" w:rsidR="003B052C" w:rsidRDefault="003B052C" w:rsidP="00EE1552">
      <w:pPr>
        <w:pStyle w:val="a3"/>
        <w:spacing w:after="0" w:line="240" w:lineRule="auto"/>
        <w:ind w:left="400"/>
        <w:jc w:val="center"/>
      </w:pPr>
    </w:p>
    <w:p w14:paraId="03C695DA" w14:textId="24AC7848" w:rsidR="002B2ACA" w:rsidRPr="00601D0A" w:rsidRDefault="002B2ACA" w:rsidP="00400525">
      <w:pPr>
        <w:pStyle w:val="a3"/>
        <w:numPr>
          <w:ilvl w:val="0"/>
          <w:numId w:val="74"/>
        </w:numPr>
        <w:spacing w:after="0" w:line="240" w:lineRule="auto"/>
        <w:rPr>
          <w:b/>
          <w:bCs/>
          <w:u w:val="single"/>
        </w:rPr>
      </w:pPr>
      <w:r w:rsidRPr="00601D0A">
        <w:rPr>
          <w:b/>
          <w:bCs/>
          <w:u w:val="single"/>
        </w:rPr>
        <w:t xml:space="preserve">Please select classics for translation for which support has not yet been provided. </w:t>
      </w:r>
    </w:p>
    <w:p w14:paraId="13069676" w14:textId="773D03A8" w:rsidR="00A16403" w:rsidRPr="00601D0A" w:rsidRDefault="002B2ACA" w:rsidP="00400525">
      <w:pPr>
        <w:pStyle w:val="a3"/>
        <w:numPr>
          <w:ilvl w:val="0"/>
          <w:numId w:val="74"/>
        </w:numPr>
        <w:spacing w:after="0" w:line="240" w:lineRule="auto"/>
        <w:rPr>
          <w:b/>
          <w:bCs/>
          <w:u w:val="single"/>
        </w:rPr>
      </w:pPr>
      <w:r w:rsidRPr="00601D0A">
        <w:rPr>
          <w:b/>
          <w:bCs/>
          <w:u w:val="single"/>
        </w:rPr>
        <w:t>In the tables below, texts which have already received support for translation are shaded in grey.</w:t>
      </w:r>
    </w:p>
    <w:p w14:paraId="770D307B" w14:textId="716B08A3" w:rsidR="00601D0A" w:rsidRPr="009B2A6F" w:rsidRDefault="00601D0A" w:rsidP="00400525">
      <w:pPr>
        <w:pStyle w:val="a3"/>
        <w:numPr>
          <w:ilvl w:val="0"/>
          <w:numId w:val="74"/>
        </w:numPr>
        <w:spacing w:after="0" w:line="240" w:lineRule="auto"/>
        <w:rPr>
          <w:b/>
          <w:bCs/>
          <w:color w:val="000000" w:themeColor="text1"/>
        </w:rPr>
      </w:pPr>
      <w:r w:rsidRPr="009B2A6F">
        <w:rPr>
          <w:b/>
          <w:bCs/>
          <w:color w:val="000000" w:themeColor="text1"/>
        </w:rPr>
        <w:t xml:space="preserve">101 books in total, among which </w:t>
      </w:r>
      <w:r w:rsidR="00C060A0" w:rsidRPr="007B1B5C">
        <w:rPr>
          <w:b/>
          <w:bCs/>
        </w:rPr>
        <w:t>2</w:t>
      </w:r>
      <w:r w:rsidR="0070530F">
        <w:rPr>
          <w:b/>
          <w:bCs/>
        </w:rPr>
        <w:t>4</w:t>
      </w:r>
      <w:r w:rsidRPr="009B2A6F">
        <w:rPr>
          <w:b/>
          <w:bCs/>
          <w:color w:val="000000" w:themeColor="text1"/>
        </w:rPr>
        <w:t xml:space="preserve"> have already received support for </w:t>
      </w:r>
      <w:r w:rsidRPr="0070530F">
        <w:rPr>
          <w:b/>
          <w:bCs/>
        </w:rPr>
        <w:t>translation (1</w:t>
      </w:r>
      <w:r w:rsidR="00543225" w:rsidRPr="0070530F">
        <w:rPr>
          <w:b/>
          <w:bCs/>
        </w:rPr>
        <w:t>4</w:t>
      </w:r>
      <w:r w:rsidR="00E8259F" w:rsidRPr="0070530F">
        <w:rPr>
          <w:b/>
          <w:bCs/>
        </w:rPr>
        <w:t xml:space="preserve"> </w:t>
      </w:r>
      <w:r w:rsidRPr="0070530F">
        <w:rPr>
          <w:b/>
          <w:bCs/>
        </w:rPr>
        <w:t xml:space="preserve">Literature &amp; Arts, </w:t>
      </w:r>
      <w:r w:rsidR="005C341A" w:rsidRPr="0070530F">
        <w:rPr>
          <w:b/>
          <w:bCs/>
        </w:rPr>
        <w:t>6</w:t>
      </w:r>
      <w:r w:rsidRPr="0070530F">
        <w:rPr>
          <w:b/>
          <w:bCs/>
        </w:rPr>
        <w:t xml:space="preserve"> History &amp; Lifestyle,</w:t>
      </w:r>
      <w:r w:rsidRPr="009B2A6F">
        <w:rPr>
          <w:b/>
          <w:bCs/>
          <w:color w:val="000000" w:themeColor="text1"/>
        </w:rPr>
        <w:t xml:space="preserve"> 4 Philosophy &amp; Religion; shown as shaded rows with details in far-right column)</w:t>
      </w:r>
    </w:p>
    <w:p w14:paraId="54310156" w14:textId="31948336" w:rsidR="00601D0A" w:rsidRPr="009B2A6F" w:rsidRDefault="003D2513" w:rsidP="00400525">
      <w:pPr>
        <w:pStyle w:val="a3"/>
        <w:numPr>
          <w:ilvl w:val="1"/>
          <w:numId w:val="74"/>
        </w:numPr>
        <w:spacing w:after="0" w:line="240" w:lineRule="auto"/>
        <w:rPr>
          <w:color w:val="000000" w:themeColor="text1"/>
        </w:rPr>
      </w:pPr>
      <w:r w:rsidRPr="009B2A6F">
        <w:rPr>
          <w:color w:val="000000" w:themeColor="text1"/>
          <w:lang w:eastAsia="ko-KR"/>
        </w:rPr>
        <w:t>To see the list of freely selected texts that have already received support, please refer to</w:t>
      </w:r>
      <w:r w:rsidR="00601D0A" w:rsidRPr="009B2A6F">
        <w:rPr>
          <w:color w:val="000000" w:themeColor="text1"/>
          <w:lang w:eastAsia="ko-KR"/>
        </w:rPr>
        <w:t xml:space="preserve"> [Appendix 9]</w:t>
      </w:r>
      <w:r w:rsidRPr="009B2A6F">
        <w:rPr>
          <w:color w:val="000000" w:themeColor="text1"/>
          <w:lang w:eastAsia="ko-KR"/>
        </w:rPr>
        <w:t xml:space="preserve"> </w:t>
      </w:r>
    </w:p>
    <w:p w14:paraId="722D1EF5" w14:textId="66CA9B60" w:rsidR="00A16403" w:rsidRDefault="00D4371A" w:rsidP="00400525">
      <w:pPr>
        <w:pStyle w:val="a3"/>
        <w:numPr>
          <w:ilvl w:val="0"/>
          <w:numId w:val="74"/>
        </w:numPr>
        <w:spacing w:after="0" w:line="240" w:lineRule="auto"/>
      </w:pPr>
      <w:r w:rsidRPr="009B2A6F">
        <w:rPr>
          <w:color w:val="000000" w:themeColor="text1"/>
        </w:rPr>
        <w:t xml:space="preserve">The list of Korean Classics </w:t>
      </w:r>
      <w:r w:rsidR="00C93383" w:rsidRPr="009B2A6F">
        <w:rPr>
          <w:color w:val="000000" w:themeColor="text1"/>
        </w:rPr>
        <w:t xml:space="preserve">below </w:t>
      </w:r>
      <w:r w:rsidRPr="009B2A6F">
        <w:rPr>
          <w:color w:val="000000" w:themeColor="text1"/>
        </w:rPr>
        <w:t xml:space="preserve">is arranged in the order of </w:t>
      </w:r>
      <w:r w:rsidRPr="002B2ACA">
        <w:t xml:space="preserve">Literature &amp; Arts, History &amp; </w:t>
      </w:r>
      <w:r w:rsidR="00F81262" w:rsidRPr="002B2ACA">
        <w:t>L</w:t>
      </w:r>
      <w:r w:rsidRPr="002B2ACA">
        <w:t>ifestyle and Philosophy &amp; Religion</w:t>
      </w:r>
    </w:p>
    <w:p w14:paraId="05B79934" w14:textId="0E474114" w:rsidR="006103E8" w:rsidRPr="009B2A6F" w:rsidRDefault="006103E8" w:rsidP="006103E8">
      <w:pPr>
        <w:pStyle w:val="a3"/>
        <w:numPr>
          <w:ilvl w:val="0"/>
          <w:numId w:val="74"/>
        </w:numPr>
        <w:spacing w:after="0" w:line="240" w:lineRule="auto"/>
        <w:rPr>
          <w:color w:val="000000" w:themeColor="text1"/>
        </w:rPr>
      </w:pPr>
      <w:r w:rsidRPr="009B2A6F">
        <w:rPr>
          <w:rFonts w:hint="eastAsia"/>
          <w:color w:val="000000" w:themeColor="text1"/>
          <w:lang w:eastAsia="ko-KR"/>
        </w:rPr>
        <w:t>P</w:t>
      </w:r>
      <w:r w:rsidRPr="009B2A6F">
        <w:rPr>
          <w:color w:val="000000" w:themeColor="text1"/>
          <w:lang w:eastAsia="ko-KR"/>
        </w:rPr>
        <w:t xml:space="preserve">artial or selective translation of texts in the table below is allowed, </w:t>
      </w:r>
      <w:proofErr w:type="gramStart"/>
      <w:r w:rsidRPr="009B2A6F">
        <w:rPr>
          <w:color w:val="000000" w:themeColor="text1"/>
          <w:lang w:eastAsia="ko-KR"/>
        </w:rPr>
        <w:t>as long as</w:t>
      </w:r>
      <w:proofErr w:type="gramEnd"/>
      <w:r w:rsidRPr="009B2A6F">
        <w:rPr>
          <w:color w:val="000000" w:themeColor="text1"/>
          <w:lang w:eastAsia="ko-KR"/>
        </w:rPr>
        <w:t xml:space="preserve"> size of the translated outcome would warrant a publication of more than one volume.</w:t>
      </w:r>
    </w:p>
    <w:p w14:paraId="6AE4E5B7" w14:textId="36B034B4" w:rsidR="00D4371A" w:rsidRDefault="00D4371A">
      <w:pPr>
        <w:spacing w:after="0" w:line="240" w:lineRule="auto"/>
        <w:ind w:right="880"/>
      </w:pPr>
    </w:p>
    <w:p w14:paraId="31DEC3AA" w14:textId="00AD75C6" w:rsidR="00D4371A" w:rsidRPr="00A12F76" w:rsidRDefault="00D4371A" w:rsidP="00EE1552">
      <w:pPr>
        <w:pStyle w:val="aa"/>
        <w:wordWrap/>
        <w:spacing w:line="276" w:lineRule="auto"/>
        <w:ind w:firstLine="200"/>
        <w:rPr>
          <w:rFonts w:ascii="Times New Roman" w:eastAsia="휴먼명조"/>
          <w:b/>
          <w:color w:val="auto"/>
        </w:rPr>
      </w:pPr>
      <w:r w:rsidRPr="00A12F76">
        <w:rPr>
          <w:rFonts w:ascii="Times New Roman" w:eastAsia="휴먼명조"/>
          <w:b/>
          <w:color w:val="auto"/>
        </w:rPr>
        <w:t xml:space="preserve">A. </w:t>
      </w:r>
      <w:r w:rsidRPr="00A12F76">
        <w:rPr>
          <w:rFonts w:ascii="Times New Roman" w:eastAsia="휴먼명조" w:hint="eastAsia"/>
          <w:b/>
          <w:color w:val="auto"/>
        </w:rPr>
        <w:t>Literature &amp; Art (</w:t>
      </w:r>
      <w:r w:rsidRPr="00A12F76">
        <w:rPr>
          <w:rFonts w:ascii="Times New Roman" w:eastAsia="휴먼명조"/>
          <w:b/>
          <w:color w:val="auto"/>
        </w:rPr>
        <w:t>36</w:t>
      </w:r>
      <w:r w:rsidRPr="00A12F76">
        <w:rPr>
          <w:rFonts w:ascii="Times New Roman" w:eastAsia="휴먼명조" w:hint="eastAsia"/>
          <w:b/>
          <w:color w:val="auto"/>
        </w:rPr>
        <w:t xml:space="preserve"> </w:t>
      </w:r>
      <w:r w:rsidR="00E06906">
        <w:rPr>
          <w:rFonts w:ascii="Times New Roman" w:eastAsia="휴먼명조"/>
          <w:b/>
          <w:color w:val="auto"/>
        </w:rPr>
        <w:t>books</w:t>
      </w:r>
      <w:r w:rsidRPr="00A12F76">
        <w:rPr>
          <w:rFonts w:ascii="Times New Roman" w:eastAsia="휴먼명조"/>
          <w:b/>
          <w:color w:val="auto"/>
        </w:rPr>
        <w:t>)</w:t>
      </w:r>
    </w:p>
    <w:tbl>
      <w:tblPr>
        <w:tblOverlap w:val="never"/>
        <w:tblW w:w="9069" w:type="dxa"/>
        <w:tblLayout w:type="fixed"/>
        <w:tblCellMar>
          <w:top w:w="15" w:type="dxa"/>
          <w:left w:w="15" w:type="dxa"/>
          <w:bottom w:w="15" w:type="dxa"/>
          <w:right w:w="15" w:type="dxa"/>
        </w:tblCellMar>
        <w:tblLook w:val="04A0" w:firstRow="1" w:lastRow="0" w:firstColumn="1" w:lastColumn="0" w:noHBand="0" w:noVBand="1"/>
      </w:tblPr>
      <w:tblGrid>
        <w:gridCol w:w="449"/>
        <w:gridCol w:w="2216"/>
        <w:gridCol w:w="2152"/>
        <w:gridCol w:w="2410"/>
        <w:gridCol w:w="1842"/>
      </w:tblGrid>
      <w:tr w:rsidR="00767131" w:rsidRPr="00A16403" w14:paraId="5EC466F2" w14:textId="77777777" w:rsidTr="00767131">
        <w:trPr>
          <w:trHeight w:val="839"/>
        </w:trPr>
        <w:tc>
          <w:tcPr>
            <w:tcW w:w="449"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hideMark/>
          </w:tcPr>
          <w:p w14:paraId="61A36543" w14:textId="77777777" w:rsidR="00767131" w:rsidRPr="003A55AD" w:rsidRDefault="00767131" w:rsidP="00212B2C">
            <w:pPr>
              <w:snapToGrid w:val="0"/>
              <w:spacing w:after="0" w:line="288" w:lineRule="auto"/>
              <w:textAlignment w:val="baseline"/>
              <w:rPr>
                <w:rFonts w:eastAsia="굴림"/>
                <w:b/>
                <w:bCs/>
                <w:sz w:val="16"/>
                <w:szCs w:val="16"/>
              </w:rPr>
            </w:pPr>
            <w:r w:rsidRPr="003A55AD">
              <w:rPr>
                <w:rFonts w:eastAsia="굴림"/>
                <w:b/>
                <w:bCs/>
                <w:sz w:val="16"/>
                <w:szCs w:val="16"/>
              </w:rPr>
              <w:t>No.</w:t>
            </w:r>
          </w:p>
        </w:tc>
        <w:tc>
          <w:tcPr>
            <w:tcW w:w="2216"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54709A7F" w14:textId="77777777" w:rsidR="00767131" w:rsidRPr="003A55AD" w:rsidRDefault="00767131" w:rsidP="00212B2C">
            <w:pPr>
              <w:snapToGrid w:val="0"/>
              <w:spacing w:after="0" w:line="288" w:lineRule="auto"/>
              <w:jc w:val="center"/>
              <w:textAlignment w:val="baseline"/>
              <w:rPr>
                <w:rFonts w:eastAsia="굴림"/>
                <w:b/>
                <w:bCs/>
                <w:sz w:val="16"/>
                <w:szCs w:val="16"/>
              </w:rPr>
            </w:pPr>
            <w:r>
              <w:rPr>
                <w:rFonts w:eastAsia="굴림"/>
                <w:b/>
                <w:sz w:val="16"/>
                <w:szCs w:val="16"/>
              </w:rPr>
              <w:t>Details of Texts Supported by AKS (Since 2013)</w:t>
            </w:r>
          </w:p>
        </w:tc>
        <w:tc>
          <w:tcPr>
            <w:tcW w:w="2152"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7EE3EE32" w14:textId="77777777" w:rsidR="00767131" w:rsidRPr="00D06E03" w:rsidRDefault="00767131" w:rsidP="00212B2C">
            <w:pPr>
              <w:snapToGrid w:val="0"/>
              <w:spacing w:after="0" w:line="288" w:lineRule="auto"/>
              <w:jc w:val="center"/>
              <w:textAlignment w:val="baseline"/>
              <w:rPr>
                <w:rFonts w:eastAsia="굴림"/>
                <w:b/>
                <w:bCs/>
                <w:sz w:val="16"/>
                <w:szCs w:val="16"/>
              </w:rPr>
            </w:pPr>
            <w:r w:rsidRPr="003A55AD">
              <w:rPr>
                <w:rFonts w:eastAsia="굴림"/>
                <w:b/>
                <w:bCs/>
                <w:sz w:val="16"/>
                <w:szCs w:val="16"/>
              </w:rPr>
              <w:t>Existing English Translation</w:t>
            </w:r>
            <w:r>
              <w:rPr>
                <w:rFonts w:eastAsia="굴림"/>
                <w:b/>
                <w:bCs/>
                <w:sz w:val="16"/>
                <w:szCs w:val="16"/>
              </w:rPr>
              <w:t xml:space="preserve"> (Prior to 2013)</w:t>
            </w:r>
          </w:p>
        </w:tc>
        <w:tc>
          <w:tcPr>
            <w:tcW w:w="2410"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780053E4" w14:textId="77777777" w:rsidR="00767131" w:rsidRPr="003A55AD" w:rsidRDefault="00767131" w:rsidP="00212B2C">
            <w:pPr>
              <w:snapToGrid w:val="0"/>
              <w:spacing w:after="0" w:line="288" w:lineRule="auto"/>
              <w:jc w:val="center"/>
              <w:textAlignment w:val="baseline"/>
              <w:rPr>
                <w:rFonts w:eastAsia="굴림"/>
                <w:b/>
                <w:bCs/>
                <w:sz w:val="16"/>
                <w:szCs w:val="16"/>
              </w:rPr>
            </w:pPr>
            <w:r w:rsidRPr="003A55AD">
              <w:rPr>
                <w:rFonts w:eastAsia="굴림"/>
                <w:b/>
                <w:bCs/>
                <w:sz w:val="16"/>
                <w:szCs w:val="16"/>
              </w:rPr>
              <w:t>Recommended Korean Translation</w:t>
            </w:r>
          </w:p>
        </w:tc>
        <w:tc>
          <w:tcPr>
            <w:tcW w:w="1842"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3F9F5674" w14:textId="77777777" w:rsidR="00767131" w:rsidRPr="00A16403" w:rsidRDefault="00767131" w:rsidP="00212B2C">
            <w:pPr>
              <w:snapToGrid w:val="0"/>
              <w:spacing w:after="0" w:line="288" w:lineRule="auto"/>
              <w:jc w:val="center"/>
              <w:textAlignment w:val="baseline"/>
              <w:rPr>
                <w:rFonts w:eastAsia="굴림"/>
                <w:b/>
                <w:sz w:val="16"/>
                <w:szCs w:val="16"/>
              </w:rPr>
            </w:pPr>
            <w:r>
              <w:rPr>
                <w:rFonts w:eastAsia="굴림"/>
                <w:b/>
                <w:sz w:val="16"/>
                <w:szCs w:val="16"/>
              </w:rPr>
              <w:t>Details of Texts Supported by the AKS (Since 2013)</w:t>
            </w:r>
          </w:p>
        </w:tc>
      </w:tr>
      <w:tr w:rsidR="00767131" w:rsidRPr="00A16403" w14:paraId="78A51186" w14:textId="77777777" w:rsidTr="00767131">
        <w:trPr>
          <w:trHeight w:val="655"/>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FAE44B5"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1</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B8E91B8" w14:textId="77777777" w:rsidR="00767131" w:rsidRPr="008F7798" w:rsidRDefault="00767131" w:rsidP="00212B2C">
            <w:pPr>
              <w:snapToGrid w:val="0"/>
              <w:spacing w:after="0" w:line="288" w:lineRule="auto"/>
              <w:ind w:leftChars="-2" w:left="-2" w:rightChars="73" w:right="161" w:hangingChars="1" w:hanging="2"/>
              <w:jc w:val="center"/>
              <w:textAlignment w:val="baseline"/>
              <w:rPr>
                <w:rFonts w:asciiTheme="minorEastAsia" w:eastAsiaTheme="minorEastAsia" w:hAnsiTheme="minorEastAsia"/>
                <w:sz w:val="16"/>
                <w:szCs w:val="16"/>
              </w:rPr>
            </w:pPr>
            <w:proofErr w:type="spellStart"/>
            <w:r w:rsidRPr="00C227C3">
              <w:rPr>
                <w:rFonts w:eastAsia="맑은 고딕" w:hint="eastAsia"/>
                <w:color w:val="000000" w:themeColor="text1"/>
                <w:sz w:val="16"/>
                <w:szCs w:val="16"/>
              </w:rPr>
              <w:t>파한집</w:t>
            </w:r>
            <w:proofErr w:type="spellEnd"/>
            <w:r w:rsidRPr="00C227C3">
              <w:rPr>
                <w:rFonts w:eastAsia="맑은 고딕" w:hint="eastAsia"/>
                <w:color w:val="000000" w:themeColor="text1"/>
                <w:sz w:val="16"/>
                <w:szCs w:val="16"/>
              </w:rPr>
              <w:t>(</w:t>
            </w:r>
            <w:proofErr w:type="spellStart"/>
            <w:r w:rsidRPr="00C227C3">
              <w:rPr>
                <w:rFonts w:eastAsia="맑은 고딕" w:hint="eastAsia"/>
                <w:color w:val="000000" w:themeColor="text1"/>
                <w:sz w:val="16"/>
                <w:szCs w:val="16"/>
              </w:rPr>
              <w:t>破閑集</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7792200" w14:textId="77777777" w:rsidR="00767131" w:rsidRPr="008F7798" w:rsidRDefault="00767131" w:rsidP="00212B2C">
            <w:pPr>
              <w:snapToGrid w:val="0"/>
              <w:spacing w:after="0" w:line="288" w:lineRule="auto"/>
              <w:textAlignment w:val="baseline"/>
              <w:rPr>
                <w:rFonts w:asciiTheme="minorEastAsia" w:eastAsiaTheme="minorEastAsia" w:hAnsiTheme="minorEastAsia"/>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0F8D424" w14:textId="77777777" w:rsidR="00767131" w:rsidRPr="008F7798" w:rsidRDefault="00767131" w:rsidP="00212B2C">
            <w:pPr>
              <w:snapToGrid w:val="0"/>
              <w:spacing w:after="0" w:line="240" w:lineRule="auto"/>
              <w:textAlignment w:val="baseline"/>
              <w:rPr>
                <w:rFonts w:asciiTheme="minorEastAsia" w:eastAsiaTheme="minorEastAsia" w:hAnsiTheme="minorEastAsia"/>
                <w:sz w:val="16"/>
                <w:szCs w:val="16"/>
                <w:lang w:eastAsia="ko-KR"/>
              </w:rPr>
            </w:pPr>
            <w:proofErr w:type="spellStart"/>
            <w:r w:rsidRPr="00EE1552">
              <w:rPr>
                <w:rFonts w:eastAsia="맑은 고딕" w:hint="eastAsia"/>
                <w:sz w:val="16"/>
                <w:szCs w:val="16"/>
                <w:lang w:eastAsia="ko-KR"/>
              </w:rPr>
              <w:t>이인로</w:t>
            </w:r>
            <w:proofErr w:type="spellEnd"/>
            <w:r w:rsidRPr="00EE1552">
              <w:rPr>
                <w:rFonts w:eastAsia="맑은 고딕"/>
                <w:sz w:val="16"/>
                <w:szCs w:val="16"/>
                <w:lang w:eastAsia="ko-KR"/>
              </w:rPr>
              <w:t xml:space="preserve"> </w:t>
            </w:r>
            <w:proofErr w:type="gramStart"/>
            <w:r w:rsidRPr="00EE1552">
              <w:rPr>
                <w:rFonts w:eastAsia="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박성규</w:t>
            </w:r>
            <w:proofErr w:type="gramEnd"/>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역주</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파한집</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보고사</w:t>
            </w:r>
            <w:proofErr w:type="spellEnd"/>
            <w:r w:rsidRPr="00EE1552">
              <w:rPr>
                <w:rFonts w:ascii="맑은 고딕" w:eastAsia="맑은 고딕" w:hAnsi="맑은 고딕"/>
                <w:sz w:val="16"/>
                <w:szCs w:val="16"/>
                <w:lang w:eastAsia="ko-KR"/>
              </w:rPr>
              <w:t xml:space="preserve">, 2012. </w:t>
            </w: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54EF3A86" w14:textId="77777777" w:rsidR="00767131" w:rsidRPr="008F7798" w:rsidRDefault="00767131" w:rsidP="00212B2C">
            <w:pPr>
              <w:snapToGrid w:val="0"/>
              <w:spacing w:after="0" w:line="288" w:lineRule="auto"/>
              <w:jc w:val="center"/>
              <w:textAlignment w:val="baseline"/>
              <w:rPr>
                <w:rFonts w:eastAsia="굴림"/>
                <w:sz w:val="16"/>
                <w:szCs w:val="16"/>
              </w:rPr>
            </w:pPr>
            <w:r w:rsidRPr="008F7798">
              <w:rPr>
                <w:rFonts w:eastAsia="굴림"/>
                <w:sz w:val="16"/>
                <w:szCs w:val="16"/>
              </w:rPr>
              <w:t xml:space="preserve">Dennis </w:t>
            </w:r>
            <w:proofErr w:type="spellStart"/>
            <w:r w:rsidRPr="008F7798">
              <w:rPr>
                <w:rFonts w:eastAsia="굴림"/>
                <w:sz w:val="16"/>
                <w:szCs w:val="16"/>
              </w:rPr>
              <w:t>Wuerthner</w:t>
            </w:r>
            <w:proofErr w:type="spellEnd"/>
            <w:r w:rsidRPr="008F7798">
              <w:rPr>
                <w:rFonts w:eastAsia="굴림"/>
                <w:sz w:val="16"/>
                <w:szCs w:val="16"/>
              </w:rPr>
              <w:t>, Ruhr University Bochum</w:t>
            </w:r>
          </w:p>
        </w:tc>
      </w:tr>
      <w:tr w:rsidR="00767131" w:rsidRPr="00A16403" w14:paraId="180FB323"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6F9E42A1"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56F0B8F" w14:textId="77777777" w:rsidR="00767131" w:rsidRPr="008F7798" w:rsidRDefault="00767131" w:rsidP="00212B2C">
            <w:pPr>
              <w:snapToGrid w:val="0"/>
              <w:spacing w:after="0" w:line="384" w:lineRule="auto"/>
              <w:ind w:leftChars="-63" w:left="-139" w:rightChars="73" w:right="161" w:firstLine="200"/>
              <w:jc w:val="center"/>
              <w:textAlignment w:val="baseline"/>
              <w:rPr>
                <w:rFonts w:asciiTheme="minorEastAsia" w:eastAsiaTheme="minorEastAsia" w:hAnsiTheme="minorEastAsia"/>
                <w:sz w:val="16"/>
                <w:szCs w:val="16"/>
                <w:lang w:eastAsia="ko-KR"/>
              </w:rPr>
            </w:pPr>
            <w:r w:rsidRPr="00EE1552">
              <w:rPr>
                <w:rFonts w:eastAsia="맑은 고딕" w:hint="eastAsia"/>
                <w:sz w:val="16"/>
                <w:szCs w:val="16"/>
                <w:lang w:eastAsia="ko-KR"/>
              </w:rPr>
              <w:t>월인천강지곡</w:t>
            </w:r>
            <w:r w:rsidRPr="00EE1552">
              <w:rPr>
                <w:rFonts w:eastAsia="맑은 고딕" w:hint="eastAsia"/>
                <w:sz w:val="16"/>
                <w:szCs w:val="16"/>
                <w:lang w:eastAsia="ko-KR"/>
              </w:rPr>
              <w:t>(</w:t>
            </w:r>
            <w:r w:rsidRPr="00EE1552">
              <w:rPr>
                <w:rFonts w:eastAsia="맑은 고딕" w:hint="eastAsia"/>
                <w:sz w:val="16"/>
                <w:szCs w:val="16"/>
                <w:lang w:eastAsia="ko-KR"/>
              </w:rPr>
              <w:t>月印千江之曲</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01B242C" w14:textId="77777777" w:rsidR="00767131" w:rsidRPr="008F7798" w:rsidRDefault="00767131" w:rsidP="00212B2C">
            <w:pPr>
              <w:snapToGrid w:val="0"/>
              <w:spacing w:after="0" w:line="288" w:lineRule="auto"/>
              <w:textAlignment w:val="baseline"/>
              <w:rPr>
                <w:rFonts w:asciiTheme="minorEastAsia" w:eastAsiaTheme="minorEastAsia" w:hAnsiTheme="minorEastAsia"/>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E2529FC" w14:textId="77777777" w:rsidR="00767131" w:rsidRPr="008F7798" w:rsidRDefault="00767131" w:rsidP="00212B2C">
            <w:pPr>
              <w:snapToGrid w:val="0"/>
              <w:spacing w:after="0" w:line="240" w:lineRule="auto"/>
              <w:textAlignment w:val="baseline"/>
              <w:rPr>
                <w:rFonts w:asciiTheme="minorEastAsia" w:eastAsiaTheme="minorEastAsia" w:hAnsiTheme="minorEastAsia"/>
                <w:sz w:val="16"/>
                <w:szCs w:val="16"/>
                <w:lang w:eastAsia="ko-KR"/>
              </w:rPr>
            </w:pPr>
            <w:proofErr w:type="spellStart"/>
            <w:r w:rsidRPr="00EE1552">
              <w:rPr>
                <w:rFonts w:eastAsia="맑은 고딕" w:hint="eastAsia"/>
                <w:sz w:val="16"/>
                <w:szCs w:val="16"/>
                <w:lang w:eastAsia="ko-KR"/>
              </w:rPr>
              <w:t>허웅</w:t>
            </w:r>
            <w:proofErr w:type="spellEnd"/>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월인천강지곡</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신구문화사</w:t>
            </w:r>
            <w:r w:rsidRPr="00EE1552">
              <w:rPr>
                <w:rFonts w:ascii="맑은 고딕" w:eastAsia="맑은 고딕" w:hAnsi="맑은 고딕"/>
                <w:sz w:val="16"/>
                <w:szCs w:val="16"/>
                <w:lang w:eastAsia="ko-KR"/>
              </w:rPr>
              <w:t>, 1999.</w:t>
            </w: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2C8AFDD" w14:textId="77777777" w:rsidR="00767131" w:rsidRPr="008F7798" w:rsidRDefault="00767131" w:rsidP="00212B2C">
            <w:pPr>
              <w:snapToGrid w:val="0"/>
              <w:spacing w:after="0" w:line="288" w:lineRule="auto"/>
              <w:jc w:val="center"/>
              <w:textAlignment w:val="baseline"/>
              <w:rPr>
                <w:rFonts w:eastAsia="굴림"/>
                <w:sz w:val="16"/>
                <w:szCs w:val="16"/>
              </w:rPr>
            </w:pPr>
            <w:r w:rsidRPr="008F7798">
              <w:rPr>
                <w:rFonts w:eastAsia="굴림"/>
                <w:sz w:val="16"/>
                <w:szCs w:val="16"/>
              </w:rPr>
              <w:t xml:space="preserve">Thorsten </w:t>
            </w:r>
            <w:proofErr w:type="spellStart"/>
            <w:r w:rsidRPr="008F7798">
              <w:rPr>
                <w:rFonts w:eastAsia="굴림"/>
                <w:sz w:val="16"/>
                <w:szCs w:val="16"/>
              </w:rPr>
              <w:t>Traulsen</w:t>
            </w:r>
            <w:proofErr w:type="spellEnd"/>
            <w:r w:rsidRPr="008F7798">
              <w:rPr>
                <w:rFonts w:eastAsia="굴림"/>
                <w:sz w:val="16"/>
                <w:szCs w:val="16"/>
              </w:rPr>
              <w:t>, Ruhr University Bochum</w:t>
            </w:r>
          </w:p>
        </w:tc>
      </w:tr>
      <w:tr w:rsidR="00767131" w:rsidRPr="00A16403" w14:paraId="5CECEC1F"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D581750"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3</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7832A7C" w14:textId="77777777" w:rsidR="00767131" w:rsidRPr="008F7798" w:rsidRDefault="00767131" w:rsidP="00212B2C">
            <w:pPr>
              <w:snapToGrid w:val="0"/>
              <w:spacing w:after="0" w:line="288" w:lineRule="auto"/>
              <w:ind w:leftChars="-2" w:left="-2" w:rightChars="73" w:right="161" w:hangingChars="1" w:hanging="2"/>
              <w:jc w:val="center"/>
              <w:textAlignment w:val="baseline"/>
              <w:rPr>
                <w:rFonts w:eastAsia="굴림"/>
                <w:sz w:val="16"/>
                <w:szCs w:val="16"/>
                <w:lang w:eastAsia="ko-KR"/>
              </w:rPr>
            </w:pPr>
            <w:proofErr w:type="spellStart"/>
            <w:r w:rsidRPr="00EE1552">
              <w:rPr>
                <w:rFonts w:eastAsia="맑은 고딕" w:hint="eastAsia"/>
                <w:sz w:val="16"/>
                <w:szCs w:val="16"/>
                <w:lang w:eastAsia="ko-KR"/>
              </w:rPr>
              <w:t>태평한화골계전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太平閑話滑稽傳</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E01A964" w14:textId="77777777" w:rsidR="00767131" w:rsidRPr="008F7798" w:rsidRDefault="00767131" w:rsidP="00212B2C">
            <w:pPr>
              <w:snapToGrid w:val="0"/>
              <w:spacing w:after="0" w:line="288" w:lineRule="auto"/>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99BA90A"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서거정</w:t>
            </w:r>
            <w:proofErr w:type="spellEnd"/>
            <w:r w:rsidRPr="00EE1552">
              <w:rPr>
                <w:rFonts w:eastAsia="맑은 고딕"/>
                <w:sz w:val="16"/>
                <w:szCs w:val="16"/>
                <w:lang w:eastAsia="ko-KR"/>
              </w:rPr>
              <w:t xml:space="preserve"> </w:t>
            </w:r>
            <w:proofErr w:type="gramStart"/>
            <w:r w:rsidRPr="00EE1552">
              <w:rPr>
                <w:rFonts w:eastAsia="맑은 고딕" w:hint="eastAsia"/>
                <w:sz w:val="16"/>
                <w:szCs w:val="16"/>
                <w:lang w:eastAsia="ko-KR"/>
              </w:rPr>
              <w:t>지음</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이내종</w:t>
            </w:r>
            <w:proofErr w:type="spellEnd"/>
            <w:proofErr w:type="gramEnd"/>
            <w:r w:rsidRPr="00EE1552">
              <w:rPr>
                <w:rFonts w:eastAsia="맑은 고딕"/>
                <w:sz w:val="16"/>
                <w:szCs w:val="16"/>
                <w:lang w:eastAsia="ko-KR"/>
              </w:rPr>
              <w:t xml:space="preserve"> </w:t>
            </w:r>
            <w:r w:rsidRPr="00EE1552">
              <w:rPr>
                <w:rFonts w:eastAsia="맑은 고딕" w:hint="eastAsia"/>
                <w:sz w:val="16"/>
                <w:szCs w:val="16"/>
                <w:lang w:eastAsia="ko-KR"/>
              </w:rPr>
              <w:t>역주</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역주</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태평한화골계전</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태학사</w:t>
            </w:r>
            <w:r w:rsidRPr="00EE1552">
              <w:rPr>
                <w:rFonts w:ascii="맑은 고딕" w:eastAsia="맑은 고딕" w:hAnsi="맑은 고딕"/>
                <w:sz w:val="16"/>
                <w:szCs w:val="16"/>
                <w:lang w:eastAsia="ko-KR"/>
              </w:rPr>
              <w:t>, 1998.</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3B0B3C1"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127659CB"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82B4897"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4</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F8C8ED6" w14:textId="77777777" w:rsidR="00767131" w:rsidRPr="008F7798" w:rsidRDefault="00767131" w:rsidP="00212B2C">
            <w:pPr>
              <w:snapToGrid w:val="0"/>
              <w:spacing w:after="0" w:line="384" w:lineRule="auto"/>
              <w:ind w:leftChars="-63" w:left="-139" w:rightChars="73" w:right="161" w:firstLine="200"/>
              <w:jc w:val="center"/>
              <w:textAlignment w:val="baseline"/>
              <w:rPr>
                <w:rFonts w:eastAsia="굴림"/>
                <w:sz w:val="16"/>
                <w:szCs w:val="16"/>
              </w:rPr>
            </w:pPr>
            <w:proofErr w:type="spellStart"/>
            <w:r w:rsidRPr="00EE1552">
              <w:rPr>
                <w:rFonts w:eastAsia="맑은 고딕" w:hint="eastAsia"/>
                <w:sz w:val="16"/>
                <w:szCs w:val="16"/>
              </w:rPr>
              <w:t>태평통재</w:t>
            </w:r>
            <w:proofErr w:type="spellEnd"/>
            <w:r w:rsidRPr="00EE1552">
              <w:rPr>
                <w:rFonts w:eastAsia="맑은 고딕" w:hint="eastAsia"/>
                <w:sz w:val="16"/>
                <w:szCs w:val="16"/>
              </w:rPr>
              <w:t>(</w:t>
            </w:r>
            <w:proofErr w:type="spellStart"/>
            <w:r w:rsidRPr="00EE1552">
              <w:rPr>
                <w:rFonts w:eastAsia="맑은 고딕" w:hint="eastAsia"/>
                <w:sz w:val="16"/>
                <w:szCs w:val="16"/>
              </w:rPr>
              <w:t>太平通載</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E509A9B"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9C15337"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8A23920" w14:textId="77777777" w:rsidR="00767131" w:rsidRPr="008F7798" w:rsidRDefault="00767131" w:rsidP="00212B2C">
            <w:pPr>
              <w:snapToGrid w:val="0"/>
              <w:spacing w:after="0" w:line="288" w:lineRule="auto"/>
              <w:jc w:val="center"/>
              <w:textAlignment w:val="baseline"/>
              <w:rPr>
                <w:rFonts w:eastAsia="굴림"/>
                <w:sz w:val="16"/>
                <w:szCs w:val="16"/>
              </w:rPr>
            </w:pPr>
          </w:p>
        </w:tc>
      </w:tr>
      <w:tr w:rsidR="00767131" w:rsidRPr="00A16403" w14:paraId="0A833DDD"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14:paraId="615F7A11"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5</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6DAB64B" w14:textId="77777777" w:rsidR="00767131" w:rsidRPr="008F7798" w:rsidRDefault="00767131" w:rsidP="00212B2C">
            <w:pPr>
              <w:snapToGrid w:val="0"/>
              <w:spacing w:after="0" w:line="384" w:lineRule="auto"/>
              <w:ind w:leftChars="-63" w:left="-139" w:rightChars="73" w:right="161" w:firstLine="200"/>
              <w:jc w:val="center"/>
              <w:textAlignment w:val="baseline"/>
              <w:rPr>
                <w:rFonts w:eastAsia="굴림"/>
                <w:sz w:val="16"/>
                <w:szCs w:val="16"/>
              </w:rPr>
            </w:pPr>
            <w:r>
              <w:rPr>
                <w:rFonts w:eastAsia="맑은 고딕" w:hint="eastAsia"/>
                <w:sz w:val="16"/>
                <w:szCs w:val="16"/>
                <w:lang w:eastAsia="ko-KR"/>
              </w:rPr>
              <w:t>악</w:t>
            </w:r>
            <w:proofErr w:type="spellStart"/>
            <w:r w:rsidRPr="00EE1552">
              <w:rPr>
                <w:rFonts w:eastAsia="맑은 고딕" w:hint="eastAsia"/>
                <w:sz w:val="16"/>
                <w:szCs w:val="16"/>
              </w:rPr>
              <w:t>장가사</w:t>
            </w:r>
            <w:proofErr w:type="spellEnd"/>
            <w:r w:rsidRPr="00EE1552">
              <w:rPr>
                <w:rFonts w:eastAsia="맑은 고딕" w:hint="eastAsia"/>
                <w:sz w:val="16"/>
                <w:szCs w:val="16"/>
              </w:rPr>
              <w:t>(</w:t>
            </w:r>
            <w:proofErr w:type="spellStart"/>
            <w:r w:rsidRPr="00EE1552">
              <w:rPr>
                <w:rFonts w:eastAsia="맑은 고딕" w:hint="eastAsia"/>
                <w:sz w:val="16"/>
                <w:szCs w:val="16"/>
              </w:rPr>
              <w:t>樂章歌詞</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14:paraId="2F90261A"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14:paraId="07A6BF05"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김명준</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악장가사</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지식을</w:t>
            </w:r>
            <w:r w:rsidRPr="00EE1552">
              <w:rPr>
                <w:rFonts w:eastAsia="맑은 고딕"/>
                <w:sz w:val="16"/>
                <w:szCs w:val="16"/>
                <w:lang w:eastAsia="ko-KR"/>
              </w:rPr>
              <w:t xml:space="preserve"> </w:t>
            </w:r>
            <w:r w:rsidRPr="00EE1552">
              <w:rPr>
                <w:rFonts w:eastAsia="맑은 고딕" w:hint="eastAsia"/>
                <w:sz w:val="16"/>
                <w:szCs w:val="16"/>
                <w:lang w:eastAsia="ko-KR"/>
              </w:rPr>
              <w:t>만드는</w:t>
            </w:r>
            <w:r w:rsidRPr="00EE1552">
              <w:rPr>
                <w:rFonts w:eastAsia="맑은 고딕"/>
                <w:sz w:val="16"/>
                <w:szCs w:val="16"/>
                <w:lang w:eastAsia="ko-KR"/>
              </w:rPr>
              <w:t xml:space="preserve"> </w:t>
            </w:r>
            <w:r w:rsidRPr="00EE1552">
              <w:rPr>
                <w:rFonts w:eastAsia="맑은 고딕" w:hint="eastAsia"/>
                <w:sz w:val="16"/>
                <w:szCs w:val="16"/>
                <w:lang w:eastAsia="ko-KR"/>
              </w:rPr>
              <w:t>지식</w:t>
            </w:r>
            <w:r w:rsidRPr="00EE1552">
              <w:rPr>
                <w:rFonts w:ascii="맑은 고딕" w:eastAsia="맑은 고딕" w:hAnsi="맑은 고딕"/>
                <w:sz w:val="16"/>
                <w:szCs w:val="16"/>
                <w:lang w:eastAsia="ko-KR"/>
              </w:rPr>
              <w:t>, 2011.</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13" w:type="dxa"/>
              <w:left w:w="113" w:type="dxa"/>
              <w:bottom w:w="113" w:type="dxa"/>
              <w:right w:w="113" w:type="dxa"/>
            </w:tcMar>
            <w:hideMark/>
          </w:tcPr>
          <w:p w14:paraId="22FACC7B"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1CA24D18" w14:textId="77777777" w:rsidTr="00767131">
        <w:trPr>
          <w:trHeight w:val="1075"/>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67E8FD15"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6</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041F880"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전기소설</w:t>
            </w:r>
            <w:r w:rsidRPr="00EE1552">
              <w:rPr>
                <w:rFonts w:eastAsia="맑은 고딕" w:hint="eastAsia"/>
                <w:sz w:val="16"/>
                <w:szCs w:val="16"/>
                <w:lang w:eastAsia="ko-KR"/>
              </w:rPr>
              <w:t>(</w:t>
            </w:r>
            <w:r w:rsidRPr="00EE1552">
              <w:rPr>
                <w:rFonts w:eastAsia="맑은 고딕" w:hint="eastAsia"/>
                <w:sz w:val="16"/>
                <w:szCs w:val="16"/>
                <w:lang w:eastAsia="ko-KR"/>
              </w:rPr>
              <w:t>傳奇小說</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주생전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周生傳</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최척전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崔陟傳</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위경천전</w:t>
            </w:r>
            <w:r w:rsidRPr="00EE1552">
              <w:rPr>
                <w:rFonts w:eastAsia="맑은 고딕" w:hint="eastAsia"/>
                <w:sz w:val="16"/>
                <w:szCs w:val="16"/>
                <w:lang w:eastAsia="ko-KR"/>
              </w:rPr>
              <w:t>(</w:t>
            </w:r>
            <w:r w:rsidRPr="00EE1552">
              <w:rPr>
                <w:rFonts w:eastAsia="맑은 고딕" w:hint="eastAsia"/>
                <w:sz w:val="16"/>
                <w:szCs w:val="16"/>
                <w:lang w:eastAsia="ko-KR"/>
              </w:rPr>
              <w:t>韋敬天傳</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DE73997" w14:textId="77777777" w:rsidR="00767131" w:rsidRPr="008F7798" w:rsidRDefault="00767131" w:rsidP="00212B2C">
            <w:pPr>
              <w:snapToGrid w:val="0"/>
              <w:spacing w:after="0" w:line="288" w:lineRule="auto"/>
              <w:ind w:hanging="110"/>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1C79157" w14:textId="77777777" w:rsidR="00767131" w:rsidRPr="00EE1552" w:rsidRDefault="00767131" w:rsidP="00212B2C">
            <w:pPr>
              <w:pStyle w:val="aa"/>
              <w:wordWrap/>
              <w:spacing w:line="240" w:lineRule="auto"/>
              <w:rPr>
                <w:sz w:val="16"/>
                <w:szCs w:val="16"/>
              </w:rPr>
            </w:pPr>
            <w:proofErr w:type="spellStart"/>
            <w:r w:rsidRPr="00EE1552">
              <w:rPr>
                <w:rFonts w:eastAsia="맑은 고딕"/>
                <w:sz w:val="16"/>
                <w:szCs w:val="16"/>
              </w:rPr>
              <w:t>박희병</w:t>
            </w:r>
            <w:r w:rsidRPr="00EE1552">
              <w:rPr>
                <w:rFonts w:eastAsia="맑은 고딕" w:hAnsi="맑은 고딕"/>
                <w:sz w:val="16"/>
                <w:szCs w:val="16"/>
              </w:rPr>
              <w:t>ㆍ</w:t>
            </w:r>
            <w:r w:rsidRPr="00EE1552">
              <w:rPr>
                <w:rFonts w:eastAsia="맑은 고딕"/>
                <w:sz w:val="16"/>
                <w:szCs w:val="16"/>
              </w:rPr>
              <w:t>정길수</w:t>
            </w:r>
            <w:proofErr w:type="spellEnd"/>
            <w:r w:rsidRPr="00EE1552">
              <w:rPr>
                <w:rFonts w:eastAsia="맑은 고딕"/>
                <w:sz w:val="16"/>
                <w:szCs w:val="16"/>
              </w:rPr>
              <w:t xml:space="preserve"> </w:t>
            </w:r>
            <w:r w:rsidRPr="00EE1552">
              <w:rPr>
                <w:rFonts w:eastAsia="맑은 고딕"/>
                <w:sz w:val="16"/>
                <w:szCs w:val="16"/>
              </w:rPr>
              <w:t>역</w:t>
            </w:r>
            <w:r w:rsidRPr="00EE1552">
              <w:rPr>
                <w:rFonts w:ascii="맑은 고딕" w:eastAsia="맑은 고딕" w:hAnsi="맑은 고딕"/>
                <w:sz w:val="16"/>
                <w:szCs w:val="16"/>
              </w:rPr>
              <w:t xml:space="preserve">, </w:t>
            </w:r>
            <w:r w:rsidRPr="00EE1552">
              <w:rPr>
                <w:rFonts w:eastAsia="맑은 고딕" w:hAnsi="맑은 고딕"/>
                <w:sz w:val="16"/>
                <w:szCs w:val="16"/>
              </w:rPr>
              <w:t>『</w:t>
            </w:r>
            <w:r w:rsidRPr="00EE1552">
              <w:rPr>
                <w:rFonts w:eastAsia="맑은 고딕"/>
                <w:sz w:val="16"/>
                <w:szCs w:val="16"/>
              </w:rPr>
              <w:t>사랑의</w:t>
            </w:r>
            <w:r w:rsidRPr="00EE1552">
              <w:rPr>
                <w:rFonts w:eastAsia="맑은 고딕"/>
                <w:sz w:val="16"/>
                <w:szCs w:val="16"/>
              </w:rPr>
              <w:t xml:space="preserve"> </w:t>
            </w:r>
            <w:r w:rsidRPr="00EE1552">
              <w:rPr>
                <w:rFonts w:eastAsia="맑은 고딕"/>
                <w:sz w:val="16"/>
                <w:szCs w:val="16"/>
              </w:rPr>
              <w:t>죽음</w:t>
            </w:r>
            <w:r w:rsidRPr="00EE1552">
              <w:rPr>
                <w:rFonts w:eastAsia="맑은 고딕" w:hAnsi="맑은 고딕"/>
                <w:sz w:val="16"/>
                <w:szCs w:val="16"/>
              </w:rPr>
              <w:t>』</w:t>
            </w:r>
            <w:r w:rsidRPr="00EE1552">
              <w:rPr>
                <w:rFonts w:ascii="맑은 고딕" w:eastAsia="맑은 고딕" w:hAnsi="맑은 고딕"/>
                <w:sz w:val="16"/>
                <w:szCs w:val="16"/>
              </w:rPr>
              <w:t xml:space="preserve">, </w:t>
            </w:r>
            <w:proofErr w:type="spellStart"/>
            <w:r w:rsidRPr="00EE1552">
              <w:rPr>
                <w:rFonts w:eastAsia="맑은 고딕"/>
                <w:sz w:val="16"/>
                <w:szCs w:val="16"/>
              </w:rPr>
              <w:t>돌베개</w:t>
            </w:r>
            <w:proofErr w:type="spellEnd"/>
            <w:r w:rsidRPr="00EE1552">
              <w:rPr>
                <w:rFonts w:ascii="맑은 고딕" w:eastAsia="맑은 고딕" w:hAnsi="맑은 고딕"/>
                <w:sz w:val="16"/>
                <w:szCs w:val="16"/>
              </w:rPr>
              <w:t>, 2007.</w:t>
            </w:r>
          </w:p>
          <w:p w14:paraId="601F69A1"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박희병</w:t>
            </w:r>
            <w:r w:rsidRPr="00EE1552">
              <w:rPr>
                <w:rFonts w:eastAsia="맑은 고딕" w:hAnsi="맑은 고딕"/>
                <w:sz w:val="16"/>
                <w:szCs w:val="16"/>
                <w:lang w:eastAsia="ko-KR"/>
              </w:rPr>
              <w:t>ㆍ</w:t>
            </w:r>
            <w:r w:rsidRPr="00EE1552">
              <w:rPr>
                <w:rFonts w:eastAsia="맑은 고딕" w:hint="eastAsia"/>
                <w:sz w:val="16"/>
                <w:szCs w:val="16"/>
                <w:lang w:eastAsia="ko-KR"/>
              </w:rPr>
              <w:t>정길수</w:t>
            </w:r>
            <w:proofErr w:type="spellEnd"/>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전란의</w:t>
            </w:r>
            <w:r w:rsidRPr="00EE1552">
              <w:rPr>
                <w:rFonts w:eastAsia="맑은 고딕"/>
                <w:sz w:val="16"/>
                <w:szCs w:val="16"/>
                <w:lang w:eastAsia="ko-KR"/>
              </w:rPr>
              <w:t xml:space="preserve"> </w:t>
            </w:r>
            <w:r w:rsidRPr="00EE1552">
              <w:rPr>
                <w:rFonts w:eastAsia="맑은 고딕" w:hint="eastAsia"/>
                <w:sz w:val="16"/>
                <w:szCs w:val="16"/>
                <w:lang w:eastAsia="ko-KR"/>
              </w:rPr>
              <w:t>소용돌이</w:t>
            </w:r>
            <w:r w:rsidRPr="00EE1552">
              <w:rPr>
                <w:rFonts w:eastAsia="맑은 고딕"/>
                <w:sz w:val="16"/>
                <w:szCs w:val="16"/>
                <w:lang w:eastAsia="ko-KR"/>
              </w:rPr>
              <w:t xml:space="preserve"> </w:t>
            </w:r>
            <w:r w:rsidRPr="00EE1552">
              <w:rPr>
                <w:rFonts w:eastAsia="맑은 고딕" w:hint="eastAsia"/>
                <w:sz w:val="16"/>
                <w:szCs w:val="16"/>
                <w:lang w:eastAsia="ko-KR"/>
              </w:rPr>
              <w:t>속에서</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돌베개</w:t>
            </w:r>
            <w:proofErr w:type="spellEnd"/>
            <w:r w:rsidRPr="00EE1552">
              <w:rPr>
                <w:rFonts w:ascii="맑은 고딕" w:eastAsia="맑은 고딕" w:hAnsi="맑은 고딕"/>
                <w:sz w:val="16"/>
                <w:szCs w:val="16"/>
                <w:lang w:eastAsia="ko-KR"/>
              </w:rPr>
              <w:t>, 2007.</w:t>
            </w: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0243A15" w14:textId="77777777" w:rsidR="00767131" w:rsidRPr="008F7798" w:rsidRDefault="00767131" w:rsidP="00212B2C">
            <w:pPr>
              <w:snapToGrid w:val="0"/>
              <w:spacing w:after="0" w:line="288" w:lineRule="auto"/>
              <w:jc w:val="center"/>
              <w:textAlignment w:val="baseline"/>
              <w:rPr>
                <w:rFonts w:eastAsia="굴림"/>
                <w:sz w:val="16"/>
                <w:szCs w:val="16"/>
                <w:lang w:eastAsia="ko-KR"/>
              </w:rPr>
            </w:pPr>
            <w:r w:rsidRPr="008F7798">
              <w:rPr>
                <w:rFonts w:eastAsia="굴림"/>
                <w:sz w:val="16"/>
                <w:szCs w:val="16"/>
                <w:lang w:eastAsia="ko-KR"/>
              </w:rPr>
              <w:t>Leighann</w:t>
            </w:r>
          </w:p>
          <w:p w14:paraId="78D4F405" w14:textId="77777777" w:rsidR="00767131" w:rsidRPr="008F7798" w:rsidRDefault="00767131" w:rsidP="00212B2C">
            <w:pPr>
              <w:snapToGrid w:val="0"/>
              <w:spacing w:after="0" w:line="288" w:lineRule="auto"/>
              <w:jc w:val="center"/>
              <w:textAlignment w:val="baseline"/>
              <w:rPr>
                <w:rFonts w:eastAsia="굴림"/>
                <w:sz w:val="16"/>
                <w:szCs w:val="16"/>
                <w:lang w:eastAsia="ko-KR"/>
              </w:rPr>
            </w:pPr>
            <w:r w:rsidRPr="008F7798">
              <w:rPr>
                <w:rFonts w:eastAsia="굴림"/>
                <w:sz w:val="16"/>
                <w:szCs w:val="16"/>
                <w:lang w:eastAsia="ko-KR"/>
              </w:rPr>
              <w:t>Yuh/</w:t>
            </w:r>
            <w:r w:rsidRPr="00EE1552">
              <w:rPr>
                <w:rFonts w:ascii="맑은 고딕" w:eastAsia="맑은 고딕" w:hAnsi="맑은 고딕" w:hint="eastAsia"/>
                <w:sz w:val="16"/>
                <w:szCs w:val="16"/>
                <w:lang w:eastAsia="ko-KR"/>
              </w:rPr>
              <w:t>강혜정</w:t>
            </w:r>
            <w:r w:rsidRPr="008F7798">
              <w:rPr>
                <w:rFonts w:eastAsia="굴림"/>
                <w:sz w:val="16"/>
                <w:szCs w:val="16"/>
                <w:lang w:eastAsia="ko-KR"/>
              </w:rPr>
              <w:t>/</w:t>
            </w:r>
            <w:proofErr w:type="spellStart"/>
            <w:r w:rsidRPr="008F7798">
              <w:rPr>
                <w:rFonts w:eastAsia="굴림"/>
                <w:sz w:val="16"/>
                <w:szCs w:val="16"/>
                <w:lang w:eastAsia="ko-KR"/>
              </w:rPr>
              <w:t>Lief</w:t>
            </w:r>
            <w:proofErr w:type="spellEnd"/>
            <w:r w:rsidRPr="008F7798">
              <w:rPr>
                <w:rFonts w:eastAsia="굴림"/>
                <w:sz w:val="16"/>
                <w:szCs w:val="16"/>
                <w:lang w:eastAsia="ko-KR"/>
              </w:rPr>
              <w:t xml:space="preserve"> Olsen,</w:t>
            </w:r>
            <w:r>
              <w:rPr>
                <w:rFonts w:eastAsia="굴림" w:hint="eastAsia"/>
                <w:sz w:val="16"/>
                <w:szCs w:val="16"/>
                <w:lang w:eastAsia="ko-KR"/>
              </w:rPr>
              <w:t xml:space="preserve"> </w:t>
            </w:r>
            <w:r w:rsidRPr="00EE1552">
              <w:rPr>
                <w:rFonts w:ascii="맑은 고딕" w:eastAsia="맑은 고딕" w:hAnsi="맑은 고딕" w:hint="eastAsia"/>
                <w:sz w:val="16"/>
                <w:szCs w:val="16"/>
                <w:lang w:eastAsia="ko-KR"/>
              </w:rPr>
              <w:t>고려대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김준형</w:t>
            </w:r>
            <w:proofErr w:type="spellEnd"/>
            <w:r w:rsidRPr="00EE1552">
              <w:rPr>
                <w:rFonts w:ascii="맑은 고딕" w:eastAsia="맑은 고딕" w:hAnsi="맑은 고딕"/>
                <w:sz w:val="16"/>
                <w:szCs w:val="16"/>
                <w:lang w:eastAsia="ko-KR"/>
              </w:rPr>
              <w:t>,</w:t>
            </w:r>
            <w:r>
              <w:rPr>
                <w:rFonts w:ascii="맑은 고딕" w:eastAsia="맑은 고딕" w:hAnsi="맑은 고딕" w:hint="eastAsia"/>
                <w:sz w:val="16"/>
                <w:szCs w:val="16"/>
                <w:lang w:eastAsia="ko-KR"/>
              </w:rPr>
              <w:t xml:space="preserve"> </w:t>
            </w:r>
            <w:r w:rsidRPr="00EE1552">
              <w:rPr>
                <w:rFonts w:ascii="맑은 고딕" w:eastAsia="맑은 고딕" w:hAnsi="맑은 고딕" w:hint="eastAsia"/>
                <w:sz w:val="16"/>
                <w:szCs w:val="16"/>
                <w:lang w:eastAsia="ko-KR"/>
              </w:rPr>
              <w:t>부산교육대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백은석</w:t>
            </w:r>
            <w:proofErr w:type="spellEnd"/>
          </w:p>
        </w:tc>
      </w:tr>
      <w:tr w:rsidR="00767131" w:rsidRPr="00A16403" w14:paraId="39F50876" w14:textId="77777777" w:rsidTr="00767131">
        <w:trPr>
          <w:trHeight w:val="932"/>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9744D24"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lastRenderedPageBreak/>
              <w:t>7</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DC01321"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어우야담</w:t>
            </w:r>
            <w:proofErr w:type="spellEnd"/>
            <w:r w:rsidRPr="00EE1552">
              <w:rPr>
                <w:rFonts w:eastAsia="맑은 고딕" w:hint="eastAsia"/>
                <w:sz w:val="16"/>
                <w:szCs w:val="16"/>
              </w:rPr>
              <w:t>(</w:t>
            </w:r>
            <w:proofErr w:type="spellStart"/>
            <w:r w:rsidRPr="00EE1552">
              <w:rPr>
                <w:rFonts w:eastAsia="맑은 고딕" w:hint="eastAsia"/>
                <w:sz w:val="16"/>
                <w:szCs w:val="16"/>
              </w:rPr>
              <w:t>於于野譚</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CAAA38A"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 xml:space="preserve">* </w:t>
            </w:r>
            <w:r w:rsidRPr="008F7798">
              <w:rPr>
                <w:rFonts w:eastAsia="굴림"/>
                <w:i/>
                <w:iCs/>
                <w:sz w:val="16"/>
                <w:szCs w:val="16"/>
              </w:rPr>
              <w:t>Oral Literature of Korea</w:t>
            </w:r>
            <w:r w:rsidRPr="008F7798">
              <w:rPr>
                <w:rFonts w:eastAsia="굴림"/>
                <w:sz w:val="16"/>
                <w:szCs w:val="16"/>
              </w:rPr>
              <w:t xml:space="preserve"> </w:t>
            </w:r>
          </w:p>
          <w:p w14:paraId="6950DB11"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w:t>
            </w:r>
            <w:proofErr w:type="spellStart"/>
            <w:r w:rsidRPr="008F7798">
              <w:rPr>
                <w:rFonts w:eastAsia="굴림"/>
                <w:sz w:val="16"/>
                <w:szCs w:val="16"/>
              </w:rPr>
              <w:t>Seo</w:t>
            </w:r>
            <w:proofErr w:type="spellEnd"/>
            <w:r w:rsidRPr="008F7798">
              <w:rPr>
                <w:rFonts w:eastAsia="굴림"/>
                <w:sz w:val="16"/>
                <w:szCs w:val="16"/>
              </w:rPr>
              <w:t xml:space="preserve"> </w:t>
            </w:r>
            <w:proofErr w:type="spellStart"/>
            <w:r w:rsidRPr="008F7798">
              <w:rPr>
                <w:rFonts w:eastAsia="굴림"/>
                <w:sz w:val="16"/>
                <w:szCs w:val="16"/>
              </w:rPr>
              <w:t>Daeseok</w:t>
            </w:r>
            <w:proofErr w:type="spellEnd"/>
            <w:r w:rsidRPr="008F7798">
              <w:rPr>
                <w:rFonts w:eastAsia="굴림"/>
                <w:sz w:val="16"/>
                <w:szCs w:val="16"/>
              </w:rPr>
              <w:t xml:space="preserve">, </w:t>
            </w:r>
            <w:proofErr w:type="spellStart"/>
            <w:r w:rsidRPr="008F7798">
              <w:rPr>
                <w:rFonts w:eastAsia="굴림"/>
                <w:sz w:val="16"/>
                <w:szCs w:val="16"/>
              </w:rPr>
              <w:t>Chimoondang</w:t>
            </w:r>
            <w:proofErr w:type="spellEnd"/>
            <w:r w:rsidRPr="008F7798">
              <w:rPr>
                <w:rFonts w:eastAsia="굴림"/>
                <w:sz w:val="16"/>
                <w:szCs w:val="16"/>
              </w:rPr>
              <w:t>,</w:t>
            </w:r>
          </w:p>
          <w:p w14:paraId="5DF117A1"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 xml:space="preserve">2005) </w:t>
            </w:r>
            <w:r w:rsidRPr="008F7798">
              <w:rPr>
                <w:rFonts w:ascii="맑은 고딕" w:eastAsia="맑은 고딕" w:hAnsi="맑은 고딕" w:cs="맑은 고딕"/>
                <w:sz w:val="16"/>
                <w:szCs w:val="16"/>
              </w:rPr>
              <w:t>⇒</w:t>
            </w:r>
            <w:r w:rsidRPr="008F7798">
              <w:rPr>
                <w:rFonts w:eastAsia="굴림"/>
                <w:sz w:val="16"/>
                <w:szCs w:val="16"/>
              </w:rPr>
              <w:t xml:space="preserve"> a portion</w:t>
            </w:r>
          </w:p>
          <w:p w14:paraId="05247061" w14:textId="77777777" w:rsidR="00767131" w:rsidRPr="008F7798" w:rsidRDefault="00767131" w:rsidP="00212B2C">
            <w:pPr>
              <w:snapToGrid w:val="0"/>
              <w:spacing w:after="0" w:line="288" w:lineRule="auto"/>
              <w:textAlignment w:val="baseline"/>
              <w:rPr>
                <w:rFonts w:eastAsia="굴림"/>
                <w:i/>
                <w:iCs/>
                <w:sz w:val="16"/>
                <w:szCs w:val="16"/>
              </w:rPr>
            </w:pPr>
            <w:r w:rsidRPr="008F7798">
              <w:rPr>
                <w:rFonts w:eastAsia="굴림"/>
                <w:i/>
                <w:iCs/>
                <w:sz w:val="16"/>
                <w:szCs w:val="16"/>
              </w:rPr>
              <w:t>Flying to Heaven</w:t>
            </w:r>
          </w:p>
          <w:p w14:paraId="61F7FA80"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(James Hoyt, UNESCO, 1971)</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D659F71"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유몽인</w:t>
            </w:r>
            <w:proofErr w:type="spellEnd"/>
            <w:r w:rsidRPr="00EE1552">
              <w:rPr>
                <w:rFonts w:eastAsia="맑은 고딕"/>
                <w:sz w:val="16"/>
                <w:szCs w:val="16"/>
                <w:lang w:eastAsia="ko-KR"/>
              </w:rPr>
              <w:t xml:space="preserve"> </w:t>
            </w:r>
            <w:proofErr w:type="gramStart"/>
            <w:r w:rsidRPr="00EE1552">
              <w:rPr>
                <w:rFonts w:eastAsia="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신익철</w:t>
            </w:r>
            <w:proofErr w:type="spellEnd"/>
            <w:proofErr w:type="gramEnd"/>
            <w:r w:rsidRPr="00EE1552">
              <w:rPr>
                <w:rFonts w:eastAsia="맑은 고딕"/>
                <w:sz w:val="16"/>
                <w:szCs w:val="16"/>
                <w:lang w:eastAsia="ko-KR"/>
              </w:rPr>
              <w:t xml:space="preserve"> </w:t>
            </w:r>
            <w:r w:rsidRPr="00EE1552">
              <w:rPr>
                <w:rFonts w:eastAsia="맑은 고딕" w:hint="eastAsia"/>
                <w:sz w:val="16"/>
                <w:szCs w:val="16"/>
                <w:lang w:eastAsia="ko-KR"/>
              </w:rPr>
              <w:t>외</w:t>
            </w:r>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어우야담</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돌베개</w:t>
            </w:r>
            <w:proofErr w:type="spellEnd"/>
            <w:r w:rsidRPr="00EE1552">
              <w:rPr>
                <w:rFonts w:ascii="맑은 고딕" w:eastAsia="맑은 고딕" w:hAnsi="맑은 고딕"/>
                <w:sz w:val="16"/>
                <w:szCs w:val="16"/>
                <w:lang w:eastAsia="ko-KR"/>
              </w:rPr>
              <w:t xml:space="preserve">, 2006. </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EA2787B"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2CF2FA6A" w14:textId="77777777" w:rsidTr="00767131">
        <w:trPr>
          <w:trHeight w:val="463"/>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852616D"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8</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B703BCF"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proofErr w:type="spellStart"/>
            <w:r w:rsidRPr="00EE1552">
              <w:rPr>
                <w:rFonts w:eastAsia="맑은 고딕" w:hint="eastAsia"/>
                <w:sz w:val="16"/>
                <w:szCs w:val="16"/>
                <w:lang w:eastAsia="ko-KR"/>
              </w:rPr>
              <w:t>몽유록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夢遊錄</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사수몽유록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泗水夢遊錄</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강도몽유록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江都夢遊錄</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달천몽유록</w:t>
            </w:r>
            <w:proofErr w:type="spellEnd"/>
            <w:r w:rsidRPr="00EE1552">
              <w:rPr>
                <w:rFonts w:eastAsia="맑은 고딕"/>
                <w:sz w:val="16"/>
                <w:szCs w:val="16"/>
                <w:lang w:eastAsia="ko-KR"/>
              </w:rPr>
              <w:t>(</w:t>
            </w:r>
            <w:r w:rsidRPr="00EE1552">
              <w:rPr>
                <w:rFonts w:eastAsia="맑은 고딕" w:hint="eastAsia"/>
                <w:sz w:val="16"/>
                <w:szCs w:val="16"/>
                <w:lang w:eastAsia="ko-KR"/>
              </w:rPr>
              <w:t>㺚川夢遊錄</w:t>
            </w:r>
            <w:r w:rsidRPr="00EE1552">
              <w:rPr>
                <w:rFonts w:eastAsia="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원생몽유록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元生夢遊錄</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대관재몽유록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大觀齋夢遊錄</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금화사몽유록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金華寺夢遊錄</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BB34A4A" w14:textId="77777777" w:rsidR="00767131" w:rsidRPr="008F7798" w:rsidRDefault="00767131" w:rsidP="00212B2C">
            <w:pPr>
              <w:snapToGrid w:val="0"/>
              <w:spacing w:after="0" w:line="288" w:lineRule="auto"/>
              <w:ind w:hanging="110"/>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7EF8631"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신해진</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조선후기</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몽유록</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역락</w:t>
            </w:r>
            <w:proofErr w:type="spellEnd"/>
            <w:r w:rsidRPr="00EE1552">
              <w:rPr>
                <w:rFonts w:ascii="맑은 고딕" w:eastAsia="맑은 고딕" w:hAnsi="맑은 고딕"/>
                <w:sz w:val="16"/>
                <w:szCs w:val="16"/>
                <w:lang w:eastAsia="ko-KR"/>
              </w:rPr>
              <w:t>, 2008.</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AFBE7A7"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1567731D" w14:textId="77777777" w:rsidTr="00767131">
        <w:trPr>
          <w:trHeight w:val="2845"/>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7D7B05"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9</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8E51F5E"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한국</w:t>
            </w:r>
            <w:proofErr w:type="spellEnd"/>
            <w:r w:rsidRPr="00EE1552">
              <w:rPr>
                <w:rFonts w:eastAsia="맑은 고딕"/>
                <w:sz w:val="16"/>
                <w:szCs w:val="16"/>
              </w:rPr>
              <w:t xml:space="preserve"> </w:t>
            </w:r>
            <w:proofErr w:type="spellStart"/>
            <w:r w:rsidRPr="00EE1552">
              <w:rPr>
                <w:rFonts w:eastAsia="맑은 고딕" w:hint="eastAsia"/>
                <w:sz w:val="16"/>
                <w:szCs w:val="16"/>
              </w:rPr>
              <w:t>한시</w:t>
            </w:r>
            <w:proofErr w:type="spellEnd"/>
            <w:r w:rsidRPr="00EE1552">
              <w:rPr>
                <w:rFonts w:eastAsia="맑은 고딕"/>
                <w:sz w:val="16"/>
                <w:szCs w:val="16"/>
              </w:rPr>
              <w:t xml:space="preserve"> </w:t>
            </w:r>
            <w:proofErr w:type="spellStart"/>
            <w:r w:rsidRPr="00EE1552">
              <w:rPr>
                <w:rFonts w:eastAsia="맑은 고딕" w:hint="eastAsia"/>
                <w:sz w:val="16"/>
                <w:szCs w:val="16"/>
              </w:rPr>
              <w:t>선집</w:t>
            </w:r>
            <w:proofErr w:type="spellEnd"/>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8F14DF7" w14:textId="77777777" w:rsidR="00767131" w:rsidRPr="008F7798" w:rsidRDefault="00767131" w:rsidP="00212B2C">
            <w:pPr>
              <w:snapToGrid w:val="0"/>
              <w:spacing w:after="0" w:line="288" w:lineRule="auto"/>
              <w:ind w:hanging="220"/>
              <w:textAlignment w:val="baseline"/>
              <w:rPr>
                <w:rFonts w:eastAsia="굴림"/>
                <w:sz w:val="16"/>
                <w:szCs w:val="16"/>
              </w:rPr>
            </w:pPr>
            <w:r w:rsidRPr="008F7798">
              <w:rPr>
                <w:rFonts w:eastAsia="굴림"/>
                <w:sz w:val="16"/>
                <w:szCs w:val="16"/>
              </w:rPr>
              <w:t xml:space="preserve">* </w:t>
            </w:r>
            <w:r>
              <w:rPr>
                <w:rFonts w:eastAsia="굴림" w:hint="eastAsia"/>
                <w:sz w:val="16"/>
                <w:szCs w:val="16"/>
                <w:lang w:eastAsia="ko-KR"/>
              </w:rPr>
              <w:t xml:space="preserve">* </w:t>
            </w:r>
            <w:r w:rsidRPr="008F7798">
              <w:rPr>
                <w:rFonts w:eastAsia="굴림"/>
                <w:i/>
                <w:iCs/>
                <w:sz w:val="16"/>
                <w:szCs w:val="16"/>
              </w:rPr>
              <w:t xml:space="preserve">Anthology of Korean Poetry from the Earliest Era to the </w:t>
            </w:r>
            <w:proofErr w:type="gramStart"/>
            <w:r w:rsidRPr="008F7798">
              <w:rPr>
                <w:rFonts w:eastAsia="굴림"/>
                <w:i/>
                <w:iCs/>
                <w:sz w:val="16"/>
                <w:szCs w:val="16"/>
              </w:rPr>
              <w:t>Present</w:t>
            </w:r>
            <w:r w:rsidRPr="008F7798">
              <w:rPr>
                <w:rFonts w:eastAsia="굴림"/>
                <w:sz w:val="16"/>
                <w:szCs w:val="16"/>
              </w:rPr>
              <w:t>(</w:t>
            </w:r>
            <w:proofErr w:type="gramEnd"/>
            <w:r w:rsidRPr="008F7798">
              <w:rPr>
                <w:rFonts w:eastAsia="굴림"/>
                <w:sz w:val="16"/>
                <w:szCs w:val="16"/>
              </w:rPr>
              <w:t>Peter Lee, New York: John Day Co., 1964)</w:t>
            </w:r>
          </w:p>
          <w:p w14:paraId="1C48C27E" w14:textId="77777777" w:rsidR="00767131" w:rsidRPr="008F7798" w:rsidRDefault="00767131" w:rsidP="00212B2C">
            <w:pPr>
              <w:snapToGrid w:val="0"/>
              <w:spacing w:after="0" w:line="288" w:lineRule="auto"/>
              <w:ind w:hanging="220"/>
              <w:textAlignment w:val="baseline"/>
              <w:rPr>
                <w:rFonts w:eastAsia="굴림"/>
                <w:sz w:val="16"/>
                <w:szCs w:val="16"/>
              </w:rPr>
            </w:pPr>
            <w:r w:rsidRPr="008F7798">
              <w:rPr>
                <w:rFonts w:eastAsia="굴림"/>
                <w:sz w:val="16"/>
                <w:szCs w:val="16"/>
              </w:rPr>
              <w:t xml:space="preserve">* </w:t>
            </w:r>
            <w:r>
              <w:rPr>
                <w:rFonts w:eastAsia="굴림" w:hint="eastAsia"/>
                <w:sz w:val="16"/>
                <w:szCs w:val="16"/>
                <w:lang w:eastAsia="ko-KR"/>
              </w:rPr>
              <w:t xml:space="preserve">* </w:t>
            </w:r>
            <w:r w:rsidRPr="008F7798">
              <w:rPr>
                <w:rFonts w:eastAsia="굴림"/>
                <w:i/>
                <w:iCs/>
                <w:sz w:val="16"/>
                <w:szCs w:val="16"/>
              </w:rPr>
              <w:t xml:space="preserve">Poems from Korea: From the Earliest to the </w:t>
            </w:r>
            <w:proofErr w:type="gramStart"/>
            <w:r w:rsidRPr="008F7798">
              <w:rPr>
                <w:rFonts w:eastAsia="굴림"/>
                <w:i/>
                <w:iCs/>
                <w:sz w:val="16"/>
                <w:szCs w:val="16"/>
              </w:rPr>
              <w:t>Present</w:t>
            </w:r>
            <w:r w:rsidRPr="008F7798">
              <w:rPr>
                <w:rFonts w:eastAsia="굴림"/>
                <w:sz w:val="16"/>
                <w:szCs w:val="16"/>
              </w:rPr>
              <w:t>(</w:t>
            </w:r>
            <w:proofErr w:type="gramEnd"/>
            <w:r w:rsidRPr="008F7798">
              <w:rPr>
                <w:rFonts w:eastAsia="굴림"/>
                <w:sz w:val="16"/>
                <w:szCs w:val="16"/>
              </w:rPr>
              <w:t>Peter Lee, London: Allen and Unwin, 1974)</w:t>
            </w:r>
          </w:p>
          <w:p w14:paraId="2E5A135F" w14:textId="77777777" w:rsidR="00767131" w:rsidRPr="008F7798" w:rsidRDefault="00767131" w:rsidP="00212B2C">
            <w:pPr>
              <w:snapToGrid w:val="0"/>
              <w:spacing w:after="0" w:line="288" w:lineRule="auto"/>
              <w:ind w:hanging="220"/>
              <w:textAlignment w:val="baseline"/>
              <w:rPr>
                <w:rFonts w:eastAsia="굴림"/>
                <w:sz w:val="16"/>
                <w:szCs w:val="16"/>
              </w:rPr>
            </w:pPr>
            <w:r w:rsidRPr="008F7798">
              <w:rPr>
                <w:rFonts w:eastAsia="굴림"/>
                <w:sz w:val="16"/>
                <w:szCs w:val="16"/>
              </w:rPr>
              <w:t xml:space="preserve">* </w:t>
            </w:r>
            <w:r>
              <w:rPr>
                <w:rFonts w:eastAsia="굴림" w:hint="eastAsia"/>
                <w:sz w:val="16"/>
                <w:szCs w:val="16"/>
                <w:lang w:eastAsia="ko-KR"/>
              </w:rPr>
              <w:t xml:space="preserve">* </w:t>
            </w:r>
            <w:r w:rsidRPr="008F7798">
              <w:rPr>
                <w:rFonts w:eastAsia="굴림"/>
                <w:i/>
                <w:iCs/>
                <w:sz w:val="16"/>
                <w:szCs w:val="16"/>
              </w:rPr>
              <w:t xml:space="preserve">Poems from Korea: A Historical </w:t>
            </w:r>
            <w:proofErr w:type="gramStart"/>
            <w:r w:rsidRPr="008F7798">
              <w:rPr>
                <w:rFonts w:eastAsia="굴림"/>
                <w:i/>
                <w:iCs/>
                <w:sz w:val="16"/>
                <w:szCs w:val="16"/>
              </w:rPr>
              <w:t>Anthology</w:t>
            </w:r>
            <w:r w:rsidRPr="008F7798">
              <w:rPr>
                <w:rFonts w:eastAsia="굴림"/>
                <w:sz w:val="16"/>
                <w:szCs w:val="16"/>
              </w:rPr>
              <w:t>(</w:t>
            </w:r>
            <w:proofErr w:type="gramEnd"/>
            <w:r w:rsidRPr="008F7798">
              <w:rPr>
                <w:rFonts w:eastAsia="굴림"/>
                <w:sz w:val="16"/>
                <w:szCs w:val="16"/>
              </w:rPr>
              <w:t>Peter Lee, Honolulu: University of Hawaii Press, 1974)</w:t>
            </w:r>
          </w:p>
          <w:p w14:paraId="50A5F4CF" w14:textId="77777777" w:rsidR="00767131" w:rsidRPr="008F7798" w:rsidRDefault="00767131" w:rsidP="00212B2C">
            <w:pPr>
              <w:snapToGrid w:val="0"/>
              <w:spacing w:after="0" w:line="288" w:lineRule="auto"/>
              <w:ind w:hanging="220"/>
              <w:textAlignment w:val="baseline"/>
              <w:rPr>
                <w:rFonts w:eastAsia="굴림"/>
                <w:spacing w:val="-6"/>
                <w:sz w:val="16"/>
                <w:szCs w:val="16"/>
              </w:rPr>
            </w:pPr>
            <w:r w:rsidRPr="008F7798">
              <w:rPr>
                <w:rFonts w:eastAsia="굴림"/>
                <w:sz w:val="16"/>
                <w:szCs w:val="16"/>
              </w:rPr>
              <w:t xml:space="preserve">* </w:t>
            </w:r>
            <w:r>
              <w:rPr>
                <w:rFonts w:eastAsia="굴림" w:hint="eastAsia"/>
                <w:sz w:val="16"/>
                <w:szCs w:val="16"/>
                <w:lang w:eastAsia="ko-KR"/>
              </w:rPr>
              <w:t xml:space="preserve">* </w:t>
            </w:r>
            <w:r w:rsidRPr="008F7798">
              <w:rPr>
                <w:rFonts w:eastAsia="굴림"/>
                <w:i/>
                <w:iCs/>
                <w:spacing w:val="-6"/>
                <w:sz w:val="16"/>
                <w:szCs w:val="16"/>
              </w:rPr>
              <w:t xml:space="preserve">The Columbia Anthology of Traditional Korean </w:t>
            </w:r>
            <w:proofErr w:type="gramStart"/>
            <w:r w:rsidRPr="008F7798">
              <w:rPr>
                <w:rFonts w:eastAsia="굴림"/>
                <w:i/>
                <w:iCs/>
                <w:spacing w:val="-6"/>
                <w:sz w:val="16"/>
                <w:szCs w:val="16"/>
              </w:rPr>
              <w:t>Poetry</w:t>
            </w:r>
            <w:r w:rsidRPr="008F7798">
              <w:rPr>
                <w:rFonts w:eastAsia="굴림"/>
                <w:spacing w:val="-6"/>
                <w:sz w:val="16"/>
                <w:szCs w:val="16"/>
              </w:rPr>
              <w:t>(</w:t>
            </w:r>
            <w:proofErr w:type="gramEnd"/>
            <w:r w:rsidRPr="008F7798">
              <w:rPr>
                <w:rFonts w:eastAsia="굴림"/>
                <w:spacing w:val="-6"/>
                <w:sz w:val="16"/>
                <w:szCs w:val="16"/>
              </w:rPr>
              <w:t>Peter Lee, New York: Columbia University Press, 2002)</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0FEC300"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88BC73F" w14:textId="77777777" w:rsidR="00767131" w:rsidRPr="008F7798" w:rsidRDefault="00767131" w:rsidP="00212B2C">
            <w:pPr>
              <w:snapToGrid w:val="0"/>
              <w:spacing w:after="0" w:line="288" w:lineRule="auto"/>
              <w:jc w:val="center"/>
              <w:textAlignment w:val="baseline"/>
              <w:rPr>
                <w:rFonts w:eastAsia="굴림"/>
                <w:sz w:val="16"/>
                <w:szCs w:val="16"/>
              </w:rPr>
            </w:pPr>
          </w:p>
        </w:tc>
      </w:tr>
      <w:tr w:rsidR="00767131" w:rsidRPr="00A16403" w14:paraId="668827CD" w14:textId="77777777" w:rsidTr="00767131">
        <w:trPr>
          <w:trHeight w:val="56"/>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CB7CDFE"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 xml:space="preserve">10 </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266546C" w14:textId="77777777" w:rsidR="00767131" w:rsidRPr="00EE1552" w:rsidRDefault="00767131" w:rsidP="00212B2C">
            <w:pPr>
              <w:pStyle w:val="aa"/>
              <w:wordWrap/>
              <w:spacing w:line="288" w:lineRule="auto"/>
              <w:ind w:leftChars="-63" w:left="-139" w:rightChars="7" w:right="15"/>
              <w:jc w:val="center"/>
              <w:rPr>
                <w:sz w:val="16"/>
                <w:szCs w:val="16"/>
              </w:rPr>
            </w:pPr>
            <w:proofErr w:type="spellStart"/>
            <w:r w:rsidRPr="00EE1552">
              <w:rPr>
                <w:rFonts w:eastAsia="맑은 고딕"/>
                <w:sz w:val="16"/>
                <w:szCs w:val="16"/>
              </w:rPr>
              <w:t>청주출토</w:t>
            </w:r>
            <w:proofErr w:type="spellEnd"/>
          </w:p>
          <w:p w14:paraId="5AC1BA8E"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lang w:eastAsia="ko-KR"/>
              </w:rPr>
            </w:pPr>
            <w:proofErr w:type="spellStart"/>
            <w:r w:rsidRPr="00EE1552">
              <w:rPr>
                <w:rFonts w:eastAsia="맑은 고딕" w:hint="eastAsia"/>
                <w:sz w:val="16"/>
                <w:szCs w:val="16"/>
                <w:lang w:eastAsia="ko-KR"/>
              </w:rPr>
              <w:t>순천김씨</w:t>
            </w:r>
            <w:proofErr w:type="spellEnd"/>
            <w:r w:rsidRPr="00EE1552">
              <w:rPr>
                <w:rFonts w:eastAsia="맑은 고딕"/>
                <w:sz w:val="16"/>
                <w:szCs w:val="16"/>
                <w:lang w:eastAsia="ko-KR"/>
              </w:rPr>
              <w:t xml:space="preserve"> </w:t>
            </w:r>
            <w:r w:rsidRPr="00EE1552">
              <w:rPr>
                <w:rFonts w:eastAsia="맑은 고딕" w:hint="eastAsia"/>
                <w:sz w:val="16"/>
                <w:szCs w:val="16"/>
                <w:lang w:eastAsia="ko-KR"/>
              </w:rPr>
              <w:t>간찰</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51EB513" w14:textId="77777777" w:rsidR="00767131" w:rsidRPr="008F7798" w:rsidRDefault="00767131" w:rsidP="00212B2C">
            <w:pPr>
              <w:snapToGrid w:val="0"/>
              <w:spacing w:after="0" w:line="288" w:lineRule="auto"/>
              <w:ind w:hanging="110"/>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EC7000D"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조항범</w:t>
            </w:r>
            <w:proofErr w:type="spellEnd"/>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순천김씨</w:t>
            </w:r>
            <w:proofErr w:type="spellEnd"/>
            <w:r w:rsidRPr="00EE1552">
              <w:rPr>
                <w:rFonts w:eastAsia="맑은 고딕"/>
                <w:sz w:val="16"/>
                <w:szCs w:val="16"/>
                <w:lang w:eastAsia="ko-KR"/>
              </w:rPr>
              <w:t xml:space="preserve"> </w:t>
            </w:r>
            <w:proofErr w:type="spellStart"/>
            <w:r w:rsidRPr="00EE1552">
              <w:rPr>
                <w:rFonts w:eastAsia="맑은 고딕" w:hint="eastAsia"/>
                <w:sz w:val="16"/>
                <w:szCs w:val="16"/>
                <w:lang w:eastAsia="ko-KR"/>
              </w:rPr>
              <w:t>묘출토간찰</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태학사</w:t>
            </w:r>
            <w:r w:rsidRPr="00EE1552">
              <w:rPr>
                <w:rFonts w:ascii="맑은 고딕" w:eastAsia="맑은 고딕" w:hAnsi="맑은 고딕"/>
                <w:sz w:val="16"/>
                <w:szCs w:val="16"/>
                <w:lang w:eastAsia="ko-KR"/>
              </w:rPr>
              <w:t>, 1998.</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59C931"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421FEFFA"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106BDCDC" w14:textId="77777777" w:rsidR="00767131" w:rsidRPr="009B2A6F" w:rsidRDefault="00767131" w:rsidP="00212B2C">
            <w:pPr>
              <w:snapToGrid w:val="0"/>
              <w:spacing w:after="0" w:line="288" w:lineRule="auto"/>
              <w:jc w:val="center"/>
              <w:textAlignment w:val="baseline"/>
              <w:rPr>
                <w:rFonts w:eastAsia="굴림"/>
                <w:color w:val="000000" w:themeColor="text1"/>
                <w:sz w:val="16"/>
                <w:szCs w:val="16"/>
              </w:rPr>
            </w:pPr>
            <w:r w:rsidRPr="009B2A6F">
              <w:rPr>
                <w:rFonts w:eastAsia="굴림"/>
                <w:color w:val="000000" w:themeColor="text1"/>
                <w:sz w:val="16"/>
                <w:szCs w:val="16"/>
              </w:rPr>
              <w:t>11</w:t>
            </w:r>
          </w:p>
        </w:tc>
        <w:tc>
          <w:tcPr>
            <w:tcW w:w="221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1504A14B" w14:textId="77777777" w:rsidR="00767131" w:rsidRPr="009B2A6F" w:rsidRDefault="00767131" w:rsidP="00212B2C">
            <w:pPr>
              <w:snapToGrid w:val="0"/>
              <w:spacing w:after="0" w:line="384" w:lineRule="auto"/>
              <w:ind w:leftChars="-63" w:left="-139" w:rightChars="7" w:right="15" w:firstLine="200"/>
              <w:jc w:val="center"/>
              <w:textAlignment w:val="baseline"/>
              <w:rPr>
                <w:rFonts w:eastAsia="굴림"/>
                <w:color w:val="000000" w:themeColor="text1"/>
                <w:sz w:val="16"/>
                <w:szCs w:val="16"/>
                <w:lang w:eastAsia="ko-KR"/>
              </w:rPr>
            </w:pPr>
            <w:proofErr w:type="spellStart"/>
            <w:r w:rsidRPr="009B2A6F">
              <w:rPr>
                <w:rFonts w:eastAsia="맑은 고딕" w:hint="eastAsia"/>
                <w:color w:val="000000" w:themeColor="text1"/>
                <w:sz w:val="16"/>
                <w:szCs w:val="16"/>
                <w:lang w:eastAsia="ko-KR"/>
              </w:rPr>
              <w:t>현풍곽씨언간</w:t>
            </w:r>
            <w:proofErr w:type="spellEnd"/>
            <w:r w:rsidRPr="009B2A6F">
              <w:rPr>
                <w:rFonts w:eastAsia="맑은 고딕" w:hint="eastAsia"/>
                <w:color w:val="000000" w:themeColor="text1"/>
                <w:sz w:val="16"/>
                <w:szCs w:val="16"/>
                <w:lang w:eastAsia="ko-KR"/>
              </w:rPr>
              <w:t>(</w:t>
            </w:r>
            <w:r w:rsidRPr="009B2A6F">
              <w:rPr>
                <w:rFonts w:eastAsia="맑은 고딕" w:hint="eastAsia"/>
                <w:color w:val="000000" w:themeColor="text1"/>
                <w:sz w:val="16"/>
                <w:szCs w:val="16"/>
                <w:lang w:eastAsia="ko-KR"/>
              </w:rPr>
              <w:t>玄風郭氏諺簡</w:t>
            </w:r>
            <w:r w:rsidRPr="009B2A6F">
              <w:rPr>
                <w:rFonts w:eastAsia="맑은 고딕" w:hint="eastAsia"/>
                <w:color w:val="000000" w:themeColor="text1"/>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6DAC64A7" w14:textId="77777777" w:rsidR="00767131" w:rsidRPr="009B2A6F" w:rsidRDefault="00767131" w:rsidP="00212B2C">
            <w:pPr>
              <w:snapToGrid w:val="0"/>
              <w:spacing w:after="0" w:line="288" w:lineRule="auto"/>
              <w:textAlignment w:val="baseline"/>
              <w:rPr>
                <w:rFonts w:eastAsia="굴림"/>
                <w:color w:val="000000" w:themeColor="text1"/>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19F73B6F" w14:textId="77777777" w:rsidR="00767131" w:rsidRPr="009B2A6F" w:rsidRDefault="00767131" w:rsidP="00212B2C">
            <w:pPr>
              <w:snapToGrid w:val="0"/>
              <w:spacing w:after="0" w:line="240" w:lineRule="auto"/>
              <w:textAlignment w:val="baseline"/>
              <w:rPr>
                <w:rFonts w:eastAsia="굴림"/>
                <w:color w:val="000000" w:themeColor="text1"/>
                <w:sz w:val="16"/>
                <w:szCs w:val="16"/>
                <w:lang w:eastAsia="ko-KR"/>
              </w:rPr>
            </w:pPr>
            <w:proofErr w:type="spellStart"/>
            <w:r w:rsidRPr="009B2A6F">
              <w:rPr>
                <w:rFonts w:eastAsia="맑은 고딕" w:hint="eastAsia"/>
                <w:color w:val="000000" w:themeColor="text1"/>
                <w:sz w:val="16"/>
                <w:szCs w:val="16"/>
                <w:lang w:eastAsia="ko-KR"/>
              </w:rPr>
              <w:t>백두현</w:t>
            </w:r>
            <w:proofErr w:type="spellEnd"/>
            <w:r w:rsidRPr="009B2A6F">
              <w:rPr>
                <w:rFonts w:ascii="맑은 고딕" w:eastAsia="맑은 고딕" w:hAnsi="맑은 고딕"/>
                <w:color w:val="000000" w:themeColor="text1"/>
                <w:sz w:val="16"/>
                <w:szCs w:val="16"/>
                <w:lang w:eastAsia="ko-KR"/>
              </w:rPr>
              <w:t xml:space="preserve">, </w:t>
            </w:r>
            <w:r w:rsidRPr="009B2A6F">
              <w:rPr>
                <w:rFonts w:eastAsia="맑은 고딕" w:hAnsi="맑은 고딕"/>
                <w:color w:val="000000" w:themeColor="text1"/>
                <w:sz w:val="16"/>
                <w:szCs w:val="16"/>
                <w:lang w:eastAsia="ko-KR"/>
              </w:rPr>
              <w:t>『</w:t>
            </w:r>
            <w:proofErr w:type="spellStart"/>
            <w:r w:rsidRPr="009B2A6F">
              <w:rPr>
                <w:rFonts w:eastAsia="맑은 고딕" w:hint="eastAsia"/>
                <w:color w:val="000000" w:themeColor="text1"/>
                <w:sz w:val="16"/>
                <w:szCs w:val="16"/>
                <w:lang w:eastAsia="ko-KR"/>
              </w:rPr>
              <w:t>현풍곽씨언간</w:t>
            </w:r>
            <w:proofErr w:type="spellEnd"/>
            <w:r w:rsidRPr="009B2A6F">
              <w:rPr>
                <w:rFonts w:eastAsia="맑은 고딕"/>
                <w:color w:val="000000" w:themeColor="text1"/>
                <w:sz w:val="16"/>
                <w:szCs w:val="16"/>
                <w:lang w:eastAsia="ko-KR"/>
              </w:rPr>
              <w:t xml:space="preserve"> </w:t>
            </w:r>
            <w:r w:rsidRPr="009B2A6F">
              <w:rPr>
                <w:rFonts w:eastAsia="맑은 고딕" w:hint="eastAsia"/>
                <w:color w:val="000000" w:themeColor="text1"/>
                <w:sz w:val="16"/>
                <w:szCs w:val="16"/>
                <w:lang w:eastAsia="ko-KR"/>
              </w:rPr>
              <w:t>주해</w:t>
            </w:r>
            <w:r w:rsidRPr="009B2A6F">
              <w:rPr>
                <w:rFonts w:eastAsia="맑은 고딕" w:hAnsi="맑은 고딕"/>
                <w:color w:val="000000" w:themeColor="text1"/>
                <w:sz w:val="16"/>
                <w:szCs w:val="16"/>
                <w:lang w:eastAsia="ko-KR"/>
              </w:rPr>
              <w:t>』</w:t>
            </w:r>
            <w:r w:rsidRPr="009B2A6F">
              <w:rPr>
                <w:rFonts w:ascii="맑은 고딕" w:eastAsia="맑은 고딕" w:hAnsi="맑은 고딕"/>
                <w:color w:val="000000" w:themeColor="text1"/>
                <w:sz w:val="16"/>
                <w:szCs w:val="16"/>
                <w:lang w:eastAsia="ko-KR"/>
              </w:rPr>
              <w:t xml:space="preserve">, </w:t>
            </w:r>
            <w:r w:rsidRPr="009B2A6F">
              <w:rPr>
                <w:rFonts w:eastAsia="맑은 고딕" w:hint="eastAsia"/>
                <w:color w:val="000000" w:themeColor="text1"/>
                <w:sz w:val="16"/>
                <w:szCs w:val="16"/>
                <w:lang w:eastAsia="ko-KR"/>
              </w:rPr>
              <w:t>태학사</w:t>
            </w:r>
            <w:r w:rsidRPr="009B2A6F">
              <w:rPr>
                <w:rFonts w:ascii="맑은 고딕" w:eastAsia="맑은 고딕" w:hAnsi="맑은 고딕"/>
                <w:color w:val="000000" w:themeColor="text1"/>
                <w:sz w:val="16"/>
                <w:szCs w:val="16"/>
                <w:lang w:eastAsia="ko-KR"/>
              </w:rPr>
              <w:t>, 2003.</w:t>
            </w:r>
          </w:p>
        </w:tc>
        <w:tc>
          <w:tcPr>
            <w:tcW w:w="1842"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754E6531" w14:textId="60442D7A" w:rsidR="00767131" w:rsidRPr="009B2A6F" w:rsidRDefault="00767131" w:rsidP="00BB5DAF">
            <w:pPr>
              <w:snapToGrid w:val="0"/>
              <w:spacing w:after="0" w:line="288" w:lineRule="auto"/>
              <w:jc w:val="center"/>
              <w:textAlignment w:val="baseline"/>
              <w:rPr>
                <w:rFonts w:eastAsia="굴림"/>
                <w:color w:val="000000" w:themeColor="text1"/>
                <w:sz w:val="16"/>
                <w:szCs w:val="16"/>
              </w:rPr>
            </w:pPr>
            <w:r w:rsidRPr="009B2A6F">
              <w:rPr>
                <w:rFonts w:eastAsia="굴림" w:hint="eastAsia"/>
                <w:color w:val="000000" w:themeColor="text1"/>
                <w:sz w:val="16"/>
                <w:szCs w:val="16"/>
              </w:rPr>
              <w:t xml:space="preserve">Vincenza D </w:t>
            </w:r>
            <w:proofErr w:type="spellStart"/>
            <w:r w:rsidRPr="009B2A6F">
              <w:rPr>
                <w:rFonts w:eastAsia="굴림" w:hint="eastAsia"/>
                <w:color w:val="000000" w:themeColor="text1"/>
                <w:sz w:val="16"/>
                <w:szCs w:val="16"/>
              </w:rPr>
              <w:t>Urso</w:t>
            </w:r>
            <w:proofErr w:type="spellEnd"/>
            <w:r w:rsidRPr="009B2A6F">
              <w:rPr>
                <w:rFonts w:eastAsia="굴림" w:hint="eastAsia"/>
                <w:color w:val="000000" w:themeColor="text1"/>
                <w:sz w:val="16"/>
                <w:szCs w:val="16"/>
              </w:rPr>
              <w:t>, Ca' Foscari University of Venice</w:t>
            </w:r>
          </w:p>
          <w:p w14:paraId="3CAFDF8D" w14:textId="77777777" w:rsidR="00767131" w:rsidRPr="009B2A6F" w:rsidRDefault="00767131" w:rsidP="00212B2C">
            <w:pPr>
              <w:snapToGrid w:val="0"/>
              <w:spacing w:after="0" w:line="288" w:lineRule="auto"/>
              <w:jc w:val="center"/>
              <w:textAlignment w:val="baseline"/>
              <w:rPr>
                <w:rFonts w:eastAsia="굴림"/>
                <w:color w:val="000000" w:themeColor="text1"/>
                <w:sz w:val="16"/>
                <w:szCs w:val="16"/>
                <w:lang w:eastAsia="ko-KR"/>
              </w:rPr>
            </w:pPr>
          </w:p>
        </w:tc>
      </w:tr>
      <w:tr w:rsidR="00767131" w:rsidRPr="00A16403" w14:paraId="61DE4A7E" w14:textId="77777777" w:rsidTr="00FE4424">
        <w:trPr>
          <w:trHeight w:val="54"/>
        </w:trPr>
        <w:tc>
          <w:tcPr>
            <w:tcW w:w="449" w:type="dxa"/>
            <w:tcBorders>
              <w:top w:val="single" w:sz="2" w:space="0" w:color="000000"/>
              <w:left w:val="single" w:sz="2" w:space="0" w:color="000000"/>
              <w:bottom w:val="single" w:sz="2" w:space="0" w:color="000000"/>
              <w:right w:val="single" w:sz="2" w:space="0" w:color="000000"/>
            </w:tcBorders>
            <w:shd w:val="clear" w:color="auto" w:fill="auto"/>
            <w:tcMar>
              <w:top w:w="113" w:type="dxa"/>
              <w:left w:w="113" w:type="dxa"/>
              <w:bottom w:w="113" w:type="dxa"/>
              <w:right w:w="113" w:type="dxa"/>
            </w:tcMar>
            <w:hideMark/>
          </w:tcPr>
          <w:p w14:paraId="5E4615CC" w14:textId="77777777" w:rsidR="00767131" w:rsidRPr="009B2A6F" w:rsidRDefault="00767131" w:rsidP="00212B2C">
            <w:pPr>
              <w:snapToGrid w:val="0"/>
              <w:spacing w:after="0" w:line="288" w:lineRule="auto"/>
              <w:jc w:val="center"/>
              <w:textAlignment w:val="baseline"/>
              <w:rPr>
                <w:rFonts w:eastAsia="굴림"/>
                <w:color w:val="000000" w:themeColor="text1"/>
                <w:sz w:val="16"/>
                <w:szCs w:val="16"/>
              </w:rPr>
            </w:pPr>
            <w:r w:rsidRPr="009B2A6F">
              <w:rPr>
                <w:rFonts w:eastAsia="굴림"/>
                <w:color w:val="000000" w:themeColor="text1"/>
                <w:sz w:val="16"/>
                <w:szCs w:val="16"/>
              </w:rPr>
              <w:t>12</w:t>
            </w:r>
          </w:p>
        </w:tc>
        <w:tc>
          <w:tcPr>
            <w:tcW w:w="2216" w:type="dxa"/>
            <w:tcBorders>
              <w:top w:val="single" w:sz="2" w:space="0" w:color="000000"/>
              <w:left w:val="single" w:sz="2" w:space="0" w:color="000000"/>
              <w:bottom w:val="single" w:sz="2" w:space="0" w:color="000000"/>
              <w:right w:val="single" w:sz="2" w:space="0" w:color="000000"/>
            </w:tcBorders>
            <w:shd w:val="clear" w:color="auto" w:fill="auto"/>
            <w:tcMar>
              <w:top w:w="113" w:type="dxa"/>
              <w:left w:w="113" w:type="dxa"/>
              <w:bottom w:w="113" w:type="dxa"/>
              <w:right w:w="113" w:type="dxa"/>
            </w:tcMar>
            <w:hideMark/>
          </w:tcPr>
          <w:p w14:paraId="41BF13FE" w14:textId="77777777" w:rsidR="00767131" w:rsidRPr="009B2A6F" w:rsidRDefault="00767131" w:rsidP="00212B2C">
            <w:pPr>
              <w:pStyle w:val="aa"/>
              <w:wordWrap/>
              <w:spacing w:line="288" w:lineRule="auto"/>
              <w:ind w:leftChars="-63" w:left="-139" w:rightChars="7" w:right="15"/>
              <w:jc w:val="center"/>
              <w:rPr>
                <w:color w:val="000000" w:themeColor="text1"/>
                <w:sz w:val="16"/>
                <w:szCs w:val="16"/>
              </w:rPr>
            </w:pPr>
            <w:r w:rsidRPr="009B2A6F">
              <w:rPr>
                <w:rFonts w:eastAsia="맑은 고딕" w:hint="eastAsia"/>
                <w:color w:val="000000" w:themeColor="text1"/>
                <w:sz w:val="16"/>
                <w:szCs w:val="16"/>
              </w:rPr>
              <w:t>홍길동전</w:t>
            </w:r>
            <w:r w:rsidRPr="009B2A6F">
              <w:rPr>
                <w:rFonts w:eastAsia="맑은 고딕"/>
                <w:color w:val="000000" w:themeColor="text1"/>
                <w:sz w:val="16"/>
                <w:szCs w:val="16"/>
              </w:rPr>
              <w:t>(</w:t>
            </w:r>
            <w:r w:rsidRPr="009B2A6F">
              <w:rPr>
                <w:rFonts w:eastAsia="맑은 고딕"/>
                <w:color w:val="000000" w:themeColor="text1"/>
                <w:sz w:val="16"/>
                <w:szCs w:val="16"/>
              </w:rPr>
              <w:t>洪吉童傳</w:t>
            </w:r>
            <w:r w:rsidRPr="009B2A6F">
              <w:rPr>
                <w:rFonts w:eastAsia="맑은 고딕"/>
                <w:color w:val="000000" w:themeColor="text1"/>
                <w:sz w:val="16"/>
                <w:szCs w:val="16"/>
              </w:rPr>
              <w:t>)</w:t>
            </w:r>
          </w:p>
          <w:p w14:paraId="5A6ECBCB" w14:textId="77777777" w:rsidR="00767131" w:rsidRPr="009B2A6F" w:rsidRDefault="00767131" w:rsidP="00212B2C">
            <w:pPr>
              <w:snapToGrid w:val="0"/>
              <w:spacing w:after="0" w:line="288" w:lineRule="auto"/>
              <w:ind w:leftChars="-63" w:left="-139" w:rightChars="7" w:right="15"/>
              <w:jc w:val="center"/>
              <w:textAlignment w:val="baseline"/>
              <w:rPr>
                <w:rFonts w:eastAsia="굴림"/>
                <w:color w:val="000000" w:themeColor="text1"/>
                <w:sz w:val="16"/>
                <w:szCs w:val="16"/>
                <w:lang w:eastAsia="ko-KR"/>
              </w:rPr>
            </w:pPr>
            <w:r w:rsidRPr="009B2A6F">
              <w:rPr>
                <w:rFonts w:ascii="맑은 고딕" w:eastAsia="맑은 고딕" w:hAnsi="맑은 고딕"/>
                <w:color w:val="000000" w:themeColor="text1"/>
                <w:sz w:val="16"/>
                <w:szCs w:val="16"/>
                <w:lang w:eastAsia="ko-KR"/>
              </w:rPr>
              <w:t>+</w:t>
            </w:r>
            <w:r w:rsidRPr="009B2A6F">
              <w:rPr>
                <w:rFonts w:eastAsia="맑은 고딕" w:hint="eastAsia"/>
                <w:color w:val="000000" w:themeColor="text1"/>
                <w:sz w:val="16"/>
                <w:szCs w:val="16"/>
                <w:lang w:eastAsia="ko-KR"/>
              </w:rPr>
              <w:t>허균</w:t>
            </w:r>
            <w:r w:rsidRPr="009B2A6F">
              <w:rPr>
                <w:rFonts w:eastAsia="맑은 고딕" w:hint="eastAsia"/>
                <w:color w:val="000000" w:themeColor="text1"/>
                <w:sz w:val="16"/>
                <w:szCs w:val="16"/>
                <w:lang w:eastAsia="ko-KR"/>
              </w:rPr>
              <w:t>(</w:t>
            </w:r>
            <w:r w:rsidRPr="009B2A6F">
              <w:rPr>
                <w:rFonts w:eastAsia="맑은 고딕" w:hint="eastAsia"/>
                <w:color w:val="000000" w:themeColor="text1"/>
                <w:sz w:val="16"/>
                <w:szCs w:val="16"/>
                <w:lang w:eastAsia="ko-KR"/>
              </w:rPr>
              <w:t>許筠</w:t>
            </w:r>
            <w:r w:rsidRPr="009B2A6F">
              <w:rPr>
                <w:rFonts w:eastAsia="맑은 고딕" w:hint="eastAsia"/>
                <w:color w:val="000000" w:themeColor="text1"/>
                <w:sz w:val="16"/>
                <w:szCs w:val="16"/>
                <w:lang w:eastAsia="ko-KR"/>
              </w:rPr>
              <w:t>)</w:t>
            </w:r>
            <w:r w:rsidRPr="009B2A6F">
              <w:rPr>
                <w:rFonts w:eastAsia="맑은 고딕"/>
                <w:color w:val="000000" w:themeColor="text1"/>
                <w:sz w:val="16"/>
                <w:szCs w:val="16"/>
                <w:lang w:eastAsia="ko-KR"/>
              </w:rPr>
              <w:t xml:space="preserve"> </w:t>
            </w:r>
            <w:r w:rsidRPr="009B2A6F">
              <w:rPr>
                <w:rFonts w:eastAsia="맑은 고딕" w:hint="eastAsia"/>
                <w:color w:val="000000" w:themeColor="text1"/>
                <w:sz w:val="16"/>
                <w:szCs w:val="16"/>
                <w:lang w:eastAsia="ko-KR"/>
              </w:rPr>
              <w:t>한문소설선</w:t>
            </w:r>
          </w:p>
        </w:tc>
        <w:tc>
          <w:tcPr>
            <w:tcW w:w="2152" w:type="dxa"/>
            <w:tcBorders>
              <w:top w:val="single" w:sz="2" w:space="0" w:color="000000"/>
              <w:left w:val="single" w:sz="2" w:space="0" w:color="000000"/>
              <w:bottom w:val="single" w:sz="2" w:space="0" w:color="000000"/>
              <w:right w:val="single" w:sz="2" w:space="0" w:color="000000"/>
            </w:tcBorders>
            <w:shd w:val="clear" w:color="auto" w:fill="auto"/>
            <w:tcMar>
              <w:top w:w="113" w:type="dxa"/>
              <w:left w:w="113" w:type="dxa"/>
              <w:bottom w:w="113" w:type="dxa"/>
              <w:right w:w="113" w:type="dxa"/>
            </w:tcMar>
            <w:hideMark/>
          </w:tcPr>
          <w:p w14:paraId="678D0063" w14:textId="77777777" w:rsidR="00767131" w:rsidRPr="009B2A6F" w:rsidRDefault="00767131" w:rsidP="00212B2C">
            <w:pPr>
              <w:snapToGrid w:val="0"/>
              <w:spacing w:after="0" w:line="288" w:lineRule="auto"/>
              <w:ind w:hanging="110"/>
              <w:textAlignment w:val="baseline"/>
              <w:rPr>
                <w:rFonts w:eastAsia="굴림"/>
                <w:color w:val="000000" w:themeColor="text1"/>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113" w:type="dxa"/>
              <w:left w:w="113" w:type="dxa"/>
              <w:bottom w:w="113" w:type="dxa"/>
              <w:right w:w="113" w:type="dxa"/>
            </w:tcMar>
            <w:hideMark/>
          </w:tcPr>
          <w:p w14:paraId="7A72BAC4" w14:textId="77777777" w:rsidR="00767131" w:rsidRPr="009B2A6F" w:rsidRDefault="00767131" w:rsidP="00212B2C">
            <w:pPr>
              <w:snapToGrid w:val="0"/>
              <w:spacing w:after="0" w:line="240" w:lineRule="auto"/>
              <w:textAlignment w:val="baseline"/>
              <w:rPr>
                <w:rFonts w:eastAsia="굴림"/>
                <w:color w:val="000000" w:themeColor="text1"/>
                <w:sz w:val="16"/>
                <w:szCs w:val="16"/>
                <w:lang w:eastAsia="ko-KR"/>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113" w:type="dxa"/>
              <w:left w:w="113" w:type="dxa"/>
              <w:bottom w:w="113" w:type="dxa"/>
              <w:right w:w="113" w:type="dxa"/>
            </w:tcMar>
            <w:hideMark/>
          </w:tcPr>
          <w:p w14:paraId="1E73F72D" w14:textId="77777777" w:rsidR="00767131" w:rsidRPr="00876C3B" w:rsidRDefault="00767131" w:rsidP="00FE4424">
            <w:pPr>
              <w:snapToGrid w:val="0"/>
              <w:spacing w:after="0" w:line="288" w:lineRule="auto"/>
              <w:jc w:val="center"/>
              <w:textAlignment w:val="baseline"/>
              <w:rPr>
                <w:rFonts w:eastAsia="굴림"/>
                <w:color w:val="0000FF"/>
                <w:sz w:val="16"/>
                <w:szCs w:val="16"/>
                <w:lang w:eastAsia="ko-KR"/>
              </w:rPr>
            </w:pPr>
          </w:p>
        </w:tc>
      </w:tr>
      <w:tr w:rsidR="00767131" w:rsidRPr="00A16403" w14:paraId="41BE7543" w14:textId="77777777" w:rsidTr="00767131">
        <w:trPr>
          <w:trHeight w:val="157"/>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7DCB91D"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13</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9B6523E"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rPr>
            </w:pPr>
            <w:proofErr w:type="spellStart"/>
            <w:r w:rsidRPr="00EE1552">
              <w:rPr>
                <w:rFonts w:eastAsia="맑은 고딕" w:hint="eastAsia"/>
                <w:sz w:val="16"/>
                <w:szCs w:val="16"/>
              </w:rPr>
              <w:t>서포만필</w:t>
            </w:r>
            <w:proofErr w:type="spellEnd"/>
            <w:r w:rsidRPr="00EE1552">
              <w:rPr>
                <w:rFonts w:eastAsia="맑은 고딕" w:hint="eastAsia"/>
                <w:sz w:val="16"/>
                <w:szCs w:val="16"/>
              </w:rPr>
              <w:t>(</w:t>
            </w:r>
            <w:proofErr w:type="spellStart"/>
            <w:r w:rsidRPr="00EE1552">
              <w:rPr>
                <w:rFonts w:eastAsia="맑은 고딕" w:hint="eastAsia"/>
                <w:sz w:val="16"/>
                <w:szCs w:val="16"/>
              </w:rPr>
              <w:t>西浦漫筆</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27E0404"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98FE74C"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김만중</w:t>
            </w:r>
            <w:r w:rsidRPr="00EE1552">
              <w:rPr>
                <w:rFonts w:eastAsia="맑은 고딕"/>
                <w:sz w:val="16"/>
                <w:szCs w:val="16"/>
                <w:lang w:eastAsia="ko-KR"/>
              </w:rPr>
              <w:t xml:space="preserve"> </w:t>
            </w:r>
            <w:proofErr w:type="gramStart"/>
            <w:r w:rsidRPr="00EE1552">
              <w:rPr>
                <w:rFonts w:eastAsia="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심경호</w:t>
            </w:r>
            <w:proofErr w:type="gramEnd"/>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서포만필</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문학동네</w:t>
            </w:r>
            <w:r w:rsidRPr="00EE1552">
              <w:rPr>
                <w:rFonts w:ascii="맑은 고딕" w:eastAsia="맑은 고딕" w:hAnsi="맑은 고딕"/>
                <w:sz w:val="16"/>
                <w:szCs w:val="16"/>
                <w:lang w:eastAsia="ko-KR"/>
              </w:rPr>
              <w:t>, 2010.</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0A91605"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36446A7C" w14:textId="77777777" w:rsidTr="00767131">
        <w:trPr>
          <w:trHeight w:val="623"/>
        </w:trPr>
        <w:tc>
          <w:tcPr>
            <w:tcW w:w="4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42A57510" w14:textId="77777777" w:rsidR="00767131" w:rsidRPr="00D06E03" w:rsidRDefault="00767131" w:rsidP="00212B2C">
            <w:pPr>
              <w:snapToGrid w:val="0"/>
              <w:spacing w:after="0" w:line="288" w:lineRule="auto"/>
              <w:jc w:val="center"/>
              <w:textAlignment w:val="baseline"/>
              <w:rPr>
                <w:rFonts w:eastAsia="굴림"/>
                <w:sz w:val="16"/>
                <w:szCs w:val="16"/>
              </w:rPr>
            </w:pPr>
            <w:r w:rsidRPr="00D06E03">
              <w:rPr>
                <w:rFonts w:eastAsia="굴림"/>
                <w:sz w:val="16"/>
                <w:szCs w:val="16"/>
              </w:rPr>
              <w:t>14</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6088CBF7" w14:textId="77777777" w:rsidR="00767131" w:rsidRPr="00D06E03" w:rsidRDefault="00767131" w:rsidP="00212B2C">
            <w:pPr>
              <w:snapToGrid w:val="0"/>
              <w:spacing w:after="0" w:line="288" w:lineRule="auto"/>
              <w:ind w:leftChars="-63" w:left="-139" w:rightChars="7" w:right="15" w:firstLineChars="76" w:firstLine="122"/>
              <w:jc w:val="center"/>
              <w:textAlignment w:val="baseline"/>
              <w:rPr>
                <w:rFonts w:eastAsia="굴림"/>
                <w:sz w:val="16"/>
                <w:szCs w:val="16"/>
              </w:rPr>
            </w:pPr>
            <w:proofErr w:type="spellStart"/>
            <w:r w:rsidRPr="00D06E03">
              <w:rPr>
                <w:rFonts w:eastAsia="맑은 고딕" w:hint="eastAsia"/>
                <w:sz w:val="16"/>
                <w:szCs w:val="16"/>
              </w:rPr>
              <w:t>청구영언</w:t>
            </w:r>
            <w:proofErr w:type="spellEnd"/>
            <w:r w:rsidRPr="00D06E03">
              <w:rPr>
                <w:rFonts w:eastAsia="맑은 고딕" w:hint="eastAsia"/>
                <w:sz w:val="16"/>
                <w:szCs w:val="16"/>
              </w:rPr>
              <w:t>(</w:t>
            </w:r>
            <w:proofErr w:type="spellStart"/>
            <w:r w:rsidRPr="00D06E03">
              <w:rPr>
                <w:rFonts w:eastAsia="맑은 고딕" w:hint="eastAsia"/>
                <w:sz w:val="16"/>
                <w:szCs w:val="16"/>
              </w:rPr>
              <w:t>靑丘永言</w:t>
            </w:r>
            <w:proofErr w:type="spellEnd"/>
            <w:r w:rsidRPr="00D06E03">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7B05A4CF" w14:textId="77777777" w:rsidR="00767131" w:rsidRPr="00D06E03"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F03C57B" w14:textId="77777777" w:rsidR="00767131" w:rsidRPr="00D06E03"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6EBBD0C1" w14:textId="77777777" w:rsidR="00767131" w:rsidRPr="00D06E03" w:rsidRDefault="00767131" w:rsidP="00212B2C">
            <w:pPr>
              <w:snapToGrid w:val="0"/>
              <w:spacing w:after="0" w:line="288" w:lineRule="auto"/>
              <w:jc w:val="center"/>
              <w:textAlignment w:val="baseline"/>
              <w:rPr>
                <w:rFonts w:ascii="맑은 고딕" w:eastAsia="맑은 고딕" w:hAnsi="맑은 고딕"/>
                <w:sz w:val="16"/>
                <w:szCs w:val="16"/>
                <w:lang w:eastAsia="ko-KR"/>
              </w:rPr>
            </w:pPr>
            <w:proofErr w:type="spellStart"/>
            <w:r w:rsidRPr="00D06E03">
              <w:rPr>
                <w:rFonts w:ascii="맑은 고딕" w:eastAsia="맑은 고딕" w:hAnsi="맑은 고딕" w:hint="eastAsia"/>
                <w:sz w:val="16"/>
                <w:szCs w:val="16"/>
                <w:lang w:eastAsia="ko-KR"/>
              </w:rPr>
              <w:t>김원중</w:t>
            </w:r>
            <w:proofErr w:type="spellEnd"/>
            <w:r w:rsidRPr="00D06E03">
              <w:rPr>
                <w:rFonts w:ascii="맑은 고딕" w:eastAsia="맑은 고딕" w:hAnsi="맑은 고딕"/>
                <w:sz w:val="16"/>
                <w:szCs w:val="16"/>
                <w:lang w:eastAsia="ko-KR"/>
              </w:rPr>
              <w:t>,</w:t>
            </w:r>
            <w:r>
              <w:rPr>
                <w:rFonts w:ascii="맑은 고딕" w:eastAsia="맑은 고딕" w:hAnsi="맑은 고딕"/>
                <w:sz w:val="16"/>
                <w:szCs w:val="16"/>
                <w:lang w:eastAsia="ko-KR"/>
              </w:rPr>
              <w:t xml:space="preserve"> </w:t>
            </w:r>
            <w:r w:rsidRPr="00D06E03">
              <w:rPr>
                <w:rFonts w:ascii="맑은 고딕" w:eastAsia="맑은 고딕" w:hAnsi="맑은 고딕" w:hint="eastAsia"/>
                <w:sz w:val="16"/>
                <w:szCs w:val="16"/>
                <w:lang w:eastAsia="ko-KR"/>
              </w:rPr>
              <w:t>정인숙</w:t>
            </w:r>
            <w:r w:rsidRPr="00D06E03">
              <w:rPr>
                <w:rFonts w:ascii="맑은 고딕" w:eastAsia="맑은 고딕" w:hAnsi="맑은 고딕"/>
                <w:sz w:val="16"/>
                <w:szCs w:val="16"/>
                <w:lang w:eastAsia="ko-KR"/>
              </w:rPr>
              <w:t xml:space="preserve">, </w:t>
            </w:r>
            <w:r w:rsidRPr="00D06E03">
              <w:rPr>
                <w:rFonts w:ascii="맑은 고딕" w:eastAsia="맑은 고딕" w:hAnsi="맑은 고딕" w:hint="eastAsia"/>
                <w:sz w:val="16"/>
                <w:szCs w:val="16"/>
                <w:lang w:eastAsia="ko-KR"/>
              </w:rPr>
              <w:t>성균관대</w:t>
            </w:r>
          </w:p>
        </w:tc>
      </w:tr>
      <w:tr w:rsidR="00767131" w:rsidRPr="00A16403" w14:paraId="43ED5B82" w14:textId="77777777" w:rsidTr="00767131">
        <w:trPr>
          <w:trHeight w:val="198"/>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9B5DFF3"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lastRenderedPageBreak/>
              <w:t>15</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515D635D"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rPr>
            </w:pPr>
            <w:proofErr w:type="spellStart"/>
            <w:r w:rsidRPr="00EE1552">
              <w:rPr>
                <w:rFonts w:eastAsia="맑은 고딕" w:hint="eastAsia"/>
                <w:sz w:val="16"/>
                <w:szCs w:val="16"/>
              </w:rPr>
              <w:t>시화총림</w:t>
            </w:r>
            <w:proofErr w:type="spellEnd"/>
            <w:r w:rsidRPr="00EE1552">
              <w:rPr>
                <w:rFonts w:eastAsia="맑은 고딕" w:hint="eastAsia"/>
                <w:sz w:val="16"/>
                <w:szCs w:val="16"/>
              </w:rPr>
              <w:t>(</w:t>
            </w:r>
            <w:proofErr w:type="spellStart"/>
            <w:r w:rsidRPr="00EE1552">
              <w:rPr>
                <w:rFonts w:eastAsia="맑은 고딕" w:hint="eastAsia"/>
                <w:sz w:val="16"/>
                <w:szCs w:val="16"/>
              </w:rPr>
              <w:t>詩話叢林</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6B9CAD1"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DAB2BA1"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홍만종</w:t>
            </w:r>
            <w:proofErr w:type="spellEnd"/>
            <w:r w:rsidRPr="00EE1552">
              <w:rPr>
                <w:rFonts w:eastAsia="맑은 고딕"/>
                <w:sz w:val="16"/>
                <w:szCs w:val="16"/>
                <w:lang w:eastAsia="ko-KR"/>
              </w:rPr>
              <w:t xml:space="preserve"> </w:t>
            </w:r>
            <w:proofErr w:type="gramStart"/>
            <w:r w:rsidRPr="00EE1552">
              <w:rPr>
                <w:rFonts w:eastAsia="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차용주</w:t>
            </w:r>
            <w:proofErr w:type="spellEnd"/>
            <w:proofErr w:type="gramEnd"/>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역주</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시화총림</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아세아문화사</w:t>
            </w:r>
            <w:r w:rsidRPr="00EE1552">
              <w:rPr>
                <w:rFonts w:ascii="맑은 고딕" w:eastAsia="맑은 고딕" w:hAnsi="맑은 고딕"/>
                <w:sz w:val="16"/>
                <w:szCs w:val="16"/>
                <w:lang w:eastAsia="ko-KR"/>
              </w:rPr>
              <w:t>, 2011.</w:t>
            </w: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AB59A4E" w14:textId="77777777" w:rsidR="00767131" w:rsidRPr="008F7798" w:rsidRDefault="00767131" w:rsidP="00212B2C">
            <w:pPr>
              <w:snapToGrid w:val="0"/>
              <w:spacing w:after="0" w:line="288" w:lineRule="auto"/>
              <w:jc w:val="center"/>
              <w:textAlignment w:val="baseline"/>
              <w:rPr>
                <w:rFonts w:eastAsia="굴림"/>
                <w:sz w:val="16"/>
                <w:szCs w:val="16"/>
              </w:rPr>
            </w:pPr>
            <w:r w:rsidRPr="008F7798">
              <w:rPr>
                <w:rFonts w:eastAsia="굴림"/>
                <w:sz w:val="16"/>
                <w:szCs w:val="16"/>
              </w:rPr>
              <w:t>Christina Han, Wilfrid Laurier University</w:t>
            </w:r>
          </w:p>
        </w:tc>
      </w:tr>
      <w:tr w:rsidR="00767131" w:rsidRPr="00A16403" w14:paraId="2A8ABDA0"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3DC5469"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16</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69EECE1"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proofErr w:type="spellStart"/>
            <w:r w:rsidRPr="00EE1552">
              <w:rPr>
                <w:rFonts w:eastAsia="맑은 고딕" w:hint="eastAsia"/>
                <w:sz w:val="16"/>
                <w:szCs w:val="16"/>
                <w:lang w:eastAsia="ko-KR"/>
              </w:rPr>
              <w:t>창선감의록</w:t>
            </w:r>
            <w:proofErr w:type="spellEnd"/>
            <w:r w:rsidRPr="00EE1552">
              <w:rPr>
                <w:rFonts w:eastAsia="맑은 고딕" w:hint="eastAsia"/>
                <w:sz w:val="16"/>
                <w:szCs w:val="16"/>
                <w:lang w:eastAsia="ko-KR"/>
              </w:rPr>
              <w:t>(</w:t>
            </w:r>
            <w:r w:rsidRPr="00EE1552">
              <w:rPr>
                <w:rFonts w:eastAsia="맑은 고딕" w:hint="eastAsia"/>
                <w:sz w:val="16"/>
                <w:szCs w:val="16"/>
                <w:lang w:eastAsia="ko-KR"/>
              </w:rPr>
              <w:t>彰善感義錄</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9F23814" w14:textId="77777777" w:rsidR="00767131" w:rsidRPr="008F7798" w:rsidRDefault="00767131" w:rsidP="00212B2C">
            <w:pPr>
              <w:snapToGrid w:val="0"/>
              <w:spacing w:after="0" w:line="288" w:lineRule="auto"/>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CD50375"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조성기</w:t>
            </w:r>
            <w:r w:rsidRPr="00EE1552">
              <w:rPr>
                <w:rFonts w:eastAsia="맑은 고딕"/>
                <w:sz w:val="16"/>
                <w:szCs w:val="16"/>
                <w:lang w:eastAsia="ko-KR"/>
              </w:rPr>
              <w:t xml:space="preserve"> </w:t>
            </w:r>
            <w:proofErr w:type="gramStart"/>
            <w:r w:rsidRPr="00EE1552">
              <w:rPr>
                <w:rFonts w:eastAsia="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이지영</w:t>
            </w:r>
            <w:proofErr w:type="gramEnd"/>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창선감의록</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문학동네</w:t>
            </w:r>
            <w:r w:rsidRPr="00EE1552">
              <w:rPr>
                <w:rFonts w:ascii="맑은 고딕" w:eastAsia="맑은 고딕" w:hAnsi="맑은 고딕"/>
                <w:sz w:val="16"/>
                <w:szCs w:val="16"/>
                <w:lang w:eastAsia="ko-KR"/>
              </w:rPr>
              <w:t>, 2010.</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2F2754D" w14:textId="77777777" w:rsidR="00767131" w:rsidRPr="008F7798" w:rsidRDefault="00767131" w:rsidP="00212B2C">
            <w:pPr>
              <w:snapToGrid w:val="0"/>
              <w:spacing w:after="0" w:line="288" w:lineRule="auto"/>
              <w:jc w:val="center"/>
              <w:textAlignment w:val="baseline"/>
              <w:rPr>
                <w:rFonts w:eastAsia="굴림"/>
                <w:i/>
                <w:iCs/>
                <w:sz w:val="16"/>
                <w:szCs w:val="16"/>
                <w:lang w:eastAsia="ko-KR"/>
              </w:rPr>
            </w:pPr>
          </w:p>
        </w:tc>
      </w:tr>
      <w:tr w:rsidR="00767131" w:rsidRPr="00A16403" w14:paraId="658D17F6" w14:textId="77777777" w:rsidTr="00767131">
        <w:trPr>
          <w:trHeight w:val="483"/>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79974E0"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17</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525865F"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proofErr w:type="spellStart"/>
            <w:r w:rsidRPr="00EE1552">
              <w:rPr>
                <w:rFonts w:eastAsia="맑은 고딕" w:hint="eastAsia"/>
                <w:sz w:val="16"/>
                <w:szCs w:val="16"/>
                <w:lang w:eastAsia="ko-KR"/>
              </w:rPr>
              <w:t>궁중수필</w:t>
            </w:r>
            <w:proofErr w:type="spellEnd"/>
            <w:r w:rsidRPr="00EE1552">
              <w:rPr>
                <w:rFonts w:eastAsia="맑은 고딕" w:hint="eastAsia"/>
                <w:sz w:val="16"/>
                <w:szCs w:val="16"/>
                <w:lang w:eastAsia="ko-KR"/>
              </w:rPr>
              <w:t>(</w:t>
            </w:r>
            <w:r w:rsidRPr="00EE1552">
              <w:rPr>
                <w:rFonts w:eastAsia="맑은 고딕" w:hint="eastAsia"/>
                <w:sz w:val="16"/>
                <w:szCs w:val="16"/>
                <w:lang w:eastAsia="ko-KR"/>
              </w:rPr>
              <w:t>宮中隨筆</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계축일기</w:t>
            </w:r>
            <w:r w:rsidRPr="00EE1552">
              <w:rPr>
                <w:rFonts w:eastAsia="맑은 고딕" w:hint="eastAsia"/>
                <w:sz w:val="16"/>
                <w:szCs w:val="16"/>
                <w:lang w:eastAsia="ko-KR"/>
              </w:rPr>
              <w:t>(</w:t>
            </w:r>
            <w:r w:rsidRPr="00EE1552">
              <w:rPr>
                <w:rFonts w:eastAsia="맑은 고딕" w:hint="eastAsia"/>
                <w:sz w:val="16"/>
                <w:szCs w:val="16"/>
                <w:lang w:eastAsia="ko-KR"/>
              </w:rPr>
              <w:t>癸丑日記</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인현왕후전</w:t>
            </w:r>
            <w:r w:rsidRPr="00EE1552">
              <w:rPr>
                <w:rFonts w:eastAsia="맑은 고딕" w:hint="eastAsia"/>
                <w:sz w:val="16"/>
                <w:szCs w:val="16"/>
                <w:lang w:eastAsia="ko-KR"/>
              </w:rPr>
              <w:t>(</w:t>
            </w:r>
            <w:r w:rsidRPr="00EE1552">
              <w:rPr>
                <w:rFonts w:eastAsia="맑은 고딕" w:hint="eastAsia"/>
                <w:sz w:val="16"/>
                <w:szCs w:val="16"/>
                <w:lang w:eastAsia="ko-KR"/>
              </w:rPr>
              <w:t>仁顯王后傳</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A0D1EA" w14:textId="77777777" w:rsidR="00767131" w:rsidRPr="008F7798" w:rsidRDefault="00767131" w:rsidP="00212B2C">
            <w:pPr>
              <w:snapToGrid w:val="0"/>
              <w:spacing w:after="0" w:line="384" w:lineRule="auto"/>
              <w:textAlignment w:val="baseline"/>
              <w:rPr>
                <w:rFonts w:eastAsia="굴림"/>
                <w:sz w:val="16"/>
                <w:szCs w:val="16"/>
              </w:rPr>
            </w:pPr>
            <w:r>
              <w:rPr>
                <w:rFonts w:eastAsia="굴림" w:hint="eastAsia"/>
                <w:sz w:val="16"/>
                <w:szCs w:val="16"/>
                <w:lang w:eastAsia="ko-KR"/>
              </w:rPr>
              <w:t xml:space="preserve">* </w:t>
            </w:r>
            <w:r w:rsidRPr="008F7798">
              <w:rPr>
                <w:rFonts w:eastAsia="굴림"/>
                <w:sz w:val="16"/>
                <w:szCs w:val="16"/>
              </w:rPr>
              <w:t xml:space="preserve">Richard </w:t>
            </w:r>
            <w:proofErr w:type="spellStart"/>
            <w:r w:rsidRPr="008F7798">
              <w:rPr>
                <w:rFonts w:eastAsia="굴림"/>
                <w:sz w:val="16"/>
                <w:szCs w:val="16"/>
              </w:rPr>
              <w:t>Rutt</w:t>
            </w:r>
            <w:proofErr w:type="spellEnd"/>
            <w:r w:rsidRPr="008F7798">
              <w:rPr>
                <w:rFonts w:eastAsia="굴림"/>
                <w:sz w:val="16"/>
                <w:szCs w:val="16"/>
              </w:rPr>
              <w:t xml:space="preserve">, </w:t>
            </w:r>
            <w:r w:rsidRPr="008F7798">
              <w:rPr>
                <w:rFonts w:eastAsia="굴림"/>
                <w:i/>
                <w:iCs/>
                <w:sz w:val="16"/>
                <w:szCs w:val="16"/>
              </w:rPr>
              <w:t>Virtuous Women; Three Classic Korean Novels</w:t>
            </w:r>
            <w:r w:rsidRPr="008F7798">
              <w:rPr>
                <w:rFonts w:eastAsia="굴림"/>
                <w:sz w:val="16"/>
                <w:szCs w:val="16"/>
              </w:rPr>
              <w:t>, Korean National Commission for UNESCO, 1974. &lt;</w:t>
            </w:r>
            <w:proofErr w:type="spellStart"/>
            <w:r w:rsidRPr="008F7798">
              <w:rPr>
                <w:rFonts w:eastAsia="굴림" w:hint="eastAsia"/>
                <w:sz w:val="16"/>
                <w:szCs w:val="16"/>
              </w:rPr>
              <w:t>인현왕후전</w:t>
            </w:r>
            <w:proofErr w:type="spellEnd"/>
            <w:r w:rsidRPr="008F7798">
              <w:rPr>
                <w:rFonts w:eastAsia="굴림"/>
                <w:sz w:val="16"/>
                <w:szCs w:val="16"/>
              </w:rPr>
              <w:t>&gt;</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0F407C0"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정은임</w:t>
            </w:r>
            <w:r w:rsidRPr="00EE1552">
              <w:rPr>
                <w:rFonts w:eastAsia="맑은 고딕"/>
                <w:sz w:val="16"/>
                <w:szCs w:val="16"/>
                <w:lang w:eastAsia="ko-KR"/>
              </w:rPr>
              <w:t xml:space="preserve"> </w:t>
            </w:r>
            <w:r w:rsidRPr="00EE1552">
              <w:rPr>
                <w:rFonts w:eastAsia="맑은 고딕" w:hint="eastAsia"/>
                <w:sz w:val="16"/>
                <w:szCs w:val="16"/>
                <w:lang w:eastAsia="ko-KR"/>
              </w:rPr>
              <w:t>교주</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계축일기</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이회</w:t>
            </w:r>
            <w:proofErr w:type="spellEnd"/>
            <w:r w:rsidRPr="00EE1552">
              <w:rPr>
                <w:rFonts w:ascii="맑은 고딕" w:eastAsia="맑은 고딕" w:hAnsi="맑은 고딕"/>
                <w:sz w:val="16"/>
                <w:szCs w:val="16"/>
                <w:lang w:eastAsia="ko-KR"/>
              </w:rPr>
              <w:t xml:space="preserve">, 2005. </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CDA160F"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5E8C50FC"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0DD2263"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18</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E7D30FD"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rPr>
            </w:pPr>
            <w:proofErr w:type="spellStart"/>
            <w:r w:rsidRPr="00EE1552">
              <w:rPr>
                <w:rFonts w:eastAsia="맑은 고딕" w:hint="eastAsia"/>
                <w:sz w:val="16"/>
                <w:szCs w:val="16"/>
              </w:rPr>
              <w:t>해동가요</w:t>
            </w:r>
            <w:proofErr w:type="spellEnd"/>
            <w:r w:rsidRPr="00EE1552">
              <w:rPr>
                <w:rFonts w:eastAsia="맑은 고딕" w:hint="eastAsia"/>
                <w:sz w:val="16"/>
                <w:szCs w:val="16"/>
              </w:rPr>
              <w:t>(</w:t>
            </w:r>
            <w:proofErr w:type="spellStart"/>
            <w:r w:rsidRPr="00EE1552">
              <w:rPr>
                <w:rFonts w:eastAsia="맑은 고딕" w:hint="eastAsia"/>
                <w:sz w:val="16"/>
                <w:szCs w:val="16"/>
              </w:rPr>
              <w:t>海東歌謠</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3CD51DF"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7FC168B"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CF999C2" w14:textId="77777777" w:rsidR="00767131" w:rsidRPr="008F7798" w:rsidRDefault="00767131" w:rsidP="00212B2C">
            <w:pPr>
              <w:snapToGrid w:val="0"/>
              <w:spacing w:after="0" w:line="288" w:lineRule="auto"/>
              <w:jc w:val="center"/>
              <w:textAlignment w:val="baseline"/>
              <w:rPr>
                <w:rFonts w:eastAsia="굴림"/>
                <w:spacing w:val="-6"/>
                <w:sz w:val="16"/>
                <w:szCs w:val="16"/>
              </w:rPr>
            </w:pPr>
          </w:p>
        </w:tc>
      </w:tr>
      <w:tr w:rsidR="00767131" w:rsidRPr="00A16403" w14:paraId="539E74C4" w14:textId="77777777" w:rsidTr="00767131">
        <w:trPr>
          <w:trHeight w:val="465"/>
        </w:trPr>
        <w:tc>
          <w:tcPr>
            <w:tcW w:w="449"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480BC583" w14:textId="77777777" w:rsidR="00767131" w:rsidRPr="009B2A6F" w:rsidRDefault="00767131" w:rsidP="00212B2C">
            <w:pPr>
              <w:snapToGrid w:val="0"/>
              <w:spacing w:after="0" w:line="288" w:lineRule="auto"/>
              <w:jc w:val="center"/>
              <w:textAlignment w:val="baseline"/>
              <w:rPr>
                <w:rFonts w:eastAsia="굴림"/>
                <w:color w:val="000000" w:themeColor="text1"/>
                <w:sz w:val="16"/>
                <w:szCs w:val="16"/>
              </w:rPr>
            </w:pPr>
            <w:r w:rsidRPr="009B2A6F">
              <w:rPr>
                <w:rFonts w:eastAsia="굴림"/>
                <w:color w:val="000000" w:themeColor="text1"/>
                <w:sz w:val="16"/>
                <w:szCs w:val="16"/>
              </w:rPr>
              <w:t>19</w:t>
            </w:r>
          </w:p>
        </w:tc>
        <w:tc>
          <w:tcPr>
            <w:tcW w:w="221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06A516FF" w14:textId="77777777" w:rsidR="00767131" w:rsidRPr="009B2A6F" w:rsidRDefault="00767131" w:rsidP="00212B2C">
            <w:pPr>
              <w:snapToGrid w:val="0"/>
              <w:spacing w:after="0" w:line="384" w:lineRule="auto"/>
              <w:ind w:leftChars="-63" w:left="-139" w:rightChars="7" w:right="15" w:firstLine="200"/>
              <w:jc w:val="center"/>
              <w:textAlignment w:val="baseline"/>
              <w:rPr>
                <w:rFonts w:eastAsia="굴림"/>
                <w:color w:val="000000" w:themeColor="text1"/>
                <w:sz w:val="16"/>
                <w:szCs w:val="16"/>
                <w:lang w:eastAsia="ko-KR"/>
              </w:rPr>
            </w:pPr>
            <w:r w:rsidRPr="009B2A6F">
              <w:rPr>
                <w:rFonts w:eastAsia="맑은 고딕" w:hint="eastAsia"/>
                <w:color w:val="000000" w:themeColor="text1"/>
                <w:sz w:val="16"/>
                <w:szCs w:val="16"/>
                <w:lang w:eastAsia="ko-KR"/>
              </w:rPr>
              <w:t>영웅소설</w:t>
            </w:r>
            <w:r w:rsidRPr="009B2A6F">
              <w:rPr>
                <w:rFonts w:eastAsia="맑은 고딕" w:hint="eastAsia"/>
                <w:color w:val="000000" w:themeColor="text1"/>
                <w:sz w:val="16"/>
                <w:szCs w:val="16"/>
                <w:lang w:eastAsia="ko-KR"/>
              </w:rPr>
              <w:t>(</w:t>
            </w:r>
            <w:r w:rsidRPr="009B2A6F">
              <w:rPr>
                <w:rFonts w:eastAsia="맑은 고딕" w:hint="eastAsia"/>
                <w:color w:val="000000" w:themeColor="text1"/>
                <w:sz w:val="16"/>
                <w:szCs w:val="16"/>
                <w:lang w:eastAsia="ko-KR"/>
              </w:rPr>
              <w:t>英雄小說</w:t>
            </w:r>
            <w:r w:rsidRPr="009B2A6F">
              <w:rPr>
                <w:rFonts w:eastAsia="맑은 고딕" w:hint="eastAsia"/>
                <w:color w:val="000000" w:themeColor="text1"/>
                <w:sz w:val="16"/>
                <w:szCs w:val="16"/>
                <w:lang w:eastAsia="ko-KR"/>
              </w:rPr>
              <w:t>)</w:t>
            </w:r>
            <w:r w:rsidRPr="009B2A6F">
              <w:rPr>
                <w:rFonts w:ascii="맑은 고딕" w:eastAsia="맑은 고딕" w:hAnsi="맑은 고딕"/>
                <w:color w:val="000000" w:themeColor="text1"/>
                <w:sz w:val="16"/>
                <w:szCs w:val="16"/>
                <w:lang w:eastAsia="ko-KR"/>
              </w:rPr>
              <w:t xml:space="preserve">: </w:t>
            </w:r>
            <w:proofErr w:type="spellStart"/>
            <w:r w:rsidRPr="009B2A6F">
              <w:rPr>
                <w:rFonts w:eastAsia="맑은 고딕" w:hint="eastAsia"/>
                <w:color w:val="000000" w:themeColor="text1"/>
                <w:sz w:val="16"/>
                <w:szCs w:val="16"/>
                <w:lang w:eastAsia="ko-KR"/>
              </w:rPr>
              <w:t>유충렬전</w:t>
            </w:r>
            <w:proofErr w:type="spellEnd"/>
            <w:r w:rsidRPr="009B2A6F">
              <w:rPr>
                <w:rFonts w:eastAsia="맑은 고딕" w:hint="eastAsia"/>
                <w:color w:val="000000" w:themeColor="text1"/>
                <w:sz w:val="16"/>
                <w:szCs w:val="16"/>
                <w:lang w:eastAsia="ko-KR"/>
              </w:rPr>
              <w:t>(</w:t>
            </w:r>
            <w:r w:rsidRPr="009B2A6F">
              <w:rPr>
                <w:rFonts w:eastAsia="맑은 고딕" w:hint="eastAsia"/>
                <w:color w:val="000000" w:themeColor="text1"/>
                <w:sz w:val="16"/>
                <w:szCs w:val="16"/>
                <w:lang w:eastAsia="ko-KR"/>
              </w:rPr>
              <w:t>劉忠烈傳</w:t>
            </w:r>
            <w:r w:rsidRPr="009B2A6F">
              <w:rPr>
                <w:rFonts w:eastAsia="맑은 고딕" w:hint="eastAsia"/>
                <w:color w:val="000000" w:themeColor="text1"/>
                <w:sz w:val="16"/>
                <w:szCs w:val="16"/>
                <w:lang w:eastAsia="ko-KR"/>
              </w:rPr>
              <w:t>)</w:t>
            </w:r>
            <w:r w:rsidRPr="009B2A6F">
              <w:rPr>
                <w:rFonts w:ascii="맑은 고딕" w:eastAsia="맑은 고딕" w:hAnsi="맑은 고딕"/>
                <w:color w:val="000000" w:themeColor="text1"/>
                <w:sz w:val="16"/>
                <w:szCs w:val="16"/>
                <w:lang w:eastAsia="ko-KR"/>
              </w:rPr>
              <w:t xml:space="preserve">, </w:t>
            </w:r>
            <w:r w:rsidRPr="009B2A6F">
              <w:rPr>
                <w:rFonts w:eastAsia="맑은 고딕" w:hint="eastAsia"/>
                <w:color w:val="000000" w:themeColor="text1"/>
                <w:sz w:val="16"/>
                <w:szCs w:val="16"/>
                <w:lang w:eastAsia="ko-KR"/>
              </w:rPr>
              <w:t>전우치전</w:t>
            </w:r>
            <w:r w:rsidRPr="009B2A6F">
              <w:rPr>
                <w:rFonts w:eastAsia="맑은 고딕" w:hint="eastAsia"/>
                <w:color w:val="000000" w:themeColor="text1"/>
                <w:sz w:val="16"/>
                <w:szCs w:val="16"/>
                <w:lang w:eastAsia="ko-KR"/>
              </w:rPr>
              <w:t>(</w:t>
            </w:r>
            <w:r w:rsidRPr="009B2A6F">
              <w:rPr>
                <w:rFonts w:eastAsia="맑은 고딕" w:hint="eastAsia"/>
                <w:color w:val="000000" w:themeColor="text1"/>
                <w:sz w:val="16"/>
                <w:szCs w:val="16"/>
                <w:lang w:eastAsia="ko-KR"/>
              </w:rPr>
              <w:t>田禹治傳</w:t>
            </w:r>
            <w:r w:rsidRPr="009B2A6F">
              <w:rPr>
                <w:rFonts w:eastAsia="맑은 고딕" w:hint="eastAsia"/>
                <w:color w:val="000000" w:themeColor="text1"/>
                <w:sz w:val="16"/>
                <w:szCs w:val="16"/>
                <w:lang w:eastAsia="ko-KR"/>
              </w:rPr>
              <w:t>)</w:t>
            </w:r>
            <w:r w:rsidRPr="009B2A6F">
              <w:rPr>
                <w:rFonts w:ascii="맑은 고딕" w:eastAsia="맑은 고딕" w:hAnsi="맑은 고딕"/>
                <w:color w:val="000000" w:themeColor="text1"/>
                <w:sz w:val="16"/>
                <w:szCs w:val="16"/>
                <w:lang w:eastAsia="ko-KR"/>
              </w:rPr>
              <w:t xml:space="preserve">, </w:t>
            </w:r>
            <w:proofErr w:type="spellStart"/>
            <w:r w:rsidRPr="009B2A6F">
              <w:rPr>
                <w:rFonts w:eastAsia="맑은 고딕" w:hint="eastAsia"/>
                <w:color w:val="000000" w:themeColor="text1"/>
                <w:sz w:val="16"/>
                <w:szCs w:val="16"/>
                <w:lang w:eastAsia="ko-KR"/>
              </w:rPr>
              <w:t>방한림전</w:t>
            </w:r>
            <w:proofErr w:type="spellEnd"/>
            <w:r w:rsidRPr="009B2A6F">
              <w:rPr>
                <w:rFonts w:eastAsia="맑은 고딕" w:hint="eastAsia"/>
                <w:color w:val="000000" w:themeColor="text1"/>
                <w:sz w:val="16"/>
                <w:szCs w:val="16"/>
                <w:lang w:eastAsia="ko-KR"/>
              </w:rPr>
              <w:t>(</w:t>
            </w:r>
            <w:r w:rsidRPr="009B2A6F">
              <w:rPr>
                <w:rFonts w:eastAsia="맑은 고딕" w:hint="eastAsia"/>
                <w:color w:val="000000" w:themeColor="text1"/>
                <w:sz w:val="16"/>
                <w:szCs w:val="16"/>
                <w:lang w:eastAsia="ko-KR"/>
              </w:rPr>
              <w:t>方翰林傳</w:t>
            </w:r>
            <w:r w:rsidRPr="009B2A6F">
              <w:rPr>
                <w:rFonts w:eastAsia="맑은 고딕" w:hint="eastAsia"/>
                <w:color w:val="000000" w:themeColor="text1"/>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066FF767" w14:textId="77777777" w:rsidR="00767131" w:rsidRPr="009B2A6F" w:rsidRDefault="00767131" w:rsidP="00212B2C">
            <w:pPr>
              <w:snapToGrid w:val="0"/>
              <w:spacing w:after="0" w:line="384" w:lineRule="auto"/>
              <w:textAlignment w:val="baseline"/>
              <w:rPr>
                <w:rFonts w:eastAsia="굴림"/>
                <w:color w:val="000000" w:themeColor="text1"/>
                <w:sz w:val="16"/>
                <w:szCs w:val="16"/>
              </w:rPr>
            </w:pPr>
            <w:r w:rsidRPr="009B2A6F">
              <w:rPr>
                <w:rFonts w:eastAsia="굴림" w:hint="eastAsia"/>
                <w:color w:val="000000" w:themeColor="text1"/>
                <w:sz w:val="16"/>
                <w:szCs w:val="16"/>
                <w:lang w:eastAsia="ko-KR"/>
              </w:rPr>
              <w:t xml:space="preserve">* </w:t>
            </w:r>
            <w:proofErr w:type="spellStart"/>
            <w:r w:rsidRPr="009B2A6F">
              <w:rPr>
                <w:rFonts w:eastAsia="굴림"/>
                <w:color w:val="000000" w:themeColor="text1"/>
                <w:sz w:val="16"/>
                <w:szCs w:val="16"/>
              </w:rPr>
              <w:t>Zong</w:t>
            </w:r>
            <w:proofErr w:type="spellEnd"/>
            <w:r w:rsidRPr="009B2A6F">
              <w:rPr>
                <w:rFonts w:eastAsia="굴림"/>
                <w:color w:val="000000" w:themeColor="text1"/>
                <w:sz w:val="16"/>
                <w:szCs w:val="16"/>
              </w:rPr>
              <w:t xml:space="preserve">, In-Sob, </w:t>
            </w:r>
            <w:r w:rsidRPr="009B2A6F">
              <w:rPr>
                <w:rFonts w:eastAsia="굴림"/>
                <w:i/>
                <w:iCs/>
                <w:color w:val="000000" w:themeColor="text1"/>
                <w:sz w:val="16"/>
                <w:szCs w:val="16"/>
              </w:rPr>
              <w:t xml:space="preserve">Folk Tales from Korea </w:t>
            </w:r>
            <w:proofErr w:type="spellStart"/>
            <w:r w:rsidRPr="009B2A6F">
              <w:rPr>
                <w:rFonts w:eastAsia="굴림" w:hint="eastAsia"/>
                <w:i/>
                <w:iCs/>
                <w:color w:val="000000" w:themeColor="text1"/>
                <w:sz w:val="16"/>
                <w:szCs w:val="16"/>
              </w:rPr>
              <w:t>우리고담</w:t>
            </w:r>
            <w:proofErr w:type="spellEnd"/>
            <w:r w:rsidRPr="009B2A6F">
              <w:rPr>
                <w:rFonts w:eastAsia="굴림"/>
                <w:color w:val="000000" w:themeColor="text1"/>
                <w:sz w:val="16"/>
                <w:szCs w:val="16"/>
              </w:rPr>
              <w:t xml:space="preserve">, Routledge &amp; Kegan Paul Ltd, </w:t>
            </w:r>
            <w:proofErr w:type="gramStart"/>
            <w:r w:rsidRPr="009B2A6F">
              <w:rPr>
                <w:rFonts w:eastAsia="굴림"/>
                <w:color w:val="000000" w:themeColor="text1"/>
                <w:sz w:val="16"/>
                <w:szCs w:val="16"/>
              </w:rPr>
              <w:t>1952.&lt;</w:t>
            </w:r>
            <w:proofErr w:type="spellStart"/>
            <w:proofErr w:type="gramEnd"/>
            <w:r w:rsidRPr="009B2A6F">
              <w:rPr>
                <w:rFonts w:eastAsia="굴림" w:hint="eastAsia"/>
                <w:color w:val="000000" w:themeColor="text1"/>
                <w:sz w:val="16"/>
                <w:szCs w:val="16"/>
              </w:rPr>
              <w:t>전우치전</w:t>
            </w:r>
            <w:proofErr w:type="spellEnd"/>
            <w:r w:rsidRPr="009B2A6F">
              <w:rPr>
                <w:rFonts w:eastAsia="굴림"/>
                <w:color w:val="000000" w:themeColor="text1"/>
                <w:sz w:val="16"/>
                <w:szCs w:val="16"/>
              </w:rPr>
              <w:t>&gt;</w:t>
            </w:r>
          </w:p>
        </w:tc>
        <w:tc>
          <w:tcPr>
            <w:tcW w:w="241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20CE9657" w14:textId="77777777" w:rsidR="00767131" w:rsidRPr="009B2A6F" w:rsidRDefault="00767131" w:rsidP="00212B2C">
            <w:pPr>
              <w:pStyle w:val="aa"/>
              <w:wordWrap/>
              <w:spacing w:line="240" w:lineRule="auto"/>
              <w:rPr>
                <w:color w:val="000000" w:themeColor="text1"/>
                <w:sz w:val="16"/>
                <w:szCs w:val="16"/>
              </w:rPr>
            </w:pPr>
            <w:proofErr w:type="spellStart"/>
            <w:r w:rsidRPr="009B2A6F">
              <w:rPr>
                <w:rFonts w:eastAsia="맑은 고딕"/>
                <w:color w:val="000000" w:themeColor="text1"/>
                <w:sz w:val="16"/>
                <w:szCs w:val="16"/>
              </w:rPr>
              <w:t>김현양</w:t>
            </w:r>
            <w:proofErr w:type="spellEnd"/>
            <w:r w:rsidRPr="009B2A6F">
              <w:rPr>
                <w:rFonts w:ascii="맑은 고딕" w:eastAsia="맑은 고딕" w:hAnsi="맑은 고딕"/>
                <w:color w:val="000000" w:themeColor="text1"/>
                <w:sz w:val="16"/>
                <w:szCs w:val="16"/>
              </w:rPr>
              <w:t xml:space="preserve">, </w:t>
            </w:r>
            <w:r w:rsidRPr="009B2A6F">
              <w:rPr>
                <w:rFonts w:eastAsia="맑은 고딕" w:hAnsi="맑은 고딕"/>
                <w:color w:val="000000" w:themeColor="text1"/>
                <w:sz w:val="16"/>
                <w:szCs w:val="16"/>
              </w:rPr>
              <w:t>『</w:t>
            </w:r>
            <w:proofErr w:type="spellStart"/>
            <w:r w:rsidRPr="009B2A6F">
              <w:rPr>
                <w:rFonts w:eastAsia="맑은 고딕"/>
                <w:color w:val="000000" w:themeColor="text1"/>
                <w:sz w:val="16"/>
                <w:szCs w:val="16"/>
              </w:rPr>
              <w:t>홍길동전</w:t>
            </w:r>
            <w:r w:rsidRPr="009B2A6F">
              <w:rPr>
                <w:rFonts w:eastAsia="맑은 고딕" w:hAnsi="맑은 고딕"/>
                <w:color w:val="000000" w:themeColor="text1"/>
                <w:sz w:val="16"/>
                <w:szCs w:val="16"/>
              </w:rPr>
              <w:t>ㆍ</w:t>
            </w:r>
            <w:r w:rsidRPr="009B2A6F">
              <w:rPr>
                <w:rFonts w:eastAsia="맑은 고딕"/>
                <w:color w:val="000000" w:themeColor="text1"/>
                <w:sz w:val="16"/>
                <w:szCs w:val="16"/>
              </w:rPr>
              <w:t>전우치전</w:t>
            </w:r>
            <w:proofErr w:type="spellEnd"/>
            <w:r w:rsidRPr="009B2A6F">
              <w:rPr>
                <w:rFonts w:eastAsia="맑은 고딕" w:hAnsi="맑은 고딕"/>
                <w:color w:val="000000" w:themeColor="text1"/>
                <w:sz w:val="16"/>
                <w:szCs w:val="16"/>
              </w:rPr>
              <w:t>』</w:t>
            </w:r>
            <w:r w:rsidRPr="009B2A6F">
              <w:rPr>
                <w:rFonts w:ascii="맑은 고딕" w:eastAsia="맑은 고딕" w:hAnsi="맑은 고딕"/>
                <w:color w:val="000000" w:themeColor="text1"/>
                <w:sz w:val="16"/>
                <w:szCs w:val="16"/>
              </w:rPr>
              <w:t xml:space="preserve">, </w:t>
            </w:r>
            <w:r w:rsidRPr="009B2A6F">
              <w:rPr>
                <w:rFonts w:eastAsia="맑은 고딕"/>
                <w:color w:val="000000" w:themeColor="text1"/>
                <w:sz w:val="16"/>
                <w:szCs w:val="16"/>
              </w:rPr>
              <w:t>문학동네</w:t>
            </w:r>
            <w:r w:rsidRPr="009B2A6F">
              <w:rPr>
                <w:rFonts w:ascii="맑은 고딕" w:eastAsia="맑은 고딕" w:hAnsi="맑은 고딕"/>
                <w:color w:val="000000" w:themeColor="text1"/>
                <w:sz w:val="16"/>
                <w:szCs w:val="16"/>
              </w:rPr>
              <w:t>, 2010.</w:t>
            </w:r>
          </w:p>
          <w:p w14:paraId="306A5588" w14:textId="77777777" w:rsidR="00767131" w:rsidRPr="009B2A6F" w:rsidRDefault="00767131" w:rsidP="00212B2C">
            <w:pPr>
              <w:snapToGrid w:val="0"/>
              <w:spacing w:after="0" w:line="240" w:lineRule="auto"/>
              <w:textAlignment w:val="baseline"/>
              <w:rPr>
                <w:rFonts w:eastAsia="굴림"/>
                <w:color w:val="000000" w:themeColor="text1"/>
                <w:sz w:val="16"/>
                <w:szCs w:val="16"/>
                <w:lang w:eastAsia="ko-KR"/>
              </w:rPr>
            </w:pPr>
            <w:proofErr w:type="spellStart"/>
            <w:r w:rsidRPr="009B2A6F">
              <w:rPr>
                <w:rFonts w:eastAsia="맑은 고딕" w:hint="eastAsia"/>
                <w:color w:val="000000" w:themeColor="text1"/>
                <w:sz w:val="16"/>
                <w:szCs w:val="16"/>
                <w:lang w:eastAsia="ko-KR"/>
              </w:rPr>
              <w:t>장시광</w:t>
            </w:r>
            <w:proofErr w:type="spellEnd"/>
            <w:r w:rsidRPr="009B2A6F">
              <w:rPr>
                <w:rFonts w:ascii="맑은 고딕" w:eastAsia="맑은 고딕" w:hAnsi="맑은 고딕"/>
                <w:color w:val="000000" w:themeColor="text1"/>
                <w:sz w:val="16"/>
                <w:szCs w:val="16"/>
                <w:lang w:eastAsia="ko-KR"/>
              </w:rPr>
              <w:t xml:space="preserve">, </w:t>
            </w:r>
            <w:r w:rsidRPr="009B2A6F">
              <w:rPr>
                <w:rFonts w:eastAsia="맑은 고딕" w:hAnsi="맑은 고딕"/>
                <w:color w:val="000000" w:themeColor="text1"/>
                <w:sz w:val="16"/>
                <w:szCs w:val="16"/>
                <w:lang w:eastAsia="ko-KR"/>
              </w:rPr>
              <w:t>『</w:t>
            </w:r>
            <w:proofErr w:type="spellStart"/>
            <w:r w:rsidRPr="009B2A6F">
              <w:rPr>
                <w:rFonts w:eastAsia="맑은 고딕" w:hint="eastAsia"/>
                <w:color w:val="000000" w:themeColor="text1"/>
                <w:sz w:val="16"/>
                <w:szCs w:val="16"/>
                <w:lang w:eastAsia="ko-KR"/>
              </w:rPr>
              <w:t>방한림전</w:t>
            </w:r>
            <w:proofErr w:type="spellEnd"/>
            <w:r w:rsidRPr="009B2A6F">
              <w:rPr>
                <w:rFonts w:eastAsia="맑은 고딕" w:hAnsi="맑은 고딕"/>
                <w:color w:val="000000" w:themeColor="text1"/>
                <w:sz w:val="16"/>
                <w:szCs w:val="16"/>
                <w:lang w:eastAsia="ko-KR"/>
              </w:rPr>
              <w:t>』</w:t>
            </w:r>
            <w:r w:rsidRPr="009B2A6F">
              <w:rPr>
                <w:rFonts w:ascii="맑은 고딕" w:eastAsia="맑은 고딕" w:hAnsi="맑은 고딕"/>
                <w:color w:val="000000" w:themeColor="text1"/>
                <w:sz w:val="16"/>
                <w:szCs w:val="16"/>
                <w:lang w:eastAsia="ko-KR"/>
              </w:rPr>
              <w:t xml:space="preserve">, </w:t>
            </w:r>
            <w:proofErr w:type="spellStart"/>
            <w:r w:rsidRPr="009B2A6F">
              <w:rPr>
                <w:rFonts w:eastAsia="맑은 고딕" w:hint="eastAsia"/>
                <w:color w:val="000000" w:themeColor="text1"/>
                <w:sz w:val="16"/>
                <w:szCs w:val="16"/>
                <w:lang w:eastAsia="ko-KR"/>
              </w:rPr>
              <w:t>이담북스</w:t>
            </w:r>
            <w:proofErr w:type="spellEnd"/>
            <w:r w:rsidRPr="009B2A6F">
              <w:rPr>
                <w:rFonts w:ascii="맑은 고딕" w:eastAsia="맑은 고딕" w:hAnsi="맑은 고딕"/>
                <w:color w:val="000000" w:themeColor="text1"/>
                <w:sz w:val="16"/>
                <w:szCs w:val="16"/>
                <w:lang w:eastAsia="ko-KR"/>
              </w:rPr>
              <w:t>, 2010.</w:t>
            </w:r>
          </w:p>
        </w:tc>
        <w:tc>
          <w:tcPr>
            <w:tcW w:w="1842"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13" w:type="dxa"/>
              <w:left w:w="113" w:type="dxa"/>
              <w:bottom w:w="113" w:type="dxa"/>
              <w:right w:w="113" w:type="dxa"/>
            </w:tcMar>
            <w:hideMark/>
          </w:tcPr>
          <w:p w14:paraId="7A6018A5" w14:textId="22500592" w:rsidR="00767131" w:rsidRPr="00FE4424" w:rsidRDefault="00767131" w:rsidP="00FE4424">
            <w:pPr>
              <w:snapToGrid w:val="0"/>
              <w:spacing w:after="0" w:line="288" w:lineRule="auto"/>
              <w:jc w:val="center"/>
              <w:textAlignment w:val="baseline"/>
              <w:rPr>
                <w:rFonts w:asciiTheme="minorEastAsia" w:eastAsiaTheme="minorEastAsia" w:hAnsiTheme="minorEastAsia"/>
                <w:color w:val="000000" w:themeColor="text1"/>
                <w:sz w:val="16"/>
                <w:szCs w:val="16"/>
                <w:lang w:eastAsia="ko-KR"/>
              </w:rPr>
            </w:pPr>
            <w:r w:rsidRPr="009B2A6F">
              <w:rPr>
                <w:rFonts w:eastAsia="굴림" w:hint="eastAsia"/>
                <w:color w:val="000000" w:themeColor="text1"/>
                <w:sz w:val="16"/>
                <w:szCs w:val="16"/>
                <w:lang w:eastAsia="ko-KR"/>
              </w:rPr>
              <w:t xml:space="preserve">Kim Alyssa </w:t>
            </w:r>
            <w:proofErr w:type="spellStart"/>
            <w:r w:rsidRPr="009B2A6F">
              <w:rPr>
                <w:rFonts w:eastAsia="굴림" w:hint="eastAsia"/>
                <w:color w:val="000000" w:themeColor="text1"/>
                <w:sz w:val="16"/>
                <w:szCs w:val="16"/>
                <w:lang w:eastAsia="ko-KR"/>
              </w:rPr>
              <w:t>Soomi</w:t>
            </w:r>
            <w:proofErr w:type="spellEnd"/>
            <w:r w:rsidRPr="009B2A6F">
              <w:rPr>
                <w:rFonts w:eastAsia="굴림" w:hint="eastAsia"/>
                <w:color w:val="000000" w:themeColor="text1"/>
                <w:sz w:val="16"/>
                <w:szCs w:val="16"/>
                <w:lang w:eastAsia="ko-KR"/>
              </w:rPr>
              <w:t xml:space="preserve">, </w:t>
            </w:r>
            <w:r w:rsidRPr="009B2A6F">
              <w:rPr>
                <w:rFonts w:asciiTheme="minorEastAsia" w:eastAsiaTheme="minorEastAsia" w:hAnsiTheme="minorEastAsia"/>
                <w:color w:val="000000" w:themeColor="text1"/>
                <w:sz w:val="16"/>
                <w:szCs w:val="16"/>
                <w:lang w:eastAsia="ko-KR"/>
              </w:rPr>
              <w:t>한국외국어대</w:t>
            </w:r>
          </w:p>
        </w:tc>
      </w:tr>
      <w:tr w:rsidR="00767131" w:rsidRPr="00A16403" w14:paraId="29B0E813" w14:textId="77777777" w:rsidTr="00767131">
        <w:trPr>
          <w:trHeight w:val="803"/>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F26297"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20</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DBCF718"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연암집선</w:t>
            </w:r>
            <w:proofErr w:type="spellEnd"/>
            <w:r w:rsidRPr="00EE1552">
              <w:rPr>
                <w:rFonts w:eastAsia="맑은 고딕" w:hint="eastAsia"/>
                <w:sz w:val="16"/>
                <w:szCs w:val="16"/>
              </w:rPr>
              <w:t>(</w:t>
            </w:r>
            <w:proofErr w:type="spellStart"/>
            <w:r w:rsidRPr="00EE1552">
              <w:rPr>
                <w:rFonts w:eastAsia="맑은 고딕" w:hint="eastAsia"/>
                <w:sz w:val="16"/>
                <w:szCs w:val="16"/>
              </w:rPr>
              <w:t>燕巖集選</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60556D" w14:textId="77777777" w:rsidR="00767131" w:rsidRPr="008F7798" w:rsidRDefault="00767131" w:rsidP="00212B2C">
            <w:pPr>
              <w:snapToGrid w:val="0"/>
              <w:spacing w:after="0" w:line="384" w:lineRule="auto"/>
              <w:textAlignment w:val="baseline"/>
              <w:rPr>
                <w:rFonts w:eastAsia="굴림"/>
                <w:sz w:val="16"/>
                <w:szCs w:val="16"/>
              </w:rPr>
            </w:pPr>
            <w:r>
              <w:rPr>
                <w:rFonts w:eastAsia="굴림" w:hint="eastAsia"/>
                <w:sz w:val="16"/>
                <w:szCs w:val="16"/>
                <w:lang w:eastAsia="ko-KR"/>
              </w:rPr>
              <w:t xml:space="preserve">* </w:t>
            </w:r>
            <w:r w:rsidRPr="008F7798">
              <w:rPr>
                <w:rFonts w:eastAsia="굴림"/>
                <w:sz w:val="16"/>
                <w:szCs w:val="16"/>
              </w:rPr>
              <w:t xml:space="preserve">Choe-Wall, Yang Hi, </w:t>
            </w:r>
            <w:r w:rsidRPr="008F7798">
              <w:rPr>
                <w:rFonts w:eastAsia="굴림"/>
                <w:i/>
                <w:iCs/>
                <w:sz w:val="16"/>
                <w:szCs w:val="16"/>
              </w:rPr>
              <w:t xml:space="preserve">The </w:t>
            </w:r>
            <w:proofErr w:type="spellStart"/>
            <w:r w:rsidRPr="008F7798">
              <w:rPr>
                <w:rFonts w:eastAsia="굴림"/>
                <w:i/>
                <w:iCs/>
                <w:sz w:val="16"/>
                <w:szCs w:val="16"/>
              </w:rPr>
              <w:t>Jehhol</w:t>
            </w:r>
            <w:proofErr w:type="spellEnd"/>
            <w:r w:rsidRPr="008F7798">
              <w:rPr>
                <w:rFonts w:eastAsia="굴림"/>
                <w:i/>
                <w:iCs/>
                <w:sz w:val="16"/>
                <w:szCs w:val="16"/>
              </w:rPr>
              <w:t xml:space="preserve"> Diary</w:t>
            </w:r>
            <w:r w:rsidRPr="008F7798">
              <w:rPr>
                <w:rFonts w:eastAsia="굴림"/>
                <w:sz w:val="16"/>
                <w:szCs w:val="16"/>
              </w:rPr>
              <w:t>, Global Oriental, 2010.</w:t>
            </w:r>
          </w:p>
          <w:p w14:paraId="5BB9DF48" w14:textId="77777777" w:rsidR="00767131" w:rsidRPr="008F7798" w:rsidRDefault="00767131" w:rsidP="00212B2C">
            <w:pPr>
              <w:snapToGrid w:val="0"/>
              <w:spacing w:after="0" w:line="384" w:lineRule="auto"/>
              <w:textAlignment w:val="baseline"/>
              <w:rPr>
                <w:rFonts w:eastAsia="굴림"/>
                <w:sz w:val="16"/>
                <w:szCs w:val="16"/>
              </w:rPr>
            </w:pPr>
            <w:r>
              <w:rPr>
                <w:rFonts w:eastAsia="굴림" w:hint="eastAsia"/>
                <w:sz w:val="16"/>
                <w:szCs w:val="16"/>
                <w:lang w:eastAsia="ko-KR"/>
              </w:rPr>
              <w:t xml:space="preserve">* </w:t>
            </w:r>
            <w:r w:rsidRPr="008F7798">
              <w:rPr>
                <w:rFonts w:eastAsia="굴림"/>
                <w:sz w:val="16"/>
                <w:szCs w:val="16"/>
              </w:rPr>
              <w:t xml:space="preserve">Emanuel </w:t>
            </w:r>
            <w:proofErr w:type="spellStart"/>
            <w:r w:rsidRPr="008F7798">
              <w:rPr>
                <w:rFonts w:eastAsia="굴림"/>
                <w:sz w:val="16"/>
                <w:szCs w:val="16"/>
              </w:rPr>
              <w:t>Pastreich</w:t>
            </w:r>
            <w:proofErr w:type="spellEnd"/>
            <w:r w:rsidRPr="008F7798">
              <w:rPr>
                <w:rFonts w:eastAsia="굴림"/>
                <w:sz w:val="16"/>
                <w:szCs w:val="16"/>
              </w:rPr>
              <w:t xml:space="preserve">, </w:t>
            </w:r>
            <w:r w:rsidRPr="008F7798">
              <w:rPr>
                <w:rFonts w:eastAsia="굴림"/>
                <w:i/>
                <w:iCs/>
                <w:sz w:val="16"/>
                <w:szCs w:val="16"/>
              </w:rPr>
              <w:t xml:space="preserve">The Novels of Park </w:t>
            </w:r>
            <w:proofErr w:type="spellStart"/>
            <w:r w:rsidRPr="008F7798">
              <w:rPr>
                <w:rFonts w:eastAsia="굴림"/>
                <w:i/>
                <w:iCs/>
                <w:sz w:val="16"/>
                <w:szCs w:val="16"/>
              </w:rPr>
              <w:t>Jiwon</w:t>
            </w:r>
            <w:proofErr w:type="spellEnd"/>
            <w:r w:rsidRPr="008F7798">
              <w:rPr>
                <w:rFonts w:eastAsia="굴림"/>
                <w:i/>
                <w:iCs/>
                <w:sz w:val="16"/>
                <w:szCs w:val="16"/>
              </w:rPr>
              <w:t>: Translation of Overlooked Worlds</w:t>
            </w:r>
            <w:r w:rsidRPr="008F7798">
              <w:rPr>
                <w:rFonts w:eastAsia="굴림"/>
                <w:sz w:val="16"/>
                <w:szCs w:val="16"/>
              </w:rPr>
              <w:t>, SNU PRESS, 2011.</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82ECC8A"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66988C6" w14:textId="77777777" w:rsidR="00767131" w:rsidRPr="008F7798" w:rsidRDefault="00767131" w:rsidP="00212B2C">
            <w:pPr>
              <w:snapToGrid w:val="0"/>
              <w:spacing w:after="0" w:line="288" w:lineRule="auto"/>
              <w:jc w:val="center"/>
              <w:textAlignment w:val="baseline"/>
              <w:rPr>
                <w:rFonts w:eastAsia="굴림"/>
                <w:sz w:val="16"/>
                <w:szCs w:val="16"/>
              </w:rPr>
            </w:pPr>
          </w:p>
        </w:tc>
      </w:tr>
      <w:tr w:rsidR="00767131" w:rsidRPr="00A16403" w14:paraId="7A333187"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02C3FA12"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21</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35D3DDC" w14:textId="77777777" w:rsidR="00767131" w:rsidRPr="008F7798" w:rsidRDefault="00767131" w:rsidP="00212B2C">
            <w:pPr>
              <w:snapToGrid w:val="0"/>
              <w:spacing w:after="0" w:line="384" w:lineRule="auto"/>
              <w:ind w:leftChars="-63" w:left="-139" w:rightChars="7" w:right="15" w:firstLineChars="76" w:firstLine="122"/>
              <w:jc w:val="center"/>
              <w:textAlignment w:val="baseline"/>
              <w:rPr>
                <w:rFonts w:eastAsia="굴림"/>
                <w:sz w:val="16"/>
                <w:szCs w:val="16"/>
                <w:lang w:eastAsia="ko-KR"/>
              </w:rPr>
            </w:pPr>
            <w:proofErr w:type="spellStart"/>
            <w:r w:rsidRPr="00EE1552">
              <w:rPr>
                <w:rFonts w:eastAsia="맑은 고딕" w:hint="eastAsia"/>
                <w:sz w:val="16"/>
                <w:szCs w:val="16"/>
                <w:lang w:eastAsia="ko-KR"/>
              </w:rPr>
              <w:t>이목구심서</w:t>
            </w:r>
            <w:proofErr w:type="spellEnd"/>
            <w:r w:rsidRPr="00EE1552">
              <w:rPr>
                <w:rFonts w:eastAsia="맑은 고딕" w:hint="eastAsia"/>
                <w:sz w:val="16"/>
                <w:szCs w:val="16"/>
                <w:lang w:eastAsia="ko-KR"/>
              </w:rPr>
              <w:t>(</w:t>
            </w:r>
            <w:r w:rsidRPr="00EE1552">
              <w:rPr>
                <w:rFonts w:eastAsia="맑은 고딕" w:hint="eastAsia"/>
                <w:sz w:val="16"/>
                <w:szCs w:val="16"/>
                <w:lang w:eastAsia="ko-KR"/>
              </w:rPr>
              <w:t>耳目口心書</w:t>
            </w:r>
            <w:r w:rsidRPr="00EE1552">
              <w:rPr>
                <w:rFonts w:eastAsia="맑은 고딕" w:hint="eastAsia"/>
                <w:sz w:val="16"/>
                <w:szCs w:val="16"/>
                <w:lang w:eastAsia="ko-KR"/>
              </w:rPr>
              <w:t>)</w:t>
            </w:r>
            <w:r w:rsidRPr="00EE1552">
              <w:rPr>
                <w:rFonts w:eastAsia="맑은 고딕"/>
                <w:sz w:val="16"/>
                <w:szCs w:val="16"/>
                <w:lang w:eastAsia="ko-KR"/>
              </w:rPr>
              <w:t xml:space="preserve"> </w:t>
            </w:r>
          </w:p>
        </w:tc>
        <w:tc>
          <w:tcPr>
            <w:tcW w:w="21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B1AF90B" w14:textId="77777777" w:rsidR="00767131" w:rsidRPr="00767131" w:rsidRDefault="00767131" w:rsidP="00212B2C">
            <w:pPr>
              <w:snapToGrid w:val="0"/>
              <w:spacing w:after="0" w:line="288" w:lineRule="auto"/>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AC15BCB"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정민</w:t>
            </w:r>
            <w:r w:rsidRPr="00EE1552">
              <w:rPr>
                <w:rFonts w:ascii="맑은 고딕" w:eastAsia="맑은 고딕" w:hAnsi="맑은 고딕"/>
                <w:sz w:val="16"/>
                <w:szCs w:val="16"/>
                <w:lang w:eastAsia="ko-KR"/>
              </w:rPr>
              <w:t>,</w:t>
            </w:r>
            <w:r>
              <w:rPr>
                <w:rFonts w:ascii="맑은 고딕" w:eastAsia="맑은 고딕" w:hAnsi="맑은 고딕" w:hint="eastAsia"/>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한서이불</w:t>
            </w:r>
            <w:proofErr w:type="spellEnd"/>
            <w:r w:rsidRPr="00EE1552">
              <w:rPr>
                <w:rFonts w:eastAsia="맑은 고딕"/>
                <w:sz w:val="16"/>
                <w:szCs w:val="16"/>
                <w:lang w:eastAsia="ko-KR"/>
              </w:rPr>
              <w:t xml:space="preserve"> </w:t>
            </w:r>
            <w:r w:rsidRPr="00EE1552">
              <w:rPr>
                <w:rFonts w:eastAsia="맑은 고딕" w:hint="eastAsia"/>
                <w:sz w:val="16"/>
                <w:szCs w:val="16"/>
                <w:lang w:eastAsia="ko-KR"/>
              </w:rPr>
              <w:t>논어병풍</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열림원</w:t>
            </w:r>
            <w:proofErr w:type="spellEnd"/>
            <w:r w:rsidRPr="00EE1552">
              <w:rPr>
                <w:rFonts w:ascii="맑은 고딕" w:eastAsia="맑은 고딕" w:hAnsi="맑은 고딕"/>
                <w:sz w:val="16"/>
                <w:szCs w:val="16"/>
                <w:lang w:eastAsia="ko-KR"/>
              </w:rPr>
              <w:t>, 2003.</w:t>
            </w:r>
            <w:r w:rsidRPr="00EE1552">
              <w:rPr>
                <w:rFonts w:eastAsia="맑은 고딕" w:hint="eastAsia"/>
                <w:sz w:val="16"/>
                <w:szCs w:val="16"/>
                <w:lang w:eastAsia="ko-KR"/>
              </w:rPr>
              <w:t>에</w:t>
            </w:r>
            <w:r w:rsidRPr="00EE1552">
              <w:rPr>
                <w:rFonts w:eastAsia="맑은 고딕"/>
                <w:sz w:val="16"/>
                <w:szCs w:val="16"/>
                <w:lang w:eastAsia="ko-KR"/>
              </w:rPr>
              <w:t xml:space="preserve"> </w:t>
            </w:r>
            <w:r w:rsidRPr="00EE1552">
              <w:rPr>
                <w:rFonts w:eastAsia="맑은 고딕" w:hint="eastAsia"/>
                <w:sz w:val="16"/>
                <w:szCs w:val="16"/>
                <w:lang w:eastAsia="ko-KR"/>
              </w:rPr>
              <w:t>내용의</w:t>
            </w:r>
            <w:r w:rsidRPr="00EE1552">
              <w:rPr>
                <w:rFonts w:eastAsia="맑은 고딕"/>
                <w:sz w:val="16"/>
                <w:szCs w:val="16"/>
                <w:lang w:eastAsia="ko-KR"/>
              </w:rPr>
              <w:t xml:space="preserve"> </w:t>
            </w:r>
            <w:r w:rsidRPr="00EE1552">
              <w:rPr>
                <w:rFonts w:eastAsia="맑은 고딕" w:hint="eastAsia"/>
                <w:sz w:val="16"/>
                <w:szCs w:val="16"/>
                <w:lang w:eastAsia="ko-KR"/>
              </w:rPr>
              <w:t>일부가</w:t>
            </w:r>
            <w:r w:rsidRPr="00EE1552">
              <w:rPr>
                <w:rFonts w:eastAsia="맑은 고딕"/>
                <w:sz w:val="16"/>
                <w:szCs w:val="16"/>
                <w:lang w:eastAsia="ko-KR"/>
              </w:rPr>
              <w:t xml:space="preserve"> </w:t>
            </w:r>
            <w:r w:rsidRPr="00EE1552">
              <w:rPr>
                <w:rFonts w:eastAsia="맑은 고딕" w:hint="eastAsia"/>
                <w:sz w:val="16"/>
                <w:szCs w:val="16"/>
                <w:lang w:eastAsia="ko-KR"/>
              </w:rPr>
              <w:t>번역</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36EB4141"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09C25F6C"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8FFFCDC" w14:textId="77777777" w:rsidR="00767131" w:rsidRPr="00C227C3" w:rsidRDefault="00767131" w:rsidP="00212B2C">
            <w:pPr>
              <w:snapToGrid w:val="0"/>
              <w:spacing w:after="0" w:line="288" w:lineRule="auto"/>
              <w:jc w:val="center"/>
              <w:textAlignment w:val="baseline"/>
              <w:rPr>
                <w:rFonts w:eastAsia="굴림"/>
                <w:color w:val="000000" w:themeColor="text1"/>
                <w:sz w:val="16"/>
                <w:szCs w:val="16"/>
              </w:rPr>
            </w:pPr>
            <w:r w:rsidRPr="00C227C3">
              <w:rPr>
                <w:rFonts w:eastAsia="굴림"/>
                <w:color w:val="000000" w:themeColor="text1"/>
                <w:sz w:val="16"/>
                <w:szCs w:val="16"/>
              </w:rPr>
              <w:t>22</w:t>
            </w:r>
          </w:p>
        </w:tc>
        <w:tc>
          <w:tcPr>
            <w:tcW w:w="221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2F943E4B" w14:textId="77777777" w:rsidR="00767131" w:rsidRPr="00C227C3" w:rsidRDefault="00767131" w:rsidP="00212B2C">
            <w:pPr>
              <w:snapToGrid w:val="0"/>
              <w:spacing w:after="0" w:line="288" w:lineRule="auto"/>
              <w:ind w:leftChars="-63" w:left="-139" w:rightChars="7" w:right="15"/>
              <w:jc w:val="center"/>
              <w:textAlignment w:val="baseline"/>
              <w:rPr>
                <w:rFonts w:eastAsia="굴림"/>
                <w:color w:val="000000" w:themeColor="text1"/>
                <w:sz w:val="16"/>
                <w:szCs w:val="16"/>
              </w:rPr>
            </w:pPr>
            <w:r w:rsidRPr="00C227C3">
              <w:rPr>
                <w:rFonts w:eastAsia="맑은 고딕" w:hint="eastAsia"/>
                <w:color w:val="000000" w:themeColor="text1"/>
                <w:sz w:val="16"/>
                <w:szCs w:val="16"/>
                <w:lang w:eastAsia="ko-KR"/>
              </w:rPr>
              <w:t>이</w:t>
            </w:r>
            <w:r w:rsidRPr="00C227C3">
              <w:rPr>
                <w:rFonts w:eastAsia="맑은 고딕" w:hint="eastAsia"/>
                <w:color w:val="000000" w:themeColor="text1"/>
                <w:sz w:val="16"/>
                <w:szCs w:val="16"/>
              </w:rPr>
              <w:t>언</w:t>
            </w:r>
            <w:r w:rsidRPr="00C227C3">
              <w:rPr>
                <w:rFonts w:eastAsia="맑은 고딕" w:hint="eastAsia"/>
                <w:color w:val="000000" w:themeColor="text1"/>
                <w:sz w:val="16"/>
                <w:szCs w:val="16"/>
              </w:rPr>
              <w:t>(</w:t>
            </w:r>
            <w:proofErr w:type="spellStart"/>
            <w:r w:rsidRPr="00C227C3">
              <w:rPr>
                <w:rFonts w:eastAsia="맑은 고딕" w:hint="eastAsia"/>
                <w:color w:val="000000" w:themeColor="text1"/>
                <w:sz w:val="16"/>
                <w:szCs w:val="16"/>
              </w:rPr>
              <w:t>俚諺</w:t>
            </w:r>
            <w:proofErr w:type="spellEnd"/>
            <w:r w:rsidRPr="00C227C3">
              <w:rPr>
                <w:rFonts w:eastAsia="맑은 고딕" w:hint="eastAsia"/>
                <w:color w:val="000000" w:themeColor="text1"/>
                <w:sz w:val="16"/>
                <w:szCs w:val="16"/>
              </w:rPr>
              <w:t>)</w:t>
            </w:r>
            <w:r w:rsidRPr="00C227C3">
              <w:rPr>
                <w:rFonts w:eastAsia="맑은 고딕"/>
                <w:color w:val="000000" w:themeColor="text1"/>
                <w:sz w:val="16"/>
                <w:szCs w:val="16"/>
              </w:rPr>
              <w:t xml:space="preserve"> </w:t>
            </w:r>
          </w:p>
        </w:tc>
        <w:tc>
          <w:tcPr>
            <w:tcW w:w="21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652689D4" w14:textId="77777777" w:rsidR="00767131" w:rsidRPr="00C227C3" w:rsidRDefault="00767131" w:rsidP="00212B2C">
            <w:pPr>
              <w:snapToGrid w:val="0"/>
              <w:spacing w:after="0" w:line="288" w:lineRule="auto"/>
              <w:textAlignment w:val="baseline"/>
              <w:rPr>
                <w:rFonts w:eastAsia="굴림"/>
                <w:color w:val="000000" w:themeColor="text1"/>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2FD8D340" w14:textId="77777777" w:rsidR="00767131" w:rsidRPr="00C227C3" w:rsidRDefault="00767131" w:rsidP="00212B2C">
            <w:pPr>
              <w:snapToGrid w:val="0"/>
              <w:spacing w:after="0" w:line="240" w:lineRule="auto"/>
              <w:textAlignment w:val="baseline"/>
              <w:rPr>
                <w:rFonts w:eastAsia="굴림"/>
                <w:color w:val="000000" w:themeColor="text1"/>
                <w:sz w:val="16"/>
                <w:szCs w:val="16"/>
                <w:lang w:eastAsia="ko-KR"/>
              </w:rPr>
            </w:pPr>
            <w:r w:rsidRPr="00C227C3">
              <w:rPr>
                <w:rFonts w:eastAsia="맑은 고딕" w:hint="eastAsia"/>
                <w:color w:val="000000" w:themeColor="text1"/>
                <w:sz w:val="16"/>
                <w:szCs w:val="16"/>
                <w:lang w:eastAsia="ko-KR"/>
              </w:rPr>
              <w:t>실시학사</w:t>
            </w:r>
            <w:r w:rsidRPr="00C227C3">
              <w:rPr>
                <w:rFonts w:eastAsia="맑은 고딕"/>
                <w:color w:val="000000" w:themeColor="text1"/>
                <w:sz w:val="16"/>
                <w:szCs w:val="16"/>
                <w:lang w:eastAsia="ko-KR"/>
              </w:rPr>
              <w:t xml:space="preserve"> </w:t>
            </w:r>
            <w:r w:rsidRPr="00C227C3">
              <w:rPr>
                <w:rFonts w:eastAsia="맑은 고딕" w:hint="eastAsia"/>
                <w:color w:val="000000" w:themeColor="text1"/>
                <w:sz w:val="16"/>
                <w:szCs w:val="16"/>
                <w:lang w:eastAsia="ko-KR"/>
              </w:rPr>
              <w:t>고전문학연구회</w:t>
            </w:r>
            <w:r w:rsidRPr="00C227C3">
              <w:rPr>
                <w:rFonts w:ascii="맑은 고딕" w:eastAsia="맑은 고딕" w:hAnsi="맑은 고딕"/>
                <w:color w:val="000000" w:themeColor="text1"/>
                <w:sz w:val="16"/>
                <w:szCs w:val="16"/>
                <w:lang w:eastAsia="ko-KR"/>
              </w:rPr>
              <w:t xml:space="preserve">, </w:t>
            </w:r>
            <w:r w:rsidRPr="00C227C3">
              <w:rPr>
                <w:rFonts w:eastAsia="맑은 고딕" w:hAnsi="맑은 고딕"/>
                <w:color w:val="000000" w:themeColor="text1"/>
                <w:sz w:val="16"/>
                <w:szCs w:val="16"/>
                <w:lang w:eastAsia="ko-KR"/>
              </w:rPr>
              <w:t>『</w:t>
            </w:r>
            <w:r w:rsidRPr="00C227C3">
              <w:rPr>
                <w:rFonts w:eastAsia="맑은 고딕" w:hint="eastAsia"/>
                <w:color w:val="000000" w:themeColor="text1"/>
                <w:sz w:val="16"/>
                <w:szCs w:val="16"/>
                <w:lang w:eastAsia="ko-KR"/>
              </w:rPr>
              <w:t>역주</w:t>
            </w:r>
            <w:r w:rsidRPr="00C227C3">
              <w:rPr>
                <w:rFonts w:eastAsia="맑은 고딕"/>
                <w:color w:val="000000" w:themeColor="text1"/>
                <w:sz w:val="16"/>
                <w:szCs w:val="16"/>
                <w:lang w:eastAsia="ko-KR"/>
              </w:rPr>
              <w:t xml:space="preserve"> </w:t>
            </w:r>
            <w:proofErr w:type="spellStart"/>
            <w:r w:rsidRPr="00C227C3">
              <w:rPr>
                <w:rFonts w:eastAsia="맑은 고딕" w:hint="eastAsia"/>
                <w:color w:val="000000" w:themeColor="text1"/>
                <w:sz w:val="16"/>
                <w:szCs w:val="16"/>
                <w:lang w:eastAsia="ko-KR"/>
              </w:rPr>
              <w:t>이옥전집</w:t>
            </w:r>
            <w:proofErr w:type="spellEnd"/>
            <w:r w:rsidRPr="00C227C3">
              <w:rPr>
                <w:rFonts w:eastAsia="맑은 고딕"/>
                <w:color w:val="000000" w:themeColor="text1"/>
                <w:sz w:val="16"/>
                <w:szCs w:val="16"/>
                <w:lang w:eastAsia="ko-KR"/>
              </w:rPr>
              <w:t xml:space="preserve"> </w:t>
            </w:r>
            <w:r w:rsidRPr="00C227C3">
              <w:rPr>
                <w:rFonts w:ascii="맑은 고딕" w:eastAsia="맑은 고딕" w:hAnsi="맑은 고딕"/>
                <w:color w:val="000000" w:themeColor="text1"/>
                <w:sz w:val="16"/>
                <w:szCs w:val="16"/>
                <w:lang w:eastAsia="ko-KR"/>
              </w:rPr>
              <w:t>2</w:t>
            </w:r>
            <w:r w:rsidRPr="00C227C3">
              <w:rPr>
                <w:rFonts w:eastAsia="맑은 고딕" w:hAnsi="맑은 고딕"/>
                <w:color w:val="000000" w:themeColor="text1"/>
                <w:sz w:val="16"/>
                <w:szCs w:val="16"/>
                <w:lang w:eastAsia="ko-KR"/>
              </w:rPr>
              <w:t>』</w:t>
            </w:r>
            <w:r w:rsidRPr="00C227C3">
              <w:rPr>
                <w:rFonts w:ascii="맑은 고딕" w:eastAsia="맑은 고딕" w:hAnsi="맑은 고딕"/>
                <w:color w:val="000000" w:themeColor="text1"/>
                <w:sz w:val="16"/>
                <w:szCs w:val="16"/>
                <w:lang w:eastAsia="ko-KR"/>
              </w:rPr>
              <w:t xml:space="preserve">, </w:t>
            </w:r>
            <w:r w:rsidRPr="00C227C3">
              <w:rPr>
                <w:rFonts w:eastAsia="맑은 고딕" w:hint="eastAsia"/>
                <w:color w:val="000000" w:themeColor="text1"/>
                <w:sz w:val="16"/>
                <w:szCs w:val="16"/>
                <w:lang w:eastAsia="ko-KR"/>
              </w:rPr>
              <w:t>휴머니스트</w:t>
            </w:r>
            <w:r w:rsidRPr="00C227C3">
              <w:rPr>
                <w:rFonts w:ascii="맑은 고딕" w:eastAsia="맑은 고딕" w:hAnsi="맑은 고딕"/>
                <w:color w:val="000000" w:themeColor="text1"/>
                <w:sz w:val="16"/>
                <w:szCs w:val="16"/>
                <w:lang w:eastAsia="ko-KR"/>
              </w:rPr>
              <w:t>, 2009.</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2C2CF8EC" w14:textId="77777777" w:rsidR="00767131" w:rsidRPr="00C227C3" w:rsidRDefault="00767131" w:rsidP="00212B2C">
            <w:pPr>
              <w:snapToGrid w:val="0"/>
              <w:spacing w:after="0" w:line="288" w:lineRule="auto"/>
              <w:jc w:val="center"/>
              <w:textAlignment w:val="baseline"/>
              <w:rPr>
                <w:rFonts w:ascii="맑은 고딕" w:eastAsia="맑은 고딕" w:hAnsi="맑은 고딕"/>
                <w:color w:val="000000" w:themeColor="text1"/>
                <w:sz w:val="16"/>
                <w:szCs w:val="16"/>
              </w:rPr>
            </w:pPr>
            <w:proofErr w:type="spellStart"/>
            <w:r w:rsidRPr="00C227C3">
              <w:rPr>
                <w:rFonts w:ascii="맑은 고딕" w:eastAsia="맑은 고딕" w:hAnsi="맑은 고딕" w:hint="eastAsia"/>
                <w:color w:val="000000" w:themeColor="text1"/>
                <w:sz w:val="16"/>
                <w:szCs w:val="16"/>
              </w:rPr>
              <w:t>이현우</w:t>
            </w:r>
            <w:proofErr w:type="spellEnd"/>
            <w:r w:rsidRPr="00C227C3">
              <w:rPr>
                <w:rFonts w:ascii="맑은 고딕" w:eastAsia="맑은 고딕" w:hAnsi="맑은 고딕"/>
                <w:color w:val="000000" w:themeColor="text1"/>
                <w:sz w:val="16"/>
                <w:szCs w:val="16"/>
              </w:rPr>
              <w:t>/</w:t>
            </w:r>
            <w:proofErr w:type="spellStart"/>
            <w:r w:rsidRPr="00C227C3">
              <w:rPr>
                <w:rFonts w:ascii="맑은 고딕" w:eastAsia="맑은 고딕" w:hAnsi="맑은 고딕" w:hint="eastAsia"/>
                <w:color w:val="000000" w:themeColor="text1"/>
                <w:sz w:val="16"/>
                <w:szCs w:val="16"/>
              </w:rPr>
              <w:t>김원중</w:t>
            </w:r>
            <w:proofErr w:type="spellEnd"/>
            <w:r w:rsidRPr="00C227C3">
              <w:rPr>
                <w:rFonts w:ascii="맑은 고딕" w:eastAsia="맑은 고딕" w:hAnsi="맑은 고딕"/>
                <w:color w:val="000000" w:themeColor="text1"/>
                <w:sz w:val="16"/>
                <w:szCs w:val="16"/>
              </w:rPr>
              <w:t xml:space="preserve">, </w:t>
            </w:r>
            <w:proofErr w:type="spellStart"/>
            <w:r w:rsidRPr="00C227C3">
              <w:rPr>
                <w:rFonts w:ascii="맑은 고딕" w:eastAsia="맑은 고딕" w:hAnsi="맑은 고딕" w:hint="eastAsia"/>
                <w:color w:val="000000" w:themeColor="text1"/>
                <w:sz w:val="16"/>
                <w:szCs w:val="16"/>
              </w:rPr>
              <w:t>성균관대</w:t>
            </w:r>
            <w:proofErr w:type="spellEnd"/>
          </w:p>
          <w:p w14:paraId="545631D3" w14:textId="77777777" w:rsidR="00767131" w:rsidRPr="00C227C3" w:rsidRDefault="00767131" w:rsidP="00212B2C">
            <w:pPr>
              <w:snapToGrid w:val="0"/>
              <w:spacing w:after="0" w:line="288" w:lineRule="auto"/>
              <w:jc w:val="center"/>
              <w:textAlignment w:val="baseline"/>
              <w:rPr>
                <w:rFonts w:eastAsia="굴림"/>
                <w:color w:val="000000" w:themeColor="text1"/>
                <w:sz w:val="16"/>
                <w:szCs w:val="16"/>
                <w:lang w:eastAsia="ko-KR"/>
              </w:rPr>
            </w:pPr>
          </w:p>
        </w:tc>
      </w:tr>
      <w:tr w:rsidR="00767131" w:rsidRPr="00A16403" w14:paraId="33A3BCA8" w14:textId="77777777" w:rsidTr="00767131">
        <w:trPr>
          <w:trHeight w:val="582"/>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0D357B4"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23</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6D840F9" w14:textId="77777777" w:rsidR="00767131" w:rsidRPr="008F7798" w:rsidRDefault="00767131" w:rsidP="00212B2C">
            <w:pPr>
              <w:snapToGrid w:val="0"/>
              <w:spacing w:after="0" w:line="384"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사유악부</w:t>
            </w:r>
            <w:proofErr w:type="spellEnd"/>
            <w:r w:rsidRPr="00EE1552">
              <w:rPr>
                <w:rFonts w:eastAsia="맑은 고딕"/>
                <w:sz w:val="16"/>
                <w:szCs w:val="16"/>
              </w:rPr>
              <w:t>(</w:t>
            </w:r>
            <w:proofErr w:type="spellStart"/>
            <w:r w:rsidRPr="00EE1552">
              <w:rPr>
                <w:rFonts w:eastAsia="맑은 고딕" w:hint="eastAsia"/>
                <w:sz w:val="16"/>
                <w:szCs w:val="16"/>
              </w:rPr>
              <w:t>思牖樂府</w:t>
            </w:r>
            <w:proofErr w:type="spellEnd"/>
            <w:r w:rsidRPr="00EE1552">
              <w:rPr>
                <w:rFonts w:eastAsia="맑은 고딕"/>
                <w:sz w:val="16"/>
                <w:szCs w:val="16"/>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1416D37"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6D10C7F" w14:textId="77777777" w:rsidR="00767131" w:rsidRPr="00EE1552" w:rsidRDefault="00767131" w:rsidP="00212B2C">
            <w:pPr>
              <w:pStyle w:val="aa"/>
              <w:wordWrap/>
              <w:spacing w:line="240" w:lineRule="auto"/>
              <w:rPr>
                <w:sz w:val="16"/>
                <w:szCs w:val="16"/>
              </w:rPr>
            </w:pPr>
            <w:proofErr w:type="spellStart"/>
            <w:r w:rsidRPr="00EE1552">
              <w:rPr>
                <w:rFonts w:eastAsia="맑은 고딕"/>
                <w:sz w:val="16"/>
                <w:szCs w:val="16"/>
              </w:rPr>
              <w:t>김려</w:t>
            </w:r>
            <w:proofErr w:type="spellEnd"/>
            <w:r w:rsidRPr="00EE1552">
              <w:rPr>
                <w:rFonts w:eastAsia="맑은 고딕"/>
                <w:sz w:val="16"/>
                <w:szCs w:val="16"/>
              </w:rPr>
              <w:t xml:space="preserve"> </w:t>
            </w:r>
            <w:proofErr w:type="gramStart"/>
            <w:r w:rsidRPr="00EE1552">
              <w:rPr>
                <w:rFonts w:eastAsia="맑은 고딕"/>
                <w:sz w:val="16"/>
                <w:szCs w:val="16"/>
              </w:rPr>
              <w:t>저</w:t>
            </w:r>
            <w:r w:rsidRPr="00EE1552">
              <w:rPr>
                <w:rFonts w:ascii="맑은 고딕" w:eastAsia="맑은 고딕" w:hAnsi="맑은 고딕"/>
                <w:sz w:val="16"/>
                <w:szCs w:val="16"/>
              </w:rPr>
              <w:t xml:space="preserve">/ </w:t>
            </w:r>
            <w:r w:rsidRPr="00EE1552">
              <w:rPr>
                <w:rFonts w:eastAsia="맑은 고딕"/>
                <w:sz w:val="16"/>
                <w:szCs w:val="16"/>
              </w:rPr>
              <w:t>박혜숙</w:t>
            </w:r>
            <w:proofErr w:type="gramEnd"/>
            <w:r w:rsidRPr="00EE1552">
              <w:rPr>
                <w:rFonts w:eastAsia="맑은 고딕"/>
                <w:sz w:val="16"/>
                <w:szCs w:val="16"/>
              </w:rPr>
              <w:t xml:space="preserve"> </w:t>
            </w:r>
            <w:r w:rsidRPr="00EE1552">
              <w:rPr>
                <w:rFonts w:eastAsia="맑은 고딕"/>
                <w:sz w:val="16"/>
                <w:szCs w:val="16"/>
              </w:rPr>
              <w:t>역</w:t>
            </w:r>
            <w:r w:rsidRPr="00EE1552">
              <w:rPr>
                <w:rFonts w:ascii="맑은 고딕" w:eastAsia="맑은 고딕" w:hAnsi="맑은 고딕"/>
                <w:sz w:val="16"/>
                <w:szCs w:val="16"/>
              </w:rPr>
              <w:t xml:space="preserve">, </w:t>
            </w:r>
            <w:r w:rsidRPr="00EE1552">
              <w:rPr>
                <w:rFonts w:eastAsia="맑은 고딕" w:hAnsi="맑은 고딕"/>
                <w:sz w:val="16"/>
                <w:szCs w:val="16"/>
              </w:rPr>
              <w:t>『</w:t>
            </w:r>
            <w:proofErr w:type="spellStart"/>
            <w:r w:rsidRPr="00EE1552">
              <w:rPr>
                <w:rFonts w:eastAsia="맑은 고딕"/>
                <w:sz w:val="16"/>
                <w:szCs w:val="16"/>
              </w:rPr>
              <w:t>부령을</w:t>
            </w:r>
            <w:proofErr w:type="spellEnd"/>
            <w:r w:rsidRPr="00EE1552">
              <w:rPr>
                <w:rFonts w:eastAsia="맑은 고딕"/>
                <w:sz w:val="16"/>
                <w:szCs w:val="16"/>
              </w:rPr>
              <w:t xml:space="preserve"> </w:t>
            </w:r>
            <w:r w:rsidRPr="00EE1552">
              <w:rPr>
                <w:rFonts w:eastAsia="맑은 고딕"/>
                <w:sz w:val="16"/>
                <w:szCs w:val="16"/>
              </w:rPr>
              <w:t>그리며</w:t>
            </w:r>
            <w:r w:rsidRPr="00EE1552">
              <w:rPr>
                <w:rFonts w:eastAsia="맑은 고딕"/>
                <w:sz w:val="16"/>
                <w:szCs w:val="16"/>
              </w:rPr>
              <w:t xml:space="preserve"> </w:t>
            </w:r>
            <w:r w:rsidRPr="00EE1552">
              <w:rPr>
                <w:rFonts w:eastAsia="맑은 고딕" w:hAnsi="맑은 고딕"/>
                <w:sz w:val="16"/>
                <w:szCs w:val="16"/>
              </w:rPr>
              <w:t>『</w:t>
            </w:r>
            <w:proofErr w:type="spellStart"/>
            <w:r w:rsidRPr="00EE1552">
              <w:rPr>
                <w:rFonts w:eastAsia="맑은 고딕"/>
                <w:sz w:val="16"/>
                <w:szCs w:val="16"/>
              </w:rPr>
              <w:t>사유악부</w:t>
            </w:r>
            <w:proofErr w:type="spellEnd"/>
            <w:r w:rsidRPr="00EE1552">
              <w:rPr>
                <w:rFonts w:eastAsia="맑은 고딕"/>
                <w:sz w:val="16"/>
                <w:szCs w:val="16"/>
              </w:rPr>
              <w:t xml:space="preserve"> </w:t>
            </w:r>
            <w:r w:rsidRPr="00EE1552">
              <w:rPr>
                <w:rFonts w:eastAsia="맑은 고딕"/>
                <w:sz w:val="16"/>
                <w:szCs w:val="16"/>
              </w:rPr>
              <w:t>선집</w:t>
            </w:r>
            <w:r w:rsidRPr="00EE1552">
              <w:rPr>
                <w:rFonts w:ascii="맑은 고딕" w:eastAsia="맑은 고딕" w:hAnsi="맑은 고딕"/>
                <w:sz w:val="16"/>
                <w:szCs w:val="16"/>
              </w:rPr>
              <w:t xml:space="preserve">, </w:t>
            </w:r>
            <w:r w:rsidRPr="00EE1552">
              <w:rPr>
                <w:rFonts w:eastAsia="맑은 고딕"/>
                <w:sz w:val="16"/>
                <w:szCs w:val="16"/>
              </w:rPr>
              <w:t>참</w:t>
            </w:r>
            <w:r w:rsidRPr="00EE1552">
              <w:rPr>
                <w:rFonts w:eastAsia="맑은 고딕"/>
                <w:sz w:val="16"/>
                <w:szCs w:val="16"/>
              </w:rPr>
              <w:t xml:space="preserve"> </w:t>
            </w:r>
            <w:r w:rsidRPr="00EE1552">
              <w:rPr>
                <w:rFonts w:eastAsia="맑은 고딕"/>
                <w:sz w:val="16"/>
                <w:szCs w:val="16"/>
              </w:rPr>
              <w:t>우리</w:t>
            </w:r>
            <w:r w:rsidRPr="00EE1552">
              <w:rPr>
                <w:rFonts w:eastAsia="맑은 고딕"/>
                <w:sz w:val="16"/>
                <w:szCs w:val="16"/>
              </w:rPr>
              <w:t xml:space="preserve"> </w:t>
            </w:r>
            <w:r w:rsidRPr="00EE1552">
              <w:rPr>
                <w:rFonts w:eastAsia="맑은 고딕"/>
                <w:sz w:val="16"/>
                <w:szCs w:val="16"/>
              </w:rPr>
              <w:t>고전</w:t>
            </w:r>
            <w:r w:rsidRPr="00EE1552">
              <w:rPr>
                <w:rFonts w:eastAsia="맑은 고딕"/>
                <w:sz w:val="16"/>
                <w:szCs w:val="16"/>
              </w:rPr>
              <w:t xml:space="preserve"> </w:t>
            </w:r>
            <w:r w:rsidRPr="00EE1552">
              <w:rPr>
                <w:rFonts w:ascii="맑은 고딕" w:eastAsia="맑은 고딕" w:hAnsi="맑은 고딕"/>
                <w:sz w:val="16"/>
                <w:szCs w:val="16"/>
              </w:rPr>
              <w:t xml:space="preserve">2, </w:t>
            </w:r>
            <w:proofErr w:type="spellStart"/>
            <w:r w:rsidRPr="00EE1552">
              <w:rPr>
                <w:rFonts w:eastAsia="맑은 고딕"/>
                <w:sz w:val="16"/>
                <w:szCs w:val="16"/>
              </w:rPr>
              <w:t>돌베개</w:t>
            </w:r>
            <w:proofErr w:type="spellEnd"/>
            <w:r w:rsidRPr="00EE1552">
              <w:rPr>
                <w:rFonts w:ascii="맑은 고딕" w:eastAsia="맑은 고딕" w:hAnsi="맑은 고딕"/>
                <w:sz w:val="16"/>
                <w:szCs w:val="16"/>
              </w:rPr>
              <w:t>, 1996.</w:t>
            </w:r>
          </w:p>
          <w:p w14:paraId="3CD93057"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김려</w:t>
            </w:r>
            <w:proofErr w:type="spellEnd"/>
            <w:r w:rsidRPr="00EE1552">
              <w:rPr>
                <w:rFonts w:eastAsia="맑은 고딕"/>
                <w:sz w:val="16"/>
                <w:szCs w:val="16"/>
                <w:lang w:eastAsia="ko-KR"/>
              </w:rPr>
              <w:t xml:space="preserve"> </w:t>
            </w:r>
            <w:proofErr w:type="gramStart"/>
            <w:r w:rsidRPr="00EE1552">
              <w:rPr>
                <w:rFonts w:eastAsia="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오희복</w:t>
            </w:r>
            <w:proofErr w:type="spellEnd"/>
            <w:proofErr w:type="gramEnd"/>
            <w:r w:rsidRPr="00EE1552">
              <w:rPr>
                <w:rFonts w:eastAsia="맑은 고딕"/>
                <w:sz w:val="16"/>
                <w:szCs w:val="16"/>
                <w:lang w:eastAsia="ko-KR"/>
              </w:rPr>
              <w:t xml:space="preserve"> </w:t>
            </w:r>
            <w:r w:rsidRPr="00EE1552">
              <w:rPr>
                <w:rFonts w:eastAsia="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글짓기</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조심하소</w:t>
            </w:r>
            <w:proofErr w:type="spellEnd"/>
            <w:r w:rsidRPr="00EE1552">
              <w:rPr>
                <w:rFonts w:ascii="맑은 고딕" w:eastAsia="맑은 고딕" w:hAnsi="맑은 고딕"/>
                <w:sz w:val="16"/>
                <w:szCs w:val="16"/>
                <w:lang w:eastAsia="ko-KR"/>
              </w:rPr>
              <w:t>-</w:t>
            </w:r>
            <w:r w:rsidRPr="00EE1552">
              <w:rPr>
                <w:rFonts w:eastAsia="맑은 고딕" w:hint="eastAsia"/>
                <w:sz w:val="16"/>
                <w:szCs w:val="16"/>
                <w:lang w:eastAsia="ko-KR"/>
              </w:rPr>
              <w:t>조선</w:t>
            </w:r>
            <w:r w:rsidRPr="00EE1552">
              <w:rPr>
                <w:rFonts w:eastAsia="맑은 고딕"/>
                <w:sz w:val="16"/>
                <w:szCs w:val="16"/>
                <w:lang w:eastAsia="ko-KR"/>
              </w:rPr>
              <w:t xml:space="preserve"> </w:t>
            </w:r>
            <w:r w:rsidRPr="00EE1552">
              <w:rPr>
                <w:rFonts w:eastAsia="맑은 고딕" w:hint="eastAsia"/>
                <w:sz w:val="16"/>
                <w:szCs w:val="16"/>
                <w:lang w:eastAsia="ko-KR"/>
              </w:rPr>
              <w:t>후기</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김려의</w:t>
            </w:r>
            <w:proofErr w:type="spellEnd"/>
            <w:r w:rsidRPr="00EE1552">
              <w:rPr>
                <w:rFonts w:eastAsia="맑은 고딕"/>
                <w:sz w:val="16"/>
                <w:szCs w:val="16"/>
                <w:lang w:eastAsia="ko-KR"/>
              </w:rPr>
              <w:t xml:space="preserve"> </w:t>
            </w:r>
            <w:r w:rsidRPr="00EE1552">
              <w:rPr>
                <w:rFonts w:eastAsia="맑은 고딕" w:hint="eastAsia"/>
                <w:sz w:val="16"/>
                <w:szCs w:val="16"/>
                <w:lang w:eastAsia="ko-KR"/>
              </w:rPr>
              <w:t>시와</w:t>
            </w:r>
            <w:r w:rsidRPr="00EE1552">
              <w:rPr>
                <w:rFonts w:eastAsia="맑은 고딕"/>
                <w:sz w:val="16"/>
                <w:szCs w:val="16"/>
                <w:lang w:eastAsia="ko-KR"/>
              </w:rPr>
              <w:t xml:space="preserve"> </w:t>
            </w:r>
            <w:r w:rsidRPr="00EE1552">
              <w:rPr>
                <w:rFonts w:eastAsia="맑은 고딕" w:hint="eastAsia"/>
                <w:sz w:val="16"/>
                <w:szCs w:val="16"/>
                <w:lang w:eastAsia="ko-KR"/>
              </w:rPr>
              <w:t>글</w:t>
            </w:r>
            <w:r w:rsidRPr="00EE1552">
              <w:rPr>
                <w:rFonts w:ascii="맑은 고딕" w:eastAsia="맑은 고딕" w:hAnsi="맑은 고딕"/>
                <w:sz w:val="16"/>
                <w:szCs w:val="16"/>
                <w:lang w:eastAsia="ko-KR"/>
              </w:rPr>
              <w:t>)</w:t>
            </w:r>
            <w:r w:rsidRPr="00EE1552">
              <w:rPr>
                <w:rFonts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보리</w:t>
            </w:r>
            <w:r w:rsidRPr="00EE1552">
              <w:rPr>
                <w:rFonts w:ascii="맑은 고딕" w:eastAsia="맑은 고딕" w:hAnsi="맑은 고딕"/>
                <w:sz w:val="16"/>
                <w:szCs w:val="16"/>
                <w:lang w:eastAsia="ko-KR"/>
              </w:rPr>
              <w:t>, 2006.</w:t>
            </w: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3204907" w14:textId="77777777" w:rsidR="00767131" w:rsidRPr="00EE1552" w:rsidRDefault="00767131" w:rsidP="00212B2C">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이현우</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김원중</w:t>
            </w:r>
            <w:proofErr w:type="spellEnd"/>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성균관대</w:t>
            </w:r>
            <w:proofErr w:type="spellEnd"/>
          </w:p>
          <w:p w14:paraId="389E8010" w14:textId="77777777" w:rsidR="00767131" w:rsidRPr="00EE1552" w:rsidRDefault="00767131" w:rsidP="00212B2C">
            <w:pPr>
              <w:snapToGrid w:val="0"/>
              <w:spacing w:after="0" w:line="288" w:lineRule="auto"/>
              <w:jc w:val="center"/>
              <w:textAlignment w:val="baseline"/>
              <w:rPr>
                <w:rFonts w:ascii="맑은 고딕" w:eastAsia="맑은 고딕" w:hAnsi="맑은 고딕"/>
                <w:sz w:val="16"/>
                <w:szCs w:val="16"/>
              </w:rPr>
            </w:pPr>
          </w:p>
        </w:tc>
      </w:tr>
      <w:tr w:rsidR="00767131" w:rsidRPr="00A16403" w14:paraId="76906A2E"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B894084"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24</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B7CC65E" w14:textId="77777777" w:rsidR="00767131" w:rsidRPr="008F7798" w:rsidRDefault="00767131" w:rsidP="00212B2C">
            <w:pPr>
              <w:snapToGrid w:val="0"/>
              <w:spacing w:after="0" w:line="384"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다산</w:t>
            </w:r>
            <w:proofErr w:type="spellEnd"/>
            <w:r w:rsidRPr="00EE1552">
              <w:rPr>
                <w:rFonts w:eastAsia="맑은 고딕"/>
                <w:sz w:val="16"/>
                <w:szCs w:val="16"/>
              </w:rPr>
              <w:t xml:space="preserve"> </w:t>
            </w:r>
            <w:proofErr w:type="spellStart"/>
            <w:r w:rsidRPr="00EE1552">
              <w:rPr>
                <w:rFonts w:eastAsia="맑은 고딕" w:hint="eastAsia"/>
                <w:sz w:val="16"/>
                <w:szCs w:val="16"/>
              </w:rPr>
              <w:t>정약용</w:t>
            </w:r>
            <w:proofErr w:type="spellEnd"/>
            <w:r w:rsidRPr="00EE1552">
              <w:rPr>
                <w:rFonts w:eastAsia="맑은 고딕"/>
                <w:sz w:val="16"/>
                <w:szCs w:val="16"/>
              </w:rPr>
              <w:t xml:space="preserve"> </w:t>
            </w:r>
            <w:proofErr w:type="spellStart"/>
            <w:r w:rsidRPr="00EE1552">
              <w:rPr>
                <w:rFonts w:eastAsia="맑은 고딕" w:hint="eastAsia"/>
                <w:sz w:val="16"/>
                <w:szCs w:val="16"/>
              </w:rPr>
              <w:t>시집</w:t>
            </w:r>
            <w:proofErr w:type="spellEnd"/>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CD2E9C1"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73A925A"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D0D6961" w14:textId="77777777" w:rsidR="00767131" w:rsidRPr="00EE1552" w:rsidRDefault="00767131" w:rsidP="00212B2C">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홍진휘</w:t>
            </w:r>
            <w:proofErr w:type="spellEnd"/>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건국대</w:t>
            </w:r>
            <w:proofErr w:type="spellEnd"/>
          </w:p>
        </w:tc>
      </w:tr>
      <w:tr w:rsidR="00767131" w:rsidRPr="00A16403" w14:paraId="36C141A3" w14:textId="77777777" w:rsidTr="0070530F">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D464C8A"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lastRenderedPageBreak/>
              <w:t>25</w:t>
            </w:r>
          </w:p>
        </w:tc>
        <w:tc>
          <w:tcPr>
            <w:tcW w:w="221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2CF31E47" w14:textId="77777777" w:rsidR="00767131" w:rsidRPr="008F7798" w:rsidRDefault="00767131" w:rsidP="00212B2C">
            <w:pPr>
              <w:snapToGrid w:val="0"/>
              <w:spacing w:after="0" w:line="384"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삼한습유</w:t>
            </w:r>
            <w:proofErr w:type="spellEnd"/>
            <w:r w:rsidRPr="00EE1552">
              <w:rPr>
                <w:rFonts w:eastAsia="맑은 고딕" w:hint="eastAsia"/>
                <w:sz w:val="16"/>
                <w:szCs w:val="16"/>
              </w:rPr>
              <w:t>(</w:t>
            </w:r>
            <w:proofErr w:type="spellStart"/>
            <w:r w:rsidRPr="00EE1552">
              <w:rPr>
                <w:rFonts w:eastAsia="맑은 고딕" w:hint="eastAsia"/>
                <w:sz w:val="16"/>
                <w:szCs w:val="16"/>
              </w:rPr>
              <w:t>三韓拾遺</w:t>
            </w:r>
            <w:proofErr w:type="spellEnd"/>
            <w:r w:rsidRPr="00EE1552">
              <w:rPr>
                <w:rFonts w:eastAsia="맑은 고딕" w:hint="eastAsia"/>
                <w:sz w:val="16"/>
                <w:szCs w:val="16"/>
              </w:rPr>
              <w:t>)</w:t>
            </w:r>
            <w:r w:rsidRPr="00EE1552">
              <w:rPr>
                <w:rFonts w:eastAsia="맑은 고딕"/>
                <w:sz w:val="16"/>
                <w:szCs w:val="16"/>
              </w:rPr>
              <w:t xml:space="preserve"> </w:t>
            </w:r>
          </w:p>
        </w:tc>
        <w:tc>
          <w:tcPr>
            <w:tcW w:w="21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05DD62F6" w14:textId="77777777" w:rsidR="00767131" w:rsidRPr="008F7798" w:rsidRDefault="00767131" w:rsidP="00212B2C">
            <w:pPr>
              <w:snapToGrid w:val="0"/>
              <w:spacing w:after="0" w:line="288" w:lineRule="auto"/>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029AA80F"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proofErr w:type="gramStart"/>
            <w:r w:rsidRPr="00EE1552">
              <w:rPr>
                <w:rFonts w:eastAsia="맑은 고딕" w:hint="eastAsia"/>
                <w:sz w:val="16"/>
                <w:szCs w:val="16"/>
                <w:lang w:eastAsia="ko-KR"/>
              </w:rPr>
              <w:t>김소행</w:t>
            </w:r>
            <w:proofErr w:type="spellEnd"/>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조혜란</w:t>
            </w:r>
            <w:proofErr w:type="spellEnd"/>
            <w:proofErr w:type="gramEnd"/>
            <w:r w:rsidRPr="00EE1552">
              <w:rPr>
                <w:rFonts w:eastAsia="맑은 고딕"/>
                <w:sz w:val="16"/>
                <w:szCs w:val="16"/>
                <w:lang w:eastAsia="ko-KR"/>
              </w:rPr>
              <w:t xml:space="preserve"> </w:t>
            </w:r>
            <w:r w:rsidRPr="00EE1552">
              <w:rPr>
                <w:rFonts w:eastAsia="맑은 고딕" w:hint="eastAsia"/>
                <w:sz w:val="16"/>
                <w:szCs w:val="16"/>
                <w:lang w:eastAsia="ko-KR"/>
              </w:rPr>
              <w:t>역주</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삼한습유</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고려대</w:t>
            </w:r>
            <w:r w:rsidRPr="00EE1552">
              <w:rPr>
                <w:rFonts w:eastAsia="맑은 고딕"/>
                <w:sz w:val="16"/>
                <w:szCs w:val="16"/>
                <w:lang w:eastAsia="ko-KR"/>
              </w:rPr>
              <w:t xml:space="preserve"> </w:t>
            </w:r>
            <w:r w:rsidRPr="00EE1552">
              <w:rPr>
                <w:rFonts w:eastAsia="맑은 고딕" w:hint="eastAsia"/>
                <w:sz w:val="16"/>
                <w:szCs w:val="16"/>
                <w:lang w:eastAsia="ko-KR"/>
              </w:rPr>
              <w:t>민족문화연구원</w:t>
            </w:r>
            <w:r w:rsidRPr="00EE1552">
              <w:rPr>
                <w:rFonts w:ascii="맑은 고딕" w:eastAsia="맑은 고딕" w:hAnsi="맑은 고딕"/>
                <w:sz w:val="16"/>
                <w:szCs w:val="16"/>
                <w:lang w:eastAsia="ko-KR"/>
              </w:rPr>
              <w:t>, 2005.</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022DEBF2" w14:textId="6C775AFE" w:rsidR="00767131" w:rsidRPr="00543225" w:rsidRDefault="00543225" w:rsidP="00543225">
            <w:pPr>
              <w:snapToGrid w:val="0"/>
              <w:spacing w:after="0" w:line="288" w:lineRule="auto"/>
              <w:textAlignment w:val="baseline"/>
              <w:rPr>
                <w:rFonts w:eastAsia="굴림"/>
                <w:sz w:val="16"/>
                <w:szCs w:val="16"/>
                <w:lang w:eastAsia="ko-KR"/>
              </w:rPr>
            </w:pPr>
            <w:r w:rsidRPr="0070530F">
              <w:rPr>
                <w:rFonts w:eastAsia="굴림" w:hint="eastAsia"/>
                <w:sz w:val="16"/>
                <w:szCs w:val="16"/>
                <w:lang w:eastAsia="ko-KR"/>
              </w:rPr>
              <w:t>지원</w:t>
            </w:r>
            <w:r w:rsidRPr="0070530F">
              <w:rPr>
                <w:rFonts w:eastAsia="굴림" w:hint="eastAsia"/>
                <w:sz w:val="16"/>
                <w:szCs w:val="16"/>
                <w:lang w:eastAsia="ko-KR"/>
              </w:rPr>
              <w:t>(</w:t>
            </w:r>
            <w:r w:rsidRPr="0070530F">
              <w:rPr>
                <w:rFonts w:eastAsia="굴림" w:hint="eastAsia"/>
                <w:sz w:val="16"/>
                <w:szCs w:val="16"/>
                <w:lang w:eastAsia="ko-KR"/>
              </w:rPr>
              <w:t>이주연</w:t>
            </w:r>
            <w:r w:rsidRPr="0070530F">
              <w:rPr>
                <w:rFonts w:eastAsia="굴림" w:hint="eastAsia"/>
                <w:sz w:val="16"/>
                <w:szCs w:val="16"/>
                <w:lang w:eastAsia="ko-KR"/>
              </w:rPr>
              <w:t>,</w:t>
            </w:r>
            <w:r w:rsidRPr="0070530F">
              <w:rPr>
                <w:rFonts w:eastAsia="굴림"/>
                <w:sz w:val="16"/>
                <w:szCs w:val="16"/>
                <w:lang w:eastAsia="ko-KR"/>
              </w:rPr>
              <w:t xml:space="preserve"> </w:t>
            </w:r>
            <w:r w:rsidRPr="0070530F">
              <w:rPr>
                <w:rFonts w:eastAsia="굴림" w:hint="eastAsia"/>
                <w:sz w:val="16"/>
                <w:szCs w:val="16"/>
                <w:lang w:eastAsia="ko-KR"/>
              </w:rPr>
              <w:t>한국외국어대</w:t>
            </w:r>
            <w:r w:rsidRPr="0070530F">
              <w:rPr>
                <w:rFonts w:eastAsia="굴림" w:hint="eastAsia"/>
                <w:sz w:val="16"/>
                <w:szCs w:val="16"/>
                <w:lang w:eastAsia="ko-KR"/>
              </w:rPr>
              <w:t>)</w:t>
            </w:r>
          </w:p>
        </w:tc>
      </w:tr>
      <w:tr w:rsidR="00767131" w:rsidRPr="00A16403" w14:paraId="1ECE73F5" w14:textId="77777777" w:rsidTr="00767131">
        <w:trPr>
          <w:trHeight w:val="445"/>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EFFE6D3"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26</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A46EBF8"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청구야담</w:t>
            </w:r>
            <w:proofErr w:type="spellEnd"/>
            <w:r w:rsidRPr="00EE1552">
              <w:rPr>
                <w:rFonts w:eastAsia="맑은 고딕" w:hint="eastAsia"/>
                <w:sz w:val="16"/>
                <w:szCs w:val="16"/>
              </w:rPr>
              <w:t>(</w:t>
            </w:r>
            <w:proofErr w:type="spellStart"/>
            <w:r w:rsidRPr="00EE1552">
              <w:rPr>
                <w:rFonts w:eastAsia="맑은 고딕" w:hint="eastAsia"/>
                <w:sz w:val="16"/>
                <w:szCs w:val="16"/>
              </w:rPr>
              <w:t>靑丘野談</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DD74F39"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 xml:space="preserve">* </w:t>
            </w:r>
            <w:r w:rsidRPr="008F7798">
              <w:rPr>
                <w:rFonts w:eastAsia="굴림"/>
                <w:i/>
                <w:iCs/>
                <w:sz w:val="16"/>
                <w:szCs w:val="16"/>
              </w:rPr>
              <w:t>Oral Literature of Korea</w:t>
            </w:r>
            <w:r w:rsidRPr="008F7798">
              <w:rPr>
                <w:rFonts w:eastAsia="굴림"/>
                <w:sz w:val="16"/>
                <w:szCs w:val="16"/>
              </w:rPr>
              <w:t xml:space="preserve"> </w:t>
            </w:r>
          </w:p>
          <w:p w14:paraId="48073E82"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w:t>
            </w:r>
            <w:proofErr w:type="spellStart"/>
            <w:r w:rsidRPr="008F7798">
              <w:rPr>
                <w:rFonts w:eastAsia="굴림"/>
                <w:sz w:val="16"/>
                <w:szCs w:val="16"/>
              </w:rPr>
              <w:t>Seo</w:t>
            </w:r>
            <w:proofErr w:type="spellEnd"/>
            <w:r w:rsidRPr="008F7798">
              <w:rPr>
                <w:rFonts w:eastAsia="굴림"/>
                <w:sz w:val="16"/>
                <w:szCs w:val="16"/>
              </w:rPr>
              <w:t xml:space="preserve"> </w:t>
            </w:r>
            <w:proofErr w:type="spellStart"/>
            <w:r w:rsidRPr="008F7798">
              <w:rPr>
                <w:rFonts w:eastAsia="굴림"/>
                <w:sz w:val="16"/>
                <w:szCs w:val="16"/>
              </w:rPr>
              <w:t>Daeseok</w:t>
            </w:r>
            <w:proofErr w:type="spellEnd"/>
            <w:r w:rsidRPr="008F7798">
              <w:rPr>
                <w:rFonts w:eastAsia="굴림"/>
                <w:sz w:val="16"/>
                <w:szCs w:val="16"/>
              </w:rPr>
              <w:t xml:space="preserve">, </w:t>
            </w:r>
            <w:proofErr w:type="spellStart"/>
            <w:r w:rsidRPr="008F7798">
              <w:rPr>
                <w:rFonts w:eastAsia="굴림"/>
                <w:sz w:val="16"/>
                <w:szCs w:val="16"/>
              </w:rPr>
              <w:t>Chimoondang</w:t>
            </w:r>
            <w:proofErr w:type="spellEnd"/>
            <w:r w:rsidRPr="008F7798">
              <w:rPr>
                <w:rFonts w:eastAsia="굴림"/>
                <w:sz w:val="16"/>
                <w:szCs w:val="16"/>
              </w:rPr>
              <w:t>,</w:t>
            </w:r>
          </w:p>
          <w:p w14:paraId="58F5E45B"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 xml:space="preserve">2005) </w:t>
            </w:r>
            <w:r w:rsidRPr="008F7798">
              <w:rPr>
                <w:rFonts w:ascii="맑은 고딕" w:eastAsia="맑은 고딕" w:hAnsi="맑은 고딕" w:cs="맑은 고딕"/>
                <w:sz w:val="16"/>
                <w:szCs w:val="16"/>
              </w:rPr>
              <w:t>⇒</w:t>
            </w:r>
            <w:r w:rsidRPr="008F7798">
              <w:rPr>
                <w:rFonts w:eastAsia="굴림"/>
                <w:sz w:val="16"/>
                <w:szCs w:val="16"/>
              </w:rPr>
              <w:t xml:space="preserve"> a portion</w:t>
            </w:r>
          </w:p>
          <w:p w14:paraId="6C465CCF"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("Husband and Wife in</w:t>
            </w:r>
          </w:p>
          <w:p w14:paraId="626364A9"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 xml:space="preserve">Separate Rooms" </w:t>
            </w:r>
          </w:p>
          <w:p w14:paraId="1A19A427"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 xml:space="preserve">"The Storyteller </w:t>
            </w:r>
            <w:proofErr w:type="spellStart"/>
            <w:r w:rsidRPr="008F7798">
              <w:rPr>
                <w:rFonts w:eastAsia="굴림"/>
                <w:sz w:val="16"/>
                <w:szCs w:val="16"/>
              </w:rPr>
              <w:t>Omurum</w:t>
            </w:r>
            <w:proofErr w:type="spellEnd"/>
            <w:r w:rsidRPr="008F7798">
              <w:rPr>
                <w:rFonts w:eastAsia="굴림"/>
                <w:sz w:val="16"/>
                <w:szCs w:val="16"/>
              </w:rPr>
              <w:t>"</w:t>
            </w:r>
          </w:p>
          <w:p w14:paraId="64BB3033" w14:textId="77777777" w:rsidR="00767131" w:rsidRPr="008F7798" w:rsidRDefault="00767131" w:rsidP="00212B2C">
            <w:pPr>
              <w:snapToGrid w:val="0"/>
              <w:spacing w:after="0" w:line="288" w:lineRule="auto"/>
              <w:textAlignment w:val="baseline"/>
              <w:rPr>
                <w:rFonts w:eastAsia="굴림"/>
                <w:sz w:val="16"/>
                <w:szCs w:val="16"/>
              </w:rPr>
            </w:pPr>
            <w:r w:rsidRPr="008F7798">
              <w:rPr>
                <w:rFonts w:eastAsia="굴림"/>
                <w:sz w:val="16"/>
                <w:szCs w:val="16"/>
              </w:rPr>
              <w:t>"Rain Shower Destiny")</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B01A044"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최웅</w:t>
            </w:r>
            <w:proofErr w:type="spellEnd"/>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주해</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청구야담</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국학자료원</w:t>
            </w:r>
            <w:r w:rsidRPr="00EE1552">
              <w:rPr>
                <w:rFonts w:ascii="맑은 고딕" w:eastAsia="맑은 고딕" w:hAnsi="맑은 고딕"/>
                <w:sz w:val="16"/>
                <w:szCs w:val="16"/>
                <w:lang w:eastAsia="ko-KR"/>
              </w:rPr>
              <w:t>, 1996.</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86DFEA3"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6F4293F4"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1432F14"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27</w:t>
            </w:r>
          </w:p>
        </w:tc>
        <w:tc>
          <w:tcPr>
            <w:tcW w:w="221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972117F"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신재효</w:t>
            </w:r>
            <w:r w:rsidRPr="00EE1552">
              <w:rPr>
                <w:rFonts w:eastAsia="맑은 고딕" w:hint="eastAsia"/>
                <w:sz w:val="16"/>
                <w:szCs w:val="16"/>
                <w:lang w:eastAsia="ko-KR"/>
              </w:rPr>
              <w:t>(</w:t>
            </w:r>
            <w:r w:rsidRPr="00EE1552">
              <w:rPr>
                <w:rFonts w:eastAsia="맑은 고딕" w:hint="eastAsia"/>
                <w:sz w:val="16"/>
                <w:szCs w:val="16"/>
                <w:lang w:eastAsia="ko-KR"/>
              </w:rPr>
              <w:t>申在孝</w:t>
            </w:r>
            <w:r w:rsidRPr="00EE1552">
              <w:rPr>
                <w:rFonts w:eastAsia="맑은 고딕" w:hint="eastAsia"/>
                <w:sz w:val="16"/>
                <w:szCs w:val="16"/>
                <w:lang w:eastAsia="ko-KR"/>
              </w:rPr>
              <w:t>)</w:t>
            </w:r>
            <w:r w:rsidRPr="00EE1552">
              <w:rPr>
                <w:rFonts w:eastAsia="맑은 고딕"/>
                <w:sz w:val="16"/>
                <w:szCs w:val="16"/>
                <w:lang w:eastAsia="ko-KR"/>
              </w:rPr>
              <w:t xml:space="preserve"> </w:t>
            </w:r>
            <w:r w:rsidRPr="00EE1552">
              <w:rPr>
                <w:rFonts w:eastAsia="맑은 고딕" w:hint="eastAsia"/>
                <w:sz w:val="16"/>
                <w:szCs w:val="16"/>
                <w:lang w:eastAsia="ko-KR"/>
              </w:rPr>
              <w:t>판소리</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사설집</w:t>
            </w:r>
            <w:proofErr w:type="spellEnd"/>
            <w:r w:rsidRPr="00EE1552">
              <w:rPr>
                <w:rFonts w:eastAsia="맑은 고딕" w:hint="eastAsia"/>
                <w:sz w:val="16"/>
                <w:szCs w:val="16"/>
                <w:lang w:eastAsia="ko-KR"/>
              </w:rPr>
              <w:t>(</w:t>
            </w:r>
            <w:r w:rsidRPr="00EE1552">
              <w:rPr>
                <w:rFonts w:eastAsia="맑은 고딕" w:hint="eastAsia"/>
                <w:sz w:val="16"/>
                <w:szCs w:val="16"/>
                <w:lang w:eastAsia="ko-KR"/>
              </w:rPr>
              <w:t>辭說集</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6815F8F2" w14:textId="77777777" w:rsidR="00767131" w:rsidRPr="008F7798" w:rsidRDefault="00767131" w:rsidP="00212B2C">
            <w:pPr>
              <w:snapToGrid w:val="0"/>
              <w:spacing w:after="0" w:line="288" w:lineRule="auto"/>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1DD454F"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강한영</w:t>
            </w:r>
            <w:proofErr w:type="spellEnd"/>
            <w:r w:rsidRPr="00EE1552">
              <w:rPr>
                <w:rFonts w:eastAsia="맑은 고딕"/>
                <w:sz w:val="16"/>
                <w:szCs w:val="16"/>
                <w:lang w:eastAsia="ko-KR"/>
              </w:rPr>
              <w:t xml:space="preserve"> </w:t>
            </w:r>
            <w:r w:rsidRPr="00EE1552">
              <w:rPr>
                <w:rFonts w:eastAsia="맑은 고딕" w:hint="eastAsia"/>
                <w:sz w:val="16"/>
                <w:szCs w:val="16"/>
                <w:lang w:eastAsia="ko-KR"/>
              </w:rPr>
              <w:t>교주</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신재효의</w:t>
            </w:r>
            <w:r w:rsidRPr="00EE1552">
              <w:rPr>
                <w:rFonts w:eastAsia="맑은 고딕"/>
                <w:sz w:val="16"/>
                <w:szCs w:val="16"/>
                <w:lang w:eastAsia="ko-KR"/>
              </w:rPr>
              <w:t xml:space="preserve"> </w:t>
            </w:r>
            <w:r w:rsidRPr="00EE1552">
              <w:rPr>
                <w:rFonts w:eastAsia="맑은 고딕" w:hint="eastAsia"/>
                <w:sz w:val="16"/>
                <w:szCs w:val="16"/>
                <w:lang w:eastAsia="ko-KR"/>
              </w:rPr>
              <w:t>판소리</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사설집</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민중서관</w:t>
            </w:r>
            <w:r w:rsidRPr="00EE1552">
              <w:rPr>
                <w:rFonts w:ascii="맑은 고딕" w:eastAsia="맑은 고딕" w:hAnsi="맑은 고딕"/>
                <w:sz w:val="16"/>
                <w:szCs w:val="16"/>
                <w:lang w:eastAsia="ko-KR"/>
              </w:rPr>
              <w:t>, 1971.</w:t>
            </w:r>
          </w:p>
        </w:tc>
        <w:tc>
          <w:tcPr>
            <w:tcW w:w="1842"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60B8BADE" w14:textId="77777777" w:rsidR="00767131" w:rsidRPr="00EE1552" w:rsidRDefault="00767131" w:rsidP="00212B2C">
            <w:pPr>
              <w:pStyle w:val="aa"/>
              <w:wordWrap/>
              <w:spacing w:line="288" w:lineRule="auto"/>
              <w:jc w:val="center"/>
              <w:rPr>
                <w:rFonts w:ascii="Times New Roman" w:hAnsi="Times New Roman" w:cs="Times New Roman"/>
                <w:color w:val="auto"/>
                <w:sz w:val="16"/>
                <w:szCs w:val="16"/>
              </w:rPr>
            </w:pPr>
            <w:proofErr w:type="spellStart"/>
            <w:r w:rsidRPr="00EE1552">
              <w:rPr>
                <w:rFonts w:ascii="맑은 고딕" w:eastAsia="맑은 고딕" w:hAnsi="맑은 고딕" w:cs="Times New Roman" w:hint="eastAsia"/>
                <w:color w:val="auto"/>
                <w:sz w:val="16"/>
                <w:szCs w:val="16"/>
              </w:rPr>
              <w:t>변계원</w:t>
            </w:r>
            <w:proofErr w:type="spellEnd"/>
            <w:r w:rsidRPr="00EE1552">
              <w:rPr>
                <w:rFonts w:ascii="맑은 고딕" w:eastAsia="맑은 고딕" w:hAnsi="맑은 고딕" w:cs="Times New Roman"/>
                <w:color w:val="auto"/>
                <w:sz w:val="16"/>
                <w:szCs w:val="16"/>
              </w:rPr>
              <w:t>,</w:t>
            </w:r>
            <w:r w:rsidRPr="008F7798">
              <w:rPr>
                <w:rFonts w:ascii="Times New Roman" w:hAnsi="Times New Roman" w:cs="Times New Roman"/>
                <w:color w:val="auto"/>
                <w:sz w:val="16"/>
                <w:szCs w:val="16"/>
              </w:rPr>
              <w:t xml:space="preserve"> Ruhr-University Bochum</w:t>
            </w:r>
          </w:p>
          <w:p w14:paraId="29E5C851" w14:textId="77777777" w:rsidR="00767131" w:rsidRPr="008F7798" w:rsidRDefault="00767131" w:rsidP="00212B2C">
            <w:pPr>
              <w:snapToGrid w:val="0"/>
              <w:spacing w:after="0" w:line="288" w:lineRule="auto"/>
              <w:jc w:val="center"/>
              <w:textAlignment w:val="baseline"/>
              <w:rPr>
                <w:rFonts w:eastAsia="굴림"/>
                <w:sz w:val="16"/>
                <w:szCs w:val="16"/>
              </w:rPr>
            </w:pPr>
          </w:p>
        </w:tc>
      </w:tr>
      <w:tr w:rsidR="00767131" w:rsidRPr="00A16403" w14:paraId="2D0B8102" w14:textId="77777777" w:rsidTr="00767131">
        <w:trPr>
          <w:trHeight w:val="365"/>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832F13F"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28</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5DF69A"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가사</w:t>
            </w:r>
            <w:proofErr w:type="spellEnd"/>
            <w:r w:rsidRPr="00EE1552">
              <w:rPr>
                <w:rFonts w:eastAsia="맑은 고딕"/>
                <w:sz w:val="16"/>
                <w:szCs w:val="16"/>
              </w:rPr>
              <w:t xml:space="preserve"> </w:t>
            </w:r>
            <w:proofErr w:type="spellStart"/>
            <w:r w:rsidRPr="00EE1552">
              <w:rPr>
                <w:rFonts w:eastAsia="맑은 고딕" w:hint="eastAsia"/>
                <w:sz w:val="16"/>
                <w:szCs w:val="16"/>
              </w:rPr>
              <w:t>문학선</w:t>
            </w:r>
            <w:proofErr w:type="spellEnd"/>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CA16F7" w14:textId="77777777" w:rsidR="00767131" w:rsidRPr="008F7798" w:rsidRDefault="00767131" w:rsidP="00212B2C">
            <w:pPr>
              <w:snapToGrid w:val="0"/>
              <w:spacing w:after="0" w:line="288" w:lineRule="auto"/>
              <w:ind w:hanging="110"/>
              <w:textAlignment w:val="baseline"/>
              <w:rPr>
                <w:rFonts w:eastAsia="굴림"/>
                <w:spacing w:val="-14"/>
                <w:sz w:val="16"/>
                <w:szCs w:val="16"/>
              </w:rPr>
            </w:pPr>
            <w:r w:rsidRPr="008F7798">
              <w:rPr>
                <w:rFonts w:eastAsia="굴림"/>
                <w:sz w:val="16"/>
                <w:szCs w:val="16"/>
              </w:rPr>
              <w:t>*</w:t>
            </w:r>
            <w:r>
              <w:rPr>
                <w:rFonts w:eastAsia="굴림" w:hint="eastAsia"/>
                <w:sz w:val="16"/>
                <w:szCs w:val="16"/>
                <w:lang w:eastAsia="ko-KR"/>
              </w:rPr>
              <w:t xml:space="preserve"> </w:t>
            </w:r>
            <w:r w:rsidRPr="008F7798">
              <w:rPr>
                <w:rFonts w:eastAsia="굴림"/>
                <w:i/>
                <w:iCs/>
                <w:sz w:val="16"/>
                <w:szCs w:val="16"/>
              </w:rPr>
              <w:t xml:space="preserve">Pine River and Lone Peak: An anthology of Three </w:t>
            </w:r>
            <w:proofErr w:type="spellStart"/>
            <w:r w:rsidRPr="008F7798">
              <w:rPr>
                <w:rFonts w:eastAsia="굴림"/>
                <w:i/>
                <w:iCs/>
                <w:sz w:val="16"/>
                <w:szCs w:val="16"/>
              </w:rPr>
              <w:t>Choson</w:t>
            </w:r>
            <w:proofErr w:type="spellEnd"/>
            <w:r w:rsidRPr="008F7798">
              <w:rPr>
                <w:rFonts w:eastAsia="굴림"/>
                <w:i/>
                <w:iCs/>
                <w:sz w:val="16"/>
                <w:szCs w:val="16"/>
              </w:rPr>
              <w:t xml:space="preserve"> Dynasty Poets</w:t>
            </w:r>
            <w:r w:rsidRPr="008F7798">
              <w:rPr>
                <w:rFonts w:eastAsia="굴림"/>
                <w:sz w:val="16"/>
                <w:szCs w:val="16"/>
              </w:rPr>
              <w:t>,</w:t>
            </w:r>
            <w:r w:rsidRPr="008F7798">
              <w:rPr>
                <w:rFonts w:eastAsia="굴림"/>
                <w:spacing w:val="-14"/>
                <w:sz w:val="16"/>
                <w:szCs w:val="16"/>
              </w:rPr>
              <w:t xml:space="preserve"> (Peter Lee, University of Hawaii Press, 1991)</w:t>
            </w:r>
          </w:p>
          <w:p w14:paraId="63DFAADD" w14:textId="77777777" w:rsidR="00767131" w:rsidRPr="008F7798" w:rsidRDefault="00767131" w:rsidP="00212B2C">
            <w:pPr>
              <w:snapToGrid w:val="0"/>
              <w:spacing w:after="0" w:line="288" w:lineRule="auto"/>
              <w:ind w:hanging="110"/>
              <w:textAlignment w:val="baseline"/>
              <w:rPr>
                <w:rFonts w:eastAsia="굴림"/>
                <w:sz w:val="16"/>
                <w:szCs w:val="16"/>
              </w:rPr>
            </w:pPr>
            <w:r w:rsidRPr="008F7798">
              <w:rPr>
                <w:rFonts w:eastAsia="굴림"/>
                <w:sz w:val="16"/>
                <w:szCs w:val="16"/>
              </w:rPr>
              <w:t>*</w:t>
            </w:r>
            <w:r>
              <w:rPr>
                <w:rFonts w:eastAsia="굴림" w:hint="eastAsia"/>
                <w:sz w:val="16"/>
                <w:szCs w:val="16"/>
                <w:lang w:eastAsia="ko-KR"/>
              </w:rPr>
              <w:t xml:space="preserve"> </w:t>
            </w:r>
            <w:proofErr w:type="spellStart"/>
            <w:r w:rsidRPr="008F7798">
              <w:rPr>
                <w:rFonts w:eastAsia="굴림" w:hint="eastAsia"/>
                <w:sz w:val="16"/>
                <w:szCs w:val="16"/>
              </w:rPr>
              <w:t>이성일</w:t>
            </w:r>
            <w:proofErr w:type="spellEnd"/>
            <w:r w:rsidRPr="008F7798">
              <w:rPr>
                <w:rFonts w:eastAsia="굴림"/>
                <w:sz w:val="16"/>
                <w:szCs w:val="16"/>
              </w:rPr>
              <w:t xml:space="preserve">, </w:t>
            </w:r>
            <w:r w:rsidRPr="008F7798">
              <w:rPr>
                <w:rFonts w:eastAsia="굴림"/>
                <w:i/>
                <w:iCs/>
                <w:sz w:val="16"/>
                <w:szCs w:val="16"/>
              </w:rPr>
              <w:t xml:space="preserve">THE BRUSH AND THE SWORD: </w:t>
            </w:r>
            <w:proofErr w:type="spellStart"/>
            <w:r w:rsidRPr="008F7798">
              <w:rPr>
                <w:rFonts w:eastAsia="굴림"/>
                <w:i/>
                <w:iCs/>
                <w:sz w:val="16"/>
                <w:szCs w:val="16"/>
              </w:rPr>
              <w:t>kasa</w:t>
            </w:r>
            <w:proofErr w:type="spellEnd"/>
            <w:r w:rsidRPr="008F7798">
              <w:rPr>
                <w:rFonts w:eastAsia="굴림"/>
                <w:sz w:val="16"/>
                <w:szCs w:val="16"/>
              </w:rPr>
              <w:t>, Cross-Cultural Communications, 2008.</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2D7EB0A" w14:textId="77777777" w:rsidR="00767131" w:rsidRPr="00EE1552" w:rsidRDefault="00767131" w:rsidP="00212B2C">
            <w:pPr>
              <w:pStyle w:val="aa"/>
              <w:wordWrap/>
              <w:spacing w:line="240" w:lineRule="auto"/>
              <w:rPr>
                <w:sz w:val="16"/>
                <w:szCs w:val="16"/>
              </w:rPr>
            </w:pPr>
            <w:proofErr w:type="spellStart"/>
            <w:r w:rsidRPr="00EE1552">
              <w:rPr>
                <w:rFonts w:eastAsia="맑은 고딕"/>
                <w:sz w:val="16"/>
                <w:szCs w:val="16"/>
              </w:rPr>
              <w:t>임형택</w:t>
            </w:r>
            <w:proofErr w:type="spellEnd"/>
            <w:r w:rsidRPr="00EE1552">
              <w:rPr>
                <w:rFonts w:eastAsia="맑은 고딕"/>
                <w:sz w:val="16"/>
                <w:szCs w:val="16"/>
              </w:rPr>
              <w:t xml:space="preserve"> </w:t>
            </w:r>
            <w:r w:rsidRPr="00EE1552">
              <w:rPr>
                <w:rFonts w:eastAsia="맑은 고딕"/>
                <w:sz w:val="16"/>
                <w:szCs w:val="16"/>
              </w:rPr>
              <w:t>편</w:t>
            </w:r>
            <w:r w:rsidRPr="00EE1552">
              <w:rPr>
                <w:rFonts w:ascii="맑은 고딕" w:eastAsia="맑은 고딕" w:hAnsi="맑은 고딕"/>
                <w:sz w:val="16"/>
                <w:szCs w:val="16"/>
              </w:rPr>
              <w:t xml:space="preserve">, </w:t>
            </w:r>
            <w:r w:rsidRPr="00EE1552">
              <w:rPr>
                <w:rFonts w:eastAsia="맑은 고딕" w:hAnsi="맑은 고딕"/>
                <w:sz w:val="16"/>
                <w:szCs w:val="16"/>
              </w:rPr>
              <w:t>『</w:t>
            </w:r>
            <w:r w:rsidRPr="00EE1552">
              <w:rPr>
                <w:rFonts w:eastAsia="맑은 고딕"/>
                <w:sz w:val="16"/>
                <w:szCs w:val="16"/>
              </w:rPr>
              <w:t>옛</w:t>
            </w:r>
            <w:r w:rsidRPr="00EE1552">
              <w:rPr>
                <w:rFonts w:eastAsia="맑은 고딕"/>
                <w:sz w:val="16"/>
                <w:szCs w:val="16"/>
              </w:rPr>
              <w:t xml:space="preserve"> </w:t>
            </w:r>
            <w:r w:rsidRPr="00EE1552">
              <w:rPr>
                <w:rFonts w:eastAsia="맑은 고딕"/>
                <w:sz w:val="16"/>
                <w:szCs w:val="16"/>
              </w:rPr>
              <w:t>노래</w:t>
            </w:r>
            <w:r w:rsidRPr="00EE1552">
              <w:rPr>
                <w:rFonts w:ascii="맑은 고딕" w:eastAsia="맑은 고딕" w:hAnsi="맑은 고딕"/>
                <w:sz w:val="16"/>
                <w:szCs w:val="16"/>
              </w:rPr>
              <w:t xml:space="preserve">, </w:t>
            </w:r>
            <w:r w:rsidRPr="00EE1552">
              <w:rPr>
                <w:rFonts w:eastAsia="맑은 고딕"/>
                <w:sz w:val="16"/>
                <w:szCs w:val="16"/>
              </w:rPr>
              <w:t>옛</w:t>
            </w:r>
            <w:r w:rsidRPr="00EE1552">
              <w:rPr>
                <w:rFonts w:eastAsia="맑은 고딕"/>
                <w:sz w:val="16"/>
                <w:szCs w:val="16"/>
              </w:rPr>
              <w:t xml:space="preserve"> </w:t>
            </w:r>
            <w:r w:rsidRPr="00EE1552">
              <w:rPr>
                <w:rFonts w:eastAsia="맑은 고딕"/>
                <w:sz w:val="16"/>
                <w:szCs w:val="16"/>
              </w:rPr>
              <w:t>사람들의</w:t>
            </w:r>
            <w:r w:rsidRPr="00EE1552">
              <w:rPr>
                <w:rFonts w:eastAsia="맑은 고딕"/>
                <w:sz w:val="16"/>
                <w:szCs w:val="16"/>
              </w:rPr>
              <w:t xml:space="preserve"> </w:t>
            </w:r>
            <w:r w:rsidRPr="00EE1552">
              <w:rPr>
                <w:rFonts w:eastAsia="맑은 고딕"/>
                <w:sz w:val="16"/>
                <w:szCs w:val="16"/>
              </w:rPr>
              <w:t>내면풍경</w:t>
            </w:r>
            <w:r w:rsidRPr="00EE1552">
              <w:rPr>
                <w:rFonts w:ascii="맑은 고딕" w:eastAsia="맑은 고딕" w:hAnsi="맑은 고딕"/>
                <w:sz w:val="16"/>
                <w:szCs w:val="16"/>
              </w:rPr>
              <w:t>:</w:t>
            </w:r>
            <w:r>
              <w:rPr>
                <w:rFonts w:ascii="맑은 고딕" w:eastAsia="맑은 고딕" w:hAnsi="맑은 고딕" w:hint="eastAsia"/>
                <w:sz w:val="16"/>
                <w:szCs w:val="16"/>
              </w:rPr>
              <w:t xml:space="preserve"> </w:t>
            </w:r>
            <w:proofErr w:type="spellStart"/>
            <w:r w:rsidRPr="00EE1552">
              <w:rPr>
                <w:rFonts w:eastAsia="맑은 고딕"/>
                <w:sz w:val="16"/>
                <w:szCs w:val="16"/>
              </w:rPr>
              <w:t>신발굴</w:t>
            </w:r>
            <w:proofErr w:type="spellEnd"/>
            <w:r w:rsidRPr="00EE1552">
              <w:rPr>
                <w:rFonts w:eastAsia="맑은 고딕"/>
                <w:sz w:val="16"/>
                <w:szCs w:val="16"/>
              </w:rPr>
              <w:t xml:space="preserve"> </w:t>
            </w:r>
            <w:r w:rsidRPr="00EE1552">
              <w:rPr>
                <w:rFonts w:eastAsia="맑은 고딕"/>
                <w:sz w:val="16"/>
                <w:szCs w:val="16"/>
              </w:rPr>
              <w:t>가사자료집</w:t>
            </w:r>
            <w:proofErr w:type="gramStart"/>
            <w:r w:rsidRPr="00EE1552">
              <w:rPr>
                <w:rFonts w:eastAsia="맑은 고딕" w:hAnsi="맑은 고딕"/>
                <w:sz w:val="16"/>
                <w:szCs w:val="16"/>
              </w:rPr>
              <w:t>』</w:t>
            </w:r>
            <w:r w:rsidRPr="00EE1552">
              <w:rPr>
                <w:rFonts w:eastAsia="맑은 고딕" w:hAnsi="맑은 고딕"/>
                <w:sz w:val="16"/>
                <w:szCs w:val="16"/>
              </w:rPr>
              <w:t xml:space="preserve"> </w:t>
            </w:r>
            <w:r w:rsidRPr="00EE1552">
              <w:rPr>
                <w:rFonts w:ascii="맑은 고딕" w:eastAsia="맑은 고딕" w:hAnsi="맑은 고딕"/>
                <w:sz w:val="16"/>
                <w:szCs w:val="16"/>
              </w:rPr>
              <w:t>,</w:t>
            </w:r>
            <w:proofErr w:type="gramEnd"/>
            <w:r w:rsidRPr="00EE1552">
              <w:rPr>
                <w:rFonts w:ascii="맑은 고딕" w:eastAsia="맑은 고딕" w:hAnsi="맑은 고딕"/>
                <w:sz w:val="16"/>
                <w:szCs w:val="16"/>
              </w:rPr>
              <w:t xml:space="preserve"> </w:t>
            </w:r>
            <w:r w:rsidRPr="00EE1552">
              <w:rPr>
                <w:rFonts w:eastAsia="맑은 고딕"/>
                <w:sz w:val="16"/>
                <w:szCs w:val="16"/>
              </w:rPr>
              <w:t>소명출판</w:t>
            </w:r>
            <w:r w:rsidRPr="00EE1552">
              <w:rPr>
                <w:rFonts w:ascii="맑은 고딕" w:eastAsia="맑은 고딕" w:hAnsi="맑은 고딕"/>
                <w:sz w:val="16"/>
                <w:szCs w:val="16"/>
              </w:rPr>
              <w:t>, 2005.</w:t>
            </w:r>
          </w:p>
          <w:p w14:paraId="2060BDDE"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임기중</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한국가사문학주해연구</w:t>
            </w:r>
            <w:r w:rsidRPr="00EE1552">
              <w:rPr>
                <w:rFonts w:eastAsia="맑은 고딕" w:hAnsi="맑은 고딕"/>
                <w:sz w:val="16"/>
                <w:szCs w:val="16"/>
                <w:lang w:eastAsia="ko-KR"/>
              </w:rPr>
              <w:t>』</w:t>
            </w:r>
            <w:r w:rsidRPr="00EE1552">
              <w:rPr>
                <w:rFonts w:eastAsia="맑은 고딕" w:hint="eastAsia"/>
                <w:sz w:val="16"/>
                <w:szCs w:val="16"/>
                <w:lang w:eastAsia="ko-KR"/>
              </w:rPr>
              <w:t>전</w:t>
            </w:r>
            <w:proofErr w:type="spellEnd"/>
            <w:r w:rsidRPr="00EE1552">
              <w:rPr>
                <w:rFonts w:ascii="맑은 고딕" w:eastAsia="맑은 고딕" w:hAnsi="맑은 고딕"/>
                <w:sz w:val="16"/>
                <w:szCs w:val="16"/>
                <w:lang w:eastAsia="ko-KR"/>
              </w:rPr>
              <w:t>21</w:t>
            </w:r>
            <w:r w:rsidRPr="00EE1552">
              <w:rPr>
                <w:rFonts w:eastAsia="맑은 고딕" w:hint="eastAsia"/>
                <w:sz w:val="16"/>
                <w:szCs w:val="16"/>
                <w:lang w:eastAsia="ko-KR"/>
              </w:rPr>
              <w:t>권</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아세아문화사</w:t>
            </w:r>
            <w:r w:rsidRPr="00EE1552">
              <w:rPr>
                <w:rFonts w:ascii="맑은 고딕" w:eastAsia="맑은 고딕" w:hAnsi="맑은 고딕"/>
                <w:sz w:val="16"/>
                <w:szCs w:val="16"/>
                <w:lang w:eastAsia="ko-KR"/>
              </w:rPr>
              <w:t>, 2005.</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A60C251" w14:textId="77777777" w:rsidR="00767131" w:rsidRPr="008F7798" w:rsidRDefault="00767131" w:rsidP="00212B2C">
            <w:pPr>
              <w:snapToGrid w:val="0"/>
              <w:spacing w:after="0" w:line="288" w:lineRule="auto"/>
              <w:jc w:val="center"/>
              <w:textAlignment w:val="baseline"/>
              <w:rPr>
                <w:rFonts w:eastAsia="굴림"/>
                <w:i/>
                <w:iCs/>
                <w:sz w:val="16"/>
                <w:szCs w:val="16"/>
                <w:lang w:eastAsia="ko-KR"/>
              </w:rPr>
            </w:pPr>
          </w:p>
        </w:tc>
      </w:tr>
      <w:tr w:rsidR="00767131" w:rsidRPr="00A16403" w14:paraId="00B2D7E9"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2D60EC90"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29</w:t>
            </w:r>
          </w:p>
        </w:tc>
        <w:tc>
          <w:tcPr>
            <w:tcW w:w="221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7A602B0C"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애정소설</w:t>
            </w:r>
            <w:r w:rsidRPr="00EE1552">
              <w:rPr>
                <w:rFonts w:eastAsia="맑은 고딕" w:hint="eastAsia"/>
                <w:sz w:val="16"/>
                <w:szCs w:val="16"/>
                <w:lang w:eastAsia="ko-KR"/>
              </w:rPr>
              <w:t>(</w:t>
            </w:r>
            <w:r w:rsidRPr="00EE1552">
              <w:rPr>
                <w:rFonts w:eastAsia="맑은 고딕" w:hint="eastAsia"/>
                <w:sz w:val="16"/>
                <w:szCs w:val="16"/>
                <w:lang w:eastAsia="ko-KR"/>
              </w:rPr>
              <w:t>愛情小說</w:t>
            </w:r>
            <w:r w:rsidRPr="00EE1552">
              <w:rPr>
                <w:rFonts w:eastAsia="맑은 고딕" w:hint="eastAsia"/>
                <w:sz w:val="16"/>
                <w:szCs w:val="16"/>
                <w:lang w:eastAsia="ko-KR"/>
              </w:rPr>
              <w:t>)</w:t>
            </w:r>
            <w:r w:rsidRPr="00EE1552">
              <w:rPr>
                <w:rFonts w:eastAsia="맑은 고딕"/>
                <w:sz w:val="16"/>
                <w:szCs w:val="16"/>
                <w:lang w:eastAsia="ko-KR"/>
              </w:rPr>
              <w:t xml:space="preserve">: </w:t>
            </w:r>
            <w:proofErr w:type="spellStart"/>
            <w:r w:rsidRPr="00EE1552">
              <w:rPr>
                <w:rFonts w:eastAsia="맑은 고딕" w:hint="eastAsia"/>
                <w:sz w:val="16"/>
                <w:szCs w:val="16"/>
                <w:lang w:eastAsia="ko-KR"/>
              </w:rPr>
              <w:t>숙향전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淑香傳</w:t>
            </w:r>
            <w:r w:rsidRPr="00EE1552">
              <w:rPr>
                <w:rFonts w:eastAsia="맑은 고딕" w:hint="eastAsia"/>
                <w:sz w:val="16"/>
                <w:szCs w:val="16"/>
                <w:lang w:eastAsia="ko-KR"/>
              </w:rPr>
              <w:t>)</w:t>
            </w:r>
            <w:r w:rsidRPr="00EE1552">
              <w:rPr>
                <w:rFonts w:eastAsia="맑은 고딕"/>
                <w:sz w:val="16"/>
                <w:szCs w:val="16"/>
                <w:lang w:eastAsia="ko-KR"/>
              </w:rPr>
              <w:t xml:space="preserve">, </w:t>
            </w:r>
            <w:r w:rsidRPr="00EE1552">
              <w:rPr>
                <w:rFonts w:eastAsia="맑은 고딕" w:hint="eastAsia"/>
                <w:sz w:val="16"/>
                <w:szCs w:val="16"/>
                <w:lang w:eastAsia="ko-KR"/>
              </w:rPr>
              <w:t>숙영낭자전</w:t>
            </w:r>
            <w:r w:rsidRPr="00EE1552">
              <w:rPr>
                <w:rFonts w:eastAsia="맑은 고딕" w:hint="eastAsia"/>
                <w:sz w:val="16"/>
                <w:szCs w:val="16"/>
                <w:lang w:eastAsia="ko-KR"/>
              </w:rPr>
              <w:t>(</w:t>
            </w:r>
            <w:r w:rsidRPr="00EE1552">
              <w:rPr>
                <w:rFonts w:eastAsia="맑은 고딕" w:hint="eastAsia"/>
                <w:sz w:val="16"/>
                <w:szCs w:val="16"/>
                <w:lang w:eastAsia="ko-KR"/>
              </w:rPr>
              <w:t>淑英娘子傳</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56606A49" w14:textId="77777777" w:rsidR="00767131" w:rsidRPr="008F7798" w:rsidRDefault="00767131" w:rsidP="00212B2C">
            <w:pPr>
              <w:snapToGrid w:val="0"/>
              <w:spacing w:after="0" w:line="288" w:lineRule="auto"/>
              <w:ind w:hanging="220"/>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4B548CC" w14:textId="77777777" w:rsidR="00767131" w:rsidRPr="008F7798" w:rsidRDefault="00767131" w:rsidP="00212B2C">
            <w:pPr>
              <w:snapToGrid w:val="0"/>
              <w:spacing w:after="0" w:line="240" w:lineRule="auto"/>
              <w:textAlignment w:val="baseline"/>
              <w:rPr>
                <w:rFonts w:eastAsia="굴림"/>
                <w:sz w:val="16"/>
                <w:szCs w:val="16"/>
                <w:lang w:eastAsia="ko-KR"/>
              </w:rPr>
            </w:pPr>
            <w:proofErr w:type="spellStart"/>
            <w:r w:rsidRPr="00EE1552">
              <w:rPr>
                <w:rFonts w:eastAsia="맑은 고딕" w:hint="eastAsia"/>
                <w:sz w:val="16"/>
                <w:szCs w:val="16"/>
                <w:lang w:eastAsia="ko-KR"/>
              </w:rPr>
              <w:t>이상구</w:t>
            </w:r>
            <w:proofErr w:type="spellEnd"/>
            <w:r w:rsidRPr="00EE1552">
              <w:rPr>
                <w:rFonts w:eastAsia="맑은 고딕"/>
                <w:sz w:val="16"/>
                <w:szCs w:val="16"/>
                <w:lang w:eastAsia="ko-KR"/>
              </w:rPr>
              <w:t xml:space="preserve"> </w:t>
            </w:r>
            <w:r w:rsidRPr="00EE1552">
              <w:rPr>
                <w:rFonts w:eastAsia="맑은 고딕" w:hint="eastAsia"/>
                <w:sz w:val="16"/>
                <w:szCs w:val="16"/>
                <w:lang w:eastAsia="ko-KR"/>
              </w:rPr>
              <w:t>옮김</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숙향전</w:t>
            </w:r>
            <w:r w:rsidRPr="00EE1552">
              <w:rPr>
                <w:rFonts w:eastAsia="맑은 고딕" w:hAnsi="맑은 고딕"/>
                <w:sz w:val="16"/>
                <w:szCs w:val="16"/>
                <w:lang w:eastAsia="ko-KR"/>
              </w:rPr>
              <w:t>ㆍ</w:t>
            </w:r>
            <w:r w:rsidRPr="00EE1552">
              <w:rPr>
                <w:rFonts w:eastAsia="맑은 고딕" w:hint="eastAsia"/>
                <w:sz w:val="16"/>
                <w:szCs w:val="16"/>
                <w:lang w:eastAsia="ko-KR"/>
              </w:rPr>
              <w:t>숙영낭자전</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문학동네</w:t>
            </w:r>
            <w:r w:rsidRPr="00EE1552">
              <w:rPr>
                <w:rFonts w:ascii="맑은 고딕" w:eastAsia="맑은 고딕" w:hAnsi="맑은 고딕"/>
                <w:sz w:val="16"/>
                <w:szCs w:val="16"/>
                <w:lang w:eastAsia="ko-KR"/>
              </w:rPr>
              <w:t>, 2010.</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09B681F8" w14:textId="77777777" w:rsidR="00767131" w:rsidRPr="00EE1552" w:rsidRDefault="00767131" w:rsidP="00212B2C">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손태수</w:t>
            </w:r>
            <w:proofErr w:type="spellEnd"/>
            <w:r w:rsidRPr="00EE1552">
              <w:rPr>
                <w:rFonts w:ascii="맑은 고딕" w:eastAsia="맑은 고딕" w:hAnsi="맑은 고딕"/>
                <w:sz w:val="16"/>
                <w:szCs w:val="16"/>
              </w:rPr>
              <w:t>,</w:t>
            </w:r>
          </w:p>
          <w:p w14:paraId="39A4C1FD" w14:textId="77777777" w:rsidR="00767131" w:rsidRPr="008F7798" w:rsidRDefault="00767131" w:rsidP="00212B2C">
            <w:pPr>
              <w:snapToGrid w:val="0"/>
              <w:spacing w:after="0" w:line="288" w:lineRule="auto"/>
              <w:jc w:val="center"/>
              <w:textAlignment w:val="baseline"/>
              <w:rPr>
                <w:rFonts w:eastAsia="굴림"/>
                <w:sz w:val="16"/>
                <w:szCs w:val="16"/>
              </w:rPr>
            </w:pPr>
            <w:proofErr w:type="spellStart"/>
            <w:r w:rsidRPr="00EE1552">
              <w:rPr>
                <w:rFonts w:ascii="맑은 고딕" w:eastAsia="맑은 고딕" w:hAnsi="맑은 고딕" w:hint="eastAsia"/>
                <w:sz w:val="16"/>
                <w:szCs w:val="16"/>
              </w:rPr>
              <w:t>성균관대</w:t>
            </w:r>
            <w:proofErr w:type="spellEnd"/>
          </w:p>
        </w:tc>
      </w:tr>
      <w:tr w:rsidR="00767131" w:rsidRPr="00A16403" w14:paraId="18DEDFB0"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811C6AE"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30</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CFFF488"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우화소설</w:t>
            </w:r>
            <w:r w:rsidRPr="00EE1552">
              <w:rPr>
                <w:rFonts w:eastAsia="맑은 고딕" w:hint="eastAsia"/>
                <w:sz w:val="16"/>
                <w:szCs w:val="16"/>
                <w:lang w:eastAsia="ko-KR"/>
              </w:rPr>
              <w:t>(</w:t>
            </w:r>
            <w:r w:rsidRPr="00EE1552">
              <w:rPr>
                <w:rFonts w:eastAsia="맑은 고딕" w:hint="eastAsia"/>
                <w:sz w:val="16"/>
                <w:szCs w:val="16"/>
                <w:lang w:eastAsia="ko-KR"/>
              </w:rPr>
              <w:t>寓話小說</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서대주전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鼠大州傳</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장끼전</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두껍전</w:t>
            </w:r>
            <w:proofErr w:type="spellEnd"/>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서옥기</w:t>
            </w:r>
            <w:proofErr w:type="spellEnd"/>
            <w:r w:rsidRPr="00EE1552">
              <w:rPr>
                <w:rFonts w:eastAsia="맑은 고딕" w:hint="eastAsia"/>
                <w:sz w:val="16"/>
                <w:szCs w:val="16"/>
                <w:lang w:eastAsia="ko-KR"/>
              </w:rPr>
              <w:t>(</w:t>
            </w:r>
            <w:r w:rsidRPr="00EE1552">
              <w:rPr>
                <w:rFonts w:eastAsia="맑은 고딕" w:hint="eastAsia"/>
                <w:sz w:val="16"/>
                <w:szCs w:val="16"/>
                <w:lang w:eastAsia="ko-KR"/>
              </w:rPr>
              <w:t>鼠獄記</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서동지전</w:t>
            </w:r>
            <w:r w:rsidRPr="00EE1552">
              <w:rPr>
                <w:rFonts w:eastAsia="맑은 고딕" w:hint="eastAsia"/>
                <w:sz w:val="16"/>
                <w:szCs w:val="16"/>
                <w:lang w:eastAsia="ko-KR"/>
              </w:rPr>
              <w:t>(</w:t>
            </w:r>
            <w:r w:rsidRPr="00EE1552">
              <w:rPr>
                <w:rFonts w:eastAsia="맑은 고딕" w:hint="eastAsia"/>
                <w:sz w:val="16"/>
                <w:szCs w:val="16"/>
                <w:lang w:eastAsia="ko-KR"/>
              </w:rPr>
              <w:t>鼠同知傳</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254B2E3" w14:textId="77777777" w:rsidR="00767131" w:rsidRPr="008F7798" w:rsidRDefault="00767131" w:rsidP="00212B2C">
            <w:pPr>
              <w:snapToGrid w:val="0"/>
              <w:spacing w:after="0" w:line="288" w:lineRule="auto"/>
              <w:ind w:hanging="110"/>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B757910"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신해진</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서류</w:t>
            </w:r>
            <w:r w:rsidRPr="00EE1552">
              <w:rPr>
                <w:rFonts w:eastAsia="맑은 고딕"/>
                <w:sz w:val="16"/>
                <w:szCs w:val="16"/>
                <w:lang w:eastAsia="ko-KR"/>
              </w:rPr>
              <w:t xml:space="preserve"> </w:t>
            </w:r>
            <w:r w:rsidRPr="00EE1552">
              <w:rPr>
                <w:rFonts w:eastAsia="맑은 고딕" w:hint="eastAsia"/>
                <w:sz w:val="16"/>
                <w:szCs w:val="16"/>
                <w:lang w:eastAsia="ko-KR"/>
              </w:rPr>
              <w:t>송사형</w:t>
            </w:r>
            <w:r w:rsidRPr="00EE1552">
              <w:rPr>
                <w:rFonts w:eastAsia="맑은 고딕"/>
                <w:sz w:val="16"/>
                <w:szCs w:val="16"/>
                <w:lang w:eastAsia="ko-KR"/>
              </w:rPr>
              <w:t xml:space="preserve"> </w:t>
            </w:r>
            <w:r w:rsidRPr="00EE1552">
              <w:rPr>
                <w:rFonts w:eastAsia="맑은 고딕" w:hint="eastAsia"/>
                <w:sz w:val="16"/>
                <w:szCs w:val="16"/>
                <w:lang w:eastAsia="ko-KR"/>
              </w:rPr>
              <w:t>우화소설</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보고사</w:t>
            </w:r>
            <w:proofErr w:type="spellEnd"/>
            <w:r w:rsidRPr="00EE1552">
              <w:rPr>
                <w:rFonts w:ascii="맑은 고딕" w:eastAsia="맑은 고딕" w:hAnsi="맑은 고딕"/>
                <w:sz w:val="16"/>
                <w:szCs w:val="16"/>
                <w:lang w:eastAsia="ko-KR"/>
              </w:rPr>
              <w:t>, 2008.</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4B257CC"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66113286" w14:textId="77777777" w:rsidTr="00767131">
        <w:trPr>
          <w:trHeight w:val="1008"/>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9382DB7"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31</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B3EA9F6"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세태소설</w:t>
            </w:r>
            <w:r w:rsidRPr="00EE1552">
              <w:rPr>
                <w:rFonts w:eastAsia="맑은 고딕" w:hint="eastAsia"/>
                <w:sz w:val="16"/>
                <w:szCs w:val="16"/>
                <w:lang w:eastAsia="ko-KR"/>
              </w:rPr>
              <w:t>(</w:t>
            </w:r>
            <w:r w:rsidRPr="00EE1552">
              <w:rPr>
                <w:rFonts w:eastAsia="맑은 고딕" w:hint="eastAsia"/>
                <w:sz w:val="16"/>
                <w:szCs w:val="16"/>
                <w:lang w:eastAsia="ko-KR"/>
              </w:rPr>
              <w:t>世態小說</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배비장전</w:t>
            </w:r>
            <w:r w:rsidRPr="00EE1552">
              <w:rPr>
                <w:rFonts w:eastAsia="맑은 고딕" w:hint="eastAsia"/>
                <w:sz w:val="16"/>
                <w:szCs w:val="16"/>
                <w:lang w:eastAsia="ko-KR"/>
              </w:rPr>
              <w:t>(</w:t>
            </w:r>
            <w:r w:rsidRPr="00EE1552">
              <w:rPr>
                <w:rFonts w:eastAsia="맑은 고딕" w:hint="eastAsia"/>
                <w:sz w:val="16"/>
                <w:szCs w:val="16"/>
                <w:lang w:eastAsia="ko-KR"/>
              </w:rPr>
              <w:t>裵裨將傳</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오유란전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烏有蘭傳</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이춘풍전</w:t>
            </w:r>
            <w:proofErr w:type="spellEnd"/>
            <w:r w:rsidRPr="00EE1552">
              <w:rPr>
                <w:rFonts w:eastAsia="맑은 고딕" w:hint="eastAsia"/>
                <w:sz w:val="16"/>
                <w:szCs w:val="16"/>
                <w:lang w:eastAsia="ko-KR"/>
              </w:rPr>
              <w:t>(</w:t>
            </w:r>
            <w:r w:rsidRPr="00EE1552">
              <w:rPr>
                <w:rFonts w:eastAsia="맑은 고딕" w:hint="eastAsia"/>
                <w:sz w:val="16"/>
                <w:szCs w:val="16"/>
                <w:lang w:eastAsia="ko-KR"/>
              </w:rPr>
              <w:t>李春風傳</w:t>
            </w:r>
            <w:r w:rsidRPr="00EE1552">
              <w:rPr>
                <w:rFonts w:eastAsia="맑은 고딕" w:hint="eastAsia"/>
                <w:sz w:val="16"/>
                <w:szCs w:val="16"/>
                <w:lang w:eastAsia="ko-KR"/>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E0B0C18" w14:textId="77777777" w:rsidR="00767131" w:rsidRPr="008F7798" w:rsidRDefault="00767131" w:rsidP="00212B2C">
            <w:pPr>
              <w:snapToGrid w:val="0"/>
              <w:spacing w:after="0" w:line="384" w:lineRule="auto"/>
              <w:textAlignment w:val="baseline"/>
              <w:rPr>
                <w:rFonts w:eastAsia="굴림"/>
                <w:sz w:val="16"/>
                <w:szCs w:val="16"/>
              </w:rPr>
            </w:pPr>
            <w:r>
              <w:rPr>
                <w:rFonts w:eastAsia="굴림" w:hint="eastAsia"/>
                <w:sz w:val="16"/>
                <w:szCs w:val="16"/>
                <w:lang w:eastAsia="ko-KR"/>
              </w:rPr>
              <w:t xml:space="preserve">* </w:t>
            </w:r>
            <w:proofErr w:type="spellStart"/>
            <w:r w:rsidRPr="008F7798">
              <w:rPr>
                <w:rFonts w:eastAsia="굴림"/>
                <w:sz w:val="16"/>
                <w:szCs w:val="16"/>
              </w:rPr>
              <w:t>Ewha</w:t>
            </w:r>
            <w:proofErr w:type="spellEnd"/>
            <w:r w:rsidRPr="008F7798">
              <w:rPr>
                <w:rFonts w:eastAsia="굴림"/>
                <w:sz w:val="16"/>
                <w:szCs w:val="16"/>
              </w:rPr>
              <w:t xml:space="preserve"> </w:t>
            </w:r>
            <w:proofErr w:type="spellStart"/>
            <w:r w:rsidRPr="008F7798">
              <w:rPr>
                <w:rFonts w:eastAsia="굴림"/>
                <w:sz w:val="16"/>
                <w:szCs w:val="16"/>
              </w:rPr>
              <w:t>Womans</w:t>
            </w:r>
            <w:proofErr w:type="spellEnd"/>
            <w:r w:rsidRPr="008F7798">
              <w:rPr>
                <w:rFonts w:eastAsia="굴림"/>
                <w:sz w:val="16"/>
                <w:szCs w:val="16"/>
              </w:rPr>
              <w:t xml:space="preserve"> University English Language and Literature Department, </w:t>
            </w:r>
            <w:r w:rsidRPr="008F7798">
              <w:rPr>
                <w:rFonts w:eastAsia="굴림"/>
                <w:i/>
                <w:iCs/>
                <w:sz w:val="16"/>
                <w:szCs w:val="16"/>
              </w:rPr>
              <w:t xml:space="preserve">The Story of Bae </w:t>
            </w:r>
            <w:proofErr w:type="spellStart"/>
            <w:r w:rsidRPr="008F7798">
              <w:rPr>
                <w:rFonts w:eastAsia="굴림"/>
                <w:i/>
                <w:iCs/>
                <w:sz w:val="16"/>
                <w:szCs w:val="16"/>
              </w:rPr>
              <w:t>Beejang</w:t>
            </w:r>
            <w:proofErr w:type="spellEnd"/>
            <w:r w:rsidRPr="008F7798">
              <w:rPr>
                <w:rFonts w:eastAsia="굴림"/>
                <w:i/>
                <w:iCs/>
                <w:sz w:val="16"/>
                <w:szCs w:val="16"/>
              </w:rPr>
              <w:t>-Korean folklore and classics Vol. No.8</w:t>
            </w:r>
            <w:r w:rsidRPr="008F7798">
              <w:rPr>
                <w:rFonts w:eastAsia="굴림"/>
                <w:sz w:val="16"/>
                <w:szCs w:val="16"/>
              </w:rPr>
              <w:t xml:space="preserve">, </w:t>
            </w:r>
            <w:proofErr w:type="spellStart"/>
            <w:r w:rsidRPr="008F7798">
              <w:rPr>
                <w:rFonts w:eastAsia="굴림"/>
                <w:sz w:val="16"/>
                <w:szCs w:val="16"/>
              </w:rPr>
              <w:t>Ewha</w:t>
            </w:r>
            <w:proofErr w:type="spellEnd"/>
            <w:r w:rsidRPr="008F7798">
              <w:rPr>
                <w:rFonts w:eastAsia="굴림"/>
                <w:sz w:val="16"/>
                <w:szCs w:val="16"/>
              </w:rPr>
              <w:t xml:space="preserve"> </w:t>
            </w:r>
            <w:proofErr w:type="spellStart"/>
            <w:r w:rsidRPr="008F7798">
              <w:rPr>
                <w:rFonts w:eastAsia="굴림"/>
                <w:sz w:val="16"/>
                <w:szCs w:val="16"/>
              </w:rPr>
              <w:t>Womans</w:t>
            </w:r>
            <w:proofErr w:type="spellEnd"/>
            <w:r w:rsidRPr="008F7798">
              <w:rPr>
                <w:rFonts w:eastAsia="굴림"/>
                <w:sz w:val="16"/>
                <w:szCs w:val="16"/>
              </w:rPr>
              <w:t xml:space="preserve"> University Press, 1976.</w:t>
            </w: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7C8E511"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108B4EA" w14:textId="77777777" w:rsidR="00767131" w:rsidRPr="008F7798" w:rsidRDefault="00767131" w:rsidP="00212B2C">
            <w:pPr>
              <w:snapToGrid w:val="0"/>
              <w:spacing w:after="0" w:line="288" w:lineRule="auto"/>
              <w:jc w:val="center"/>
              <w:textAlignment w:val="baseline"/>
              <w:rPr>
                <w:rFonts w:eastAsia="굴림"/>
                <w:sz w:val="16"/>
                <w:szCs w:val="16"/>
              </w:rPr>
            </w:pPr>
          </w:p>
        </w:tc>
      </w:tr>
      <w:tr w:rsidR="00767131" w:rsidRPr="00A16403" w14:paraId="690B4745"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CCC1D64"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lastRenderedPageBreak/>
              <w:t>32</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D904F94"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무가</w:t>
            </w:r>
            <w:r w:rsidRPr="00EE1552">
              <w:rPr>
                <w:rFonts w:eastAsia="맑은 고딕" w:hint="eastAsia"/>
                <w:sz w:val="16"/>
                <w:szCs w:val="16"/>
                <w:lang w:eastAsia="ko-KR"/>
              </w:rPr>
              <w:t>(</w:t>
            </w:r>
            <w:r w:rsidRPr="00EE1552">
              <w:rPr>
                <w:rFonts w:eastAsia="맑은 고딕" w:hint="eastAsia"/>
                <w:sz w:val="16"/>
                <w:szCs w:val="16"/>
                <w:lang w:eastAsia="ko-KR"/>
              </w:rPr>
              <w:t>巫歌</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바리데기</w:t>
            </w:r>
            <w:proofErr w:type="spellEnd"/>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세경본</w:t>
            </w:r>
            <w:proofErr w:type="spellEnd"/>
            <w:r w:rsidRPr="00EE1552">
              <w:rPr>
                <w:rFonts w:eastAsia="맑은 고딕" w:hint="eastAsia"/>
                <w:sz w:val="16"/>
                <w:szCs w:val="16"/>
                <w:lang w:eastAsia="ko-KR"/>
              </w:rPr>
              <w:t>(</w:t>
            </w:r>
            <w:r w:rsidRPr="00EE1552">
              <w:rPr>
                <w:rFonts w:eastAsia="맑은 고딕" w:hint="eastAsia"/>
                <w:sz w:val="16"/>
                <w:szCs w:val="16"/>
                <w:lang w:eastAsia="ko-KR"/>
              </w:rPr>
              <w:t>世經本</w:t>
            </w:r>
            <w:r w:rsidRPr="00EE1552">
              <w:rPr>
                <w:rFonts w:eastAsia="맑은 고딕" w:hint="eastAsia"/>
                <w:sz w:val="16"/>
                <w:szCs w:val="16"/>
                <w:lang w:eastAsia="ko-KR"/>
              </w:rPr>
              <w:t>)</w:t>
            </w:r>
            <w:r w:rsidRPr="00EE1552">
              <w:rPr>
                <w:rFonts w:eastAsia="맑은 고딕" w:hint="eastAsia"/>
                <w:sz w:val="16"/>
                <w:szCs w:val="16"/>
                <w:lang w:eastAsia="ko-KR"/>
              </w:rPr>
              <w:t>풀이</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원천강본</w:t>
            </w:r>
            <w:proofErr w:type="spellEnd"/>
            <w:r w:rsidRPr="00EE1552">
              <w:rPr>
                <w:rFonts w:eastAsia="맑은 고딕" w:hint="eastAsia"/>
                <w:sz w:val="16"/>
                <w:szCs w:val="16"/>
                <w:lang w:eastAsia="ko-KR"/>
              </w:rPr>
              <w:t>(</w:t>
            </w:r>
            <w:r w:rsidRPr="00EE1552">
              <w:rPr>
                <w:rFonts w:eastAsia="맑은 고딕" w:hint="eastAsia"/>
                <w:sz w:val="16"/>
                <w:szCs w:val="16"/>
                <w:lang w:eastAsia="ko-KR"/>
              </w:rPr>
              <w:t>袁天綱本</w:t>
            </w:r>
            <w:r w:rsidRPr="00EE1552">
              <w:rPr>
                <w:rFonts w:eastAsia="맑은 고딕" w:hint="eastAsia"/>
                <w:sz w:val="16"/>
                <w:szCs w:val="16"/>
                <w:lang w:eastAsia="ko-KR"/>
              </w:rPr>
              <w:t>)</w:t>
            </w:r>
            <w:r w:rsidRPr="00EE1552">
              <w:rPr>
                <w:rFonts w:eastAsia="맑은 고딕" w:hint="eastAsia"/>
                <w:sz w:val="16"/>
                <w:szCs w:val="16"/>
                <w:lang w:eastAsia="ko-KR"/>
              </w:rPr>
              <w:t>풀이</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449E132" w14:textId="77777777" w:rsidR="00767131" w:rsidRPr="008F7798" w:rsidRDefault="00767131" w:rsidP="00212B2C">
            <w:pPr>
              <w:snapToGrid w:val="0"/>
              <w:spacing w:after="0" w:line="288" w:lineRule="auto"/>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AC88543" w14:textId="77777777" w:rsidR="00767131" w:rsidRPr="008F7798" w:rsidRDefault="00767131" w:rsidP="00212B2C">
            <w:pPr>
              <w:snapToGrid w:val="0"/>
              <w:spacing w:after="0" w:line="240" w:lineRule="auto"/>
              <w:textAlignment w:val="baseline"/>
              <w:rPr>
                <w:rFonts w:eastAsia="굴림"/>
                <w:sz w:val="16"/>
                <w:szCs w:val="16"/>
                <w:lang w:eastAsia="ko-KR"/>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9AD510D"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6ED3F325"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0BA2351"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33</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FE9C0EE" w14:textId="77777777" w:rsidR="00767131" w:rsidRPr="008F7798" w:rsidRDefault="00767131" w:rsidP="00212B2C">
            <w:pPr>
              <w:snapToGrid w:val="0"/>
              <w:spacing w:after="0" w:line="384" w:lineRule="auto"/>
              <w:ind w:leftChars="-63" w:left="-139" w:rightChars="7" w:right="15" w:firstLine="200"/>
              <w:jc w:val="center"/>
              <w:textAlignment w:val="baseline"/>
              <w:rPr>
                <w:rFonts w:eastAsia="굴림"/>
                <w:sz w:val="16"/>
                <w:szCs w:val="16"/>
                <w:lang w:eastAsia="ko-KR"/>
              </w:rPr>
            </w:pPr>
            <w:r w:rsidRPr="00EE1552">
              <w:rPr>
                <w:rFonts w:eastAsia="맑은 고딕" w:hint="eastAsia"/>
                <w:sz w:val="16"/>
                <w:szCs w:val="16"/>
                <w:lang w:eastAsia="ko-KR"/>
              </w:rPr>
              <w:t>민속극</w:t>
            </w:r>
            <w:r w:rsidRPr="00EE1552">
              <w:rPr>
                <w:rFonts w:eastAsia="맑은 고딕" w:hint="eastAsia"/>
                <w:sz w:val="16"/>
                <w:szCs w:val="16"/>
                <w:lang w:eastAsia="ko-KR"/>
              </w:rPr>
              <w:t>(</w:t>
            </w:r>
            <w:r w:rsidRPr="00EE1552">
              <w:rPr>
                <w:rFonts w:eastAsia="맑은 고딕" w:hint="eastAsia"/>
                <w:sz w:val="16"/>
                <w:szCs w:val="16"/>
                <w:lang w:eastAsia="ko-KR"/>
              </w:rPr>
              <w:t>民俗劇</w:t>
            </w:r>
            <w:r w:rsidRPr="00EE1552">
              <w:rPr>
                <w:rFonts w:eastAsia="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봉산탈춤</w:t>
            </w:r>
            <w:r w:rsidRPr="00EE1552">
              <w:rPr>
                <w:rFonts w:ascii="맑은 고딕" w:eastAsia="맑은 고딕" w:hAnsi="맑은 고딕"/>
                <w:sz w:val="16"/>
                <w:szCs w:val="16"/>
                <w:lang w:eastAsia="ko-KR"/>
              </w:rPr>
              <w:t xml:space="preserve">, </w:t>
            </w:r>
            <w:r w:rsidRPr="00EE1552">
              <w:rPr>
                <w:rFonts w:eastAsia="맑은 고딕" w:hint="eastAsia"/>
                <w:sz w:val="16"/>
                <w:szCs w:val="16"/>
                <w:lang w:eastAsia="ko-KR"/>
              </w:rPr>
              <w:t>꼭두각시놀음</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59B3085" w14:textId="77777777" w:rsidR="00767131" w:rsidRPr="008F7798" w:rsidRDefault="00767131" w:rsidP="00212B2C">
            <w:pPr>
              <w:snapToGrid w:val="0"/>
              <w:spacing w:after="0" w:line="288" w:lineRule="auto"/>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FFD332" w14:textId="77777777" w:rsidR="00767131" w:rsidRPr="008F7798" w:rsidRDefault="00767131" w:rsidP="00212B2C">
            <w:pPr>
              <w:snapToGrid w:val="0"/>
              <w:spacing w:after="0" w:line="240" w:lineRule="auto"/>
              <w:textAlignment w:val="baseline"/>
              <w:rPr>
                <w:rFonts w:eastAsia="굴림"/>
                <w:sz w:val="16"/>
                <w:szCs w:val="16"/>
                <w:lang w:eastAsia="ko-KR"/>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0560393"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77C4BDB8"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423BCFD" w14:textId="77777777" w:rsidR="00767131" w:rsidRPr="003A55AD" w:rsidRDefault="00767131" w:rsidP="00212B2C">
            <w:pPr>
              <w:snapToGrid w:val="0"/>
              <w:spacing w:after="0" w:line="288" w:lineRule="auto"/>
              <w:ind w:leftChars="-54" w:left="1" w:hangingChars="75" w:hanging="120"/>
              <w:jc w:val="center"/>
              <w:textAlignment w:val="baseline"/>
              <w:rPr>
                <w:rFonts w:eastAsia="굴림"/>
                <w:sz w:val="16"/>
                <w:szCs w:val="16"/>
              </w:rPr>
            </w:pPr>
            <w:r w:rsidRPr="003A55AD">
              <w:rPr>
                <w:rFonts w:eastAsia="굴림"/>
                <w:sz w:val="16"/>
                <w:szCs w:val="16"/>
              </w:rPr>
              <w:t>34</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A161AFC"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rPr>
            </w:pPr>
            <w:proofErr w:type="spellStart"/>
            <w:r w:rsidRPr="00EE1552">
              <w:rPr>
                <w:rFonts w:eastAsia="맑은 고딕" w:hint="eastAsia"/>
                <w:sz w:val="16"/>
                <w:szCs w:val="16"/>
              </w:rPr>
              <w:t>한국</w:t>
            </w:r>
            <w:proofErr w:type="spellEnd"/>
            <w:r w:rsidRPr="00EE1552">
              <w:rPr>
                <w:rFonts w:eastAsia="맑은 고딕"/>
                <w:sz w:val="16"/>
                <w:szCs w:val="16"/>
              </w:rPr>
              <w:t xml:space="preserve"> </w:t>
            </w:r>
            <w:proofErr w:type="spellStart"/>
            <w:r w:rsidRPr="00EE1552">
              <w:rPr>
                <w:rFonts w:eastAsia="맑은 고딕" w:hint="eastAsia"/>
                <w:sz w:val="16"/>
                <w:szCs w:val="16"/>
              </w:rPr>
              <w:t>민요집</w:t>
            </w:r>
            <w:proofErr w:type="spellEnd"/>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D163706" w14:textId="77777777" w:rsidR="00767131" w:rsidRPr="008F7798" w:rsidRDefault="00767131" w:rsidP="00212B2C">
            <w:pPr>
              <w:snapToGrid w:val="0"/>
              <w:spacing w:after="0" w:line="288" w:lineRule="auto"/>
              <w:ind w:hanging="110"/>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EE088C3"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任東權</w:t>
            </w:r>
            <w:r w:rsidRPr="00EE1552">
              <w:rPr>
                <w:rFonts w:eastAsia="맑은 고딕"/>
                <w:sz w:val="16"/>
                <w:szCs w:val="16"/>
                <w:lang w:eastAsia="ko-KR"/>
              </w:rPr>
              <w:t xml:space="preserve"> </w:t>
            </w:r>
            <w:r w:rsidRPr="00EE1552">
              <w:rPr>
                <w:rFonts w:eastAsia="맑은 고딕" w:hint="eastAsia"/>
                <w:sz w:val="16"/>
                <w:szCs w:val="16"/>
                <w:lang w:eastAsia="ko-KR"/>
              </w:rPr>
              <w:t>編</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r w:rsidRPr="00EE1552">
              <w:rPr>
                <w:rFonts w:eastAsia="맑은 고딕" w:hint="eastAsia"/>
                <w:sz w:val="16"/>
                <w:szCs w:val="16"/>
                <w:lang w:eastAsia="ko-KR"/>
              </w:rPr>
              <w:t>韓國民謠集</w:t>
            </w:r>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집문당</w:t>
            </w:r>
            <w:proofErr w:type="spellEnd"/>
            <w:r w:rsidRPr="00EE1552">
              <w:rPr>
                <w:rFonts w:ascii="맑은 고딕" w:eastAsia="맑은 고딕" w:hAnsi="맑은 고딕"/>
                <w:sz w:val="16"/>
                <w:szCs w:val="16"/>
                <w:lang w:eastAsia="ko-KR"/>
              </w:rPr>
              <w:t xml:space="preserve">, 1992. </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6EB9BCC"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2A8135CC"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1AF292A" w14:textId="77777777" w:rsidR="00767131" w:rsidRPr="003A55AD" w:rsidRDefault="00767131" w:rsidP="00212B2C">
            <w:pPr>
              <w:snapToGrid w:val="0"/>
              <w:spacing w:after="0" w:line="288" w:lineRule="auto"/>
              <w:ind w:leftChars="-54" w:left="1" w:hangingChars="75" w:hanging="120"/>
              <w:jc w:val="center"/>
              <w:textAlignment w:val="baseline"/>
              <w:rPr>
                <w:rFonts w:eastAsia="굴림"/>
                <w:sz w:val="16"/>
                <w:szCs w:val="16"/>
              </w:rPr>
            </w:pPr>
            <w:r w:rsidRPr="003A55AD">
              <w:rPr>
                <w:rFonts w:eastAsia="굴림"/>
                <w:sz w:val="16"/>
                <w:szCs w:val="16"/>
              </w:rPr>
              <w:t>35</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7CB0AB2" w14:textId="77777777" w:rsidR="00767131" w:rsidRPr="00EE1552" w:rsidRDefault="00767131" w:rsidP="00212B2C">
            <w:pPr>
              <w:pStyle w:val="aa"/>
              <w:wordWrap/>
              <w:spacing w:line="288" w:lineRule="auto"/>
              <w:ind w:leftChars="-63" w:left="-139" w:rightChars="7" w:right="15"/>
              <w:jc w:val="center"/>
              <w:rPr>
                <w:sz w:val="16"/>
                <w:szCs w:val="16"/>
              </w:rPr>
            </w:pPr>
            <w:proofErr w:type="spellStart"/>
            <w:r w:rsidRPr="00EE1552">
              <w:rPr>
                <w:rFonts w:eastAsia="맑은 고딕"/>
                <w:sz w:val="16"/>
                <w:szCs w:val="16"/>
              </w:rPr>
              <w:t>덴동어미</w:t>
            </w:r>
            <w:proofErr w:type="spellEnd"/>
            <w:r>
              <w:rPr>
                <w:rFonts w:eastAsia="맑은 고딕" w:hint="eastAsia"/>
                <w:sz w:val="16"/>
                <w:szCs w:val="16"/>
              </w:rPr>
              <w:t xml:space="preserve"> </w:t>
            </w:r>
            <w:proofErr w:type="spellStart"/>
            <w:r w:rsidRPr="00EE1552">
              <w:rPr>
                <w:rFonts w:eastAsia="맑은 고딕" w:hint="eastAsia"/>
                <w:sz w:val="16"/>
                <w:szCs w:val="16"/>
              </w:rPr>
              <w:t>화전가</w:t>
            </w:r>
            <w:proofErr w:type="spellEnd"/>
            <w:r w:rsidRPr="00EE1552">
              <w:rPr>
                <w:rFonts w:eastAsia="맑은 고딕"/>
                <w:sz w:val="16"/>
                <w:szCs w:val="16"/>
              </w:rPr>
              <w:t>(</w:t>
            </w:r>
            <w:r w:rsidRPr="00EE1552">
              <w:rPr>
                <w:rFonts w:eastAsia="맑은 고딕"/>
                <w:sz w:val="16"/>
                <w:szCs w:val="16"/>
              </w:rPr>
              <w:t>花煎歌</w:t>
            </w:r>
            <w:r w:rsidRPr="00EE1552">
              <w:rPr>
                <w:rFonts w:eastAsia="맑은 고딕"/>
                <w:sz w:val="16"/>
                <w:szCs w:val="16"/>
              </w:rPr>
              <w:t>)</w:t>
            </w:r>
          </w:p>
          <w:p w14:paraId="536631B8" w14:textId="77777777" w:rsidR="00767131" w:rsidRPr="008F7798" w:rsidRDefault="00767131" w:rsidP="00212B2C">
            <w:pPr>
              <w:snapToGrid w:val="0"/>
              <w:spacing w:after="0" w:line="288" w:lineRule="auto"/>
              <w:ind w:leftChars="-63" w:left="-139" w:rightChars="7" w:right="15"/>
              <w:jc w:val="center"/>
              <w:textAlignment w:val="baseline"/>
              <w:rPr>
                <w:rFonts w:eastAsia="굴림"/>
                <w:sz w:val="16"/>
                <w:szCs w:val="16"/>
                <w:lang w:eastAsia="ko-KR"/>
              </w:rPr>
            </w:pPr>
            <w:r w:rsidRPr="00EE1552">
              <w:rPr>
                <w:rFonts w:ascii="맑은 고딕" w:eastAsia="맑은 고딕" w:hAnsi="맑은 고딕"/>
                <w:sz w:val="16"/>
                <w:szCs w:val="16"/>
                <w:lang w:eastAsia="ko-KR"/>
              </w:rPr>
              <w:t>+</w:t>
            </w:r>
            <w:proofErr w:type="spellStart"/>
            <w:r w:rsidRPr="00EE1552">
              <w:rPr>
                <w:rFonts w:eastAsia="맑은 고딕" w:hint="eastAsia"/>
                <w:sz w:val="16"/>
                <w:szCs w:val="16"/>
                <w:lang w:eastAsia="ko-KR"/>
              </w:rPr>
              <w:t>노처녀가</w:t>
            </w:r>
            <w:proofErr w:type="spellEnd"/>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28E3EA2" w14:textId="77777777" w:rsidR="00767131" w:rsidRPr="008F7798" w:rsidRDefault="00767131" w:rsidP="00212B2C">
            <w:pPr>
              <w:snapToGrid w:val="0"/>
              <w:spacing w:after="0" w:line="288" w:lineRule="auto"/>
              <w:ind w:hanging="110"/>
              <w:textAlignment w:val="baseline"/>
              <w:rPr>
                <w:rFonts w:eastAsia="굴림"/>
                <w:sz w:val="16"/>
                <w:szCs w:val="16"/>
                <w:lang w:eastAsia="ko-KR"/>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ACE570F" w14:textId="77777777" w:rsidR="00767131" w:rsidRPr="008F7798" w:rsidRDefault="00767131" w:rsidP="00212B2C">
            <w:pPr>
              <w:snapToGrid w:val="0"/>
              <w:spacing w:after="0" w:line="240" w:lineRule="auto"/>
              <w:textAlignment w:val="baseline"/>
              <w:rPr>
                <w:rFonts w:eastAsia="굴림"/>
                <w:sz w:val="16"/>
                <w:szCs w:val="16"/>
                <w:lang w:eastAsia="ko-KR"/>
              </w:rPr>
            </w:pPr>
            <w:r w:rsidRPr="00EE1552">
              <w:rPr>
                <w:rFonts w:eastAsia="맑은 고딕" w:hint="eastAsia"/>
                <w:sz w:val="16"/>
                <w:szCs w:val="16"/>
                <w:lang w:eastAsia="ko-KR"/>
              </w:rPr>
              <w:t>박혜숙</w:t>
            </w:r>
            <w:r w:rsidRPr="00EE1552">
              <w:rPr>
                <w:rFonts w:ascii="맑은 고딕" w:eastAsia="맑은 고딕" w:hAnsi="맑은 고딕"/>
                <w:sz w:val="16"/>
                <w:szCs w:val="16"/>
                <w:lang w:eastAsia="ko-KR"/>
              </w:rPr>
              <w:t xml:space="preserve">, </w:t>
            </w:r>
            <w:r w:rsidRPr="00EE1552">
              <w:rPr>
                <w:rFonts w:eastAsia="맑은 고딕" w:hAnsi="맑은 고딕"/>
                <w:sz w:val="16"/>
                <w:szCs w:val="16"/>
                <w:lang w:eastAsia="ko-KR"/>
              </w:rPr>
              <w:t>『</w:t>
            </w:r>
            <w:proofErr w:type="spellStart"/>
            <w:r w:rsidRPr="00EE1552">
              <w:rPr>
                <w:rFonts w:eastAsia="맑은 고딕" w:hint="eastAsia"/>
                <w:sz w:val="16"/>
                <w:szCs w:val="16"/>
                <w:lang w:eastAsia="ko-KR"/>
              </w:rPr>
              <w:t>덴동어미화전가</w:t>
            </w:r>
            <w:proofErr w:type="spellEnd"/>
            <w:r w:rsidRPr="00EE1552">
              <w:rPr>
                <w:rFonts w:eastAsia="맑은 고딕" w:hAnsi="맑은 고딕"/>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eastAsia="맑은 고딕" w:hint="eastAsia"/>
                <w:sz w:val="16"/>
                <w:szCs w:val="16"/>
                <w:lang w:eastAsia="ko-KR"/>
              </w:rPr>
              <w:t>돌베개</w:t>
            </w:r>
            <w:proofErr w:type="spellEnd"/>
            <w:r w:rsidRPr="00EE1552">
              <w:rPr>
                <w:rFonts w:ascii="맑은 고딕" w:eastAsia="맑은 고딕" w:hAnsi="맑은 고딕"/>
                <w:sz w:val="16"/>
                <w:szCs w:val="16"/>
                <w:lang w:eastAsia="ko-KR"/>
              </w:rPr>
              <w:t>, 2011.</w:t>
            </w: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8EEC179" w14:textId="77777777" w:rsidR="00767131" w:rsidRPr="008F7798" w:rsidRDefault="00767131" w:rsidP="00212B2C">
            <w:pPr>
              <w:snapToGrid w:val="0"/>
              <w:spacing w:after="0" w:line="288" w:lineRule="auto"/>
              <w:jc w:val="center"/>
              <w:textAlignment w:val="baseline"/>
              <w:rPr>
                <w:rFonts w:eastAsia="굴림"/>
                <w:sz w:val="16"/>
                <w:szCs w:val="16"/>
                <w:lang w:eastAsia="ko-KR"/>
              </w:rPr>
            </w:pPr>
          </w:p>
        </w:tc>
      </w:tr>
      <w:tr w:rsidR="00767131" w:rsidRPr="00A16403" w14:paraId="3B530BAE" w14:textId="77777777" w:rsidTr="00767131">
        <w:trPr>
          <w:trHeight w:val="20"/>
        </w:trPr>
        <w:tc>
          <w:tcPr>
            <w:tcW w:w="44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9F989BC" w14:textId="77777777" w:rsidR="00767131" w:rsidRPr="003A55AD" w:rsidRDefault="00767131" w:rsidP="00212B2C">
            <w:pPr>
              <w:snapToGrid w:val="0"/>
              <w:spacing w:after="0" w:line="288" w:lineRule="auto"/>
              <w:ind w:leftChars="-54" w:left="1" w:hangingChars="75" w:hanging="120"/>
              <w:jc w:val="center"/>
              <w:textAlignment w:val="baseline"/>
              <w:rPr>
                <w:rFonts w:eastAsia="굴림"/>
                <w:sz w:val="16"/>
                <w:szCs w:val="16"/>
              </w:rPr>
            </w:pPr>
            <w:r w:rsidRPr="003A55AD">
              <w:rPr>
                <w:rFonts w:eastAsia="굴림"/>
                <w:sz w:val="16"/>
                <w:szCs w:val="16"/>
              </w:rPr>
              <w:t>36</w:t>
            </w:r>
          </w:p>
        </w:tc>
        <w:tc>
          <w:tcPr>
            <w:tcW w:w="221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525B4BC" w14:textId="77777777" w:rsidR="00767131" w:rsidRPr="008F7798" w:rsidRDefault="00767131" w:rsidP="00212B2C">
            <w:pPr>
              <w:snapToGrid w:val="0"/>
              <w:spacing w:after="0" w:line="384" w:lineRule="auto"/>
              <w:ind w:leftChars="-65" w:left="-139" w:rightChars="7" w:right="15" w:hanging="4"/>
              <w:jc w:val="center"/>
              <w:textAlignment w:val="baseline"/>
              <w:rPr>
                <w:rFonts w:eastAsia="굴림"/>
                <w:sz w:val="16"/>
                <w:szCs w:val="16"/>
              </w:rPr>
            </w:pPr>
            <w:proofErr w:type="spellStart"/>
            <w:r w:rsidRPr="00EE1552">
              <w:rPr>
                <w:rFonts w:eastAsia="맑은 고딕" w:hint="eastAsia"/>
                <w:sz w:val="16"/>
                <w:szCs w:val="16"/>
              </w:rPr>
              <w:t>육미당기</w:t>
            </w:r>
            <w:proofErr w:type="spellEnd"/>
            <w:r w:rsidRPr="00EE1552">
              <w:rPr>
                <w:rFonts w:eastAsia="맑은 고딕" w:hint="eastAsia"/>
                <w:sz w:val="16"/>
                <w:szCs w:val="16"/>
              </w:rPr>
              <w:t>(</w:t>
            </w:r>
            <w:proofErr w:type="spellStart"/>
            <w:r w:rsidRPr="00EE1552">
              <w:rPr>
                <w:rFonts w:eastAsia="맑은 고딕" w:hint="eastAsia"/>
                <w:sz w:val="16"/>
                <w:szCs w:val="16"/>
              </w:rPr>
              <w:t>六美堂記</w:t>
            </w:r>
            <w:proofErr w:type="spellEnd"/>
            <w:r w:rsidRPr="00EE1552">
              <w:rPr>
                <w:rFonts w:eastAsia="맑은 고딕" w:hint="eastAsia"/>
                <w:sz w:val="16"/>
                <w:szCs w:val="16"/>
              </w:rPr>
              <w:t>)</w:t>
            </w:r>
          </w:p>
        </w:tc>
        <w:tc>
          <w:tcPr>
            <w:tcW w:w="21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293560F" w14:textId="77777777" w:rsidR="00767131" w:rsidRPr="008F7798" w:rsidRDefault="00767131" w:rsidP="00212B2C">
            <w:pPr>
              <w:snapToGrid w:val="0"/>
              <w:spacing w:after="0" w:line="288" w:lineRule="auto"/>
              <w:ind w:hanging="110"/>
              <w:textAlignment w:val="baseline"/>
              <w:rPr>
                <w:rFonts w:eastAsia="굴림"/>
                <w:sz w:val="16"/>
                <w:szCs w:val="16"/>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E54DEA9" w14:textId="77777777" w:rsidR="00767131" w:rsidRPr="008F7798" w:rsidRDefault="00767131" w:rsidP="00212B2C">
            <w:pPr>
              <w:snapToGrid w:val="0"/>
              <w:spacing w:after="0" w:line="240" w:lineRule="auto"/>
              <w:textAlignment w:val="baseline"/>
              <w:rPr>
                <w:rFonts w:eastAsia="굴림"/>
                <w:sz w:val="16"/>
                <w:szCs w:val="16"/>
              </w:rPr>
            </w:pPr>
          </w:p>
        </w:tc>
        <w:tc>
          <w:tcPr>
            <w:tcW w:w="184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8EEC6F2" w14:textId="77777777" w:rsidR="00767131" w:rsidRPr="008F7798" w:rsidRDefault="00767131" w:rsidP="00212B2C">
            <w:pPr>
              <w:snapToGrid w:val="0"/>
              <w:spacing w:after="0" w:line="288" w:lineRule="auto"/>
              <w:jc w:val="center"/>
              <w:textAlignment w:val="baseline"/>
              <w:rPr>
                <w:rFonts w:eastAsia="굴림"/>
                <w:sz w:val="16"/>
                <w:szCs w:val="16"/>
              </w:rPr>
            </w:pPr>
          </w:p>
        </w:tc>
      </w:tr>
    </w:tbl>
    <w:p w14:paraId="7FA21D3C" w14:textId="77777777" w:rsidR="00D4371A" w:rsidRPr="003A55AD" w:rsidRDefault="00D4371A" w:rsidP="00EE1552">
      <w:pPr>
        <w:pStyle w:val="aa"/>
        <w:wordWrap/>
        <w:spacing w:line="276" w:lineRule="auto"/>
        <w:ind w:firstLine="200"/>
        <w:rPr>
          <w:rFonts w:ascii="Times New Roman" w:eastAsia="휴먼명조" w:hAnsi="Times New Roman" w:cs="Times New Roman"/>
          <w:b/>
          <w:color w:val="auto"/>
          <w:sz w:val="18"/>
          <w:szCs w:val="18"/>
        </w:rPr>
      </w:pPr>
    </w:p>
    <w:p w14:paraId="09489517" w14:textId="77777777" w:rsidR="00D4371A" w:rsidRPr="003A55AD" w:rsidRDefault="00D4371A" w:rsidP="00EE1552">
      <w:pPr>
        <w:pStyle w:val="aa"/>
        <w:wordWrap/>
        <w:spacing w:line="276" w:lineRule="auto"/>
        <w:rPr>
          <w:rFonts w:ascii="Times New Roman" w:hAnsi="Times New Roman" w:cs="Times New Roman"/>
          <w:color w:val="auto"/>
          <w:sz w:val="18"/>
          <w:szCs w:val="18"/>
        </w:rPr>
      </w:pPr>
      <w:r w:rsidRPr="003A55AD">
        <w:rPr>
          <w:rFonts w:ascii="Times New Roman" w:hAnsi="Times New Roman" w:cs="Times New Roman"/>
          <w:color w:val="auto"/>
          <w:sz w:val="18"/>
          <w:szCs w:val="18"/>
        </w:rPr>
        <w:br w:type="page"/>
      </w:r>
    </w:p>
    <w:p w14:paraId="408C446F" w14:textId="11E3A284" w:rsidR="00D4371A" w:rsidRPr="003A55AD" w:rsidRDefault="00D4371A" w:rsidP="00EE1552">
      <w:pPr>
        <w:pStyle w:val="aa"/>
        <w:wordWrap/>
        <w:spacing w:line="276" w:lineRule="auto"/>
        <w:ind w:firstLine="200"/>
        <w:rPr>
          <w:rFonts w:ascii="Times New Roman" w:eastAsia="휴먼명조" w:hAnsi="Times New Roman" w:cs="Times New Roman"/>
          <w:b/>
          <w:color w:val="auto"/>
          <w:sz w:val="18"/>
          <w:szCs w:val="18"/>
        </w:rPr>
      </w:pPr>
      <w:r w:rsidRPr="003A55AD">
        <w:rPr>
          <w:rFonts w:ascii="Times New Roman" w:eastAsia="휴먼명조" w:hAnsi="Times New Roman" w:cs="Times New Roman"/>
          <w:b/>
          <w:color w:val="auto"/>
          <w:sz w:val="18"/>
          <w:szCs w:val="18"/>
        </w:rPr>
        <w:lastRenderedPageBreak/>
        <w:t xml:space="preserve">B. History &amp; Lifestyle (45 </w:t>
      </w:r>
      <w:r w:rsidR="00E06906">
        <w:rPr>
          <w:rFonts w:ascii="Times New Roman" w:eastAsia="휴먼명조"/>
          <w:b/>
          <w:color w:val="auto"/>
        </w:rPr>
        <w:t>books</w:t>
      </w:r>
      <w:r w:rsidRPr="003A55AD">
        <w:rPr>
          <w:rFonts w:ascii="Times New Roman" w:eastAsia="휴먼명조" w:hAnsi="Times New Roman" w:cs="Times New Roman"/>
          <w:b/>
          <w:color w:val="auto"/>
          <w:sz w:val="18"/>
          <w:szCs w:val="18"/>
        </w:rPr>
        <w:t>)</w:t>
      </w: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497"/>
        <w:gridCol w:w="2991"/>
        <w:gridCol w:w="1329"/>
        <w:gridCol w:w="2268"/>
        <w:gridCol w:w="1984"/>
      </w:tblGrid>
      <w:tr w:rsidR="00767131" w:rsidRPr="00A16403" w14:paraId="41774EDA" w14:textId="77777777" w:rsidTr="00767131">
        <w:trPr>
          <w:trHeight w:val="1020"/>
        </w:trPr>
        <w:tc>
          <w:tcPr>
            <w:tcW w:w="497"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602A2F30" w14:textId="03166558" w:rsidR="00767131" w:rsidRPr="00A16403" w:rsidRDefault="00767131">
            <w:pPr>
              <w:snapToGrid w:val="0"/>
              <w:spacing w:after="0" w:line="288" w:lineRule="auto"/>
              <w:jc w:val="center"/>
              <w:textAlignment w:val="baseline"/>
              <w:rPr>
                <w:rFonts w:eastAsia="굴림"/>
                <w:b/>
                <w:bCs/>
                <w:sz w:val="16"/>
                <w:szCs w:val="16"/>
              </w:rPr>
            </w:pPr>
            <w:r w:rsidRPr="00A16403">
              <w:rPr>
                <w:rFonts w:eastAsia="굴림"/>
                <w:b/>
                <w:bCs/>
                <w:sz w:val="16"/>
                <w:szCs w:val="16"/>
              </w:rPr>
              <w:t>No.</w:t>
            </w:r>
          </w:p>
        </w:tc>
        <w:tc>
          <w:tcPr>
            <w:tcW w:w="2991"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4D612E9C" w14:textId="1C49607C" w:rsidR="00767131" w:rsidRPr="00A16403" w:rsidRDefault="00767131">
            <w:pPr>
              <w:spacing w:after="0" w:line="240" w:lineRule="auto"/>
              <w:jc w:val="center"/>
              <w:rPr>
                <w:b/>
                <w:sz w:val="16"/>
                <w:szCs w:val="18"/>
              </w:rPr>
            </w:pPr>
            <w:r>
              <w:rPr>
                <w:rFonts w:eastAsia="굴림"/>
                <w:b/>
                <w:sz w:val="16"/>
                <w:szCs w:val="16"/>
              </w:rPr>
              <w:t>Details of Texts Supported by AKS (Since 2013)</w:t>
            </w:r>
          </w:p>
        </w:tc>
        <w:tc>
          <w:tcPr>
            <w:tcW w:w="1329"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2024FEC7" w14:textId="77777777" w:rsidR="00767131" w:rsidRPr="00A16403" w:rsidRDefault="00767131" w:rsidP="00212B2C">
            <w:pPr>
              <w:spacing w:after="0" w:line="240" w:lineRule="auto"/>
              <w:jc w:val="center"/>
              <w:rPr>
                <w:b/>
                <w:sz w:val="16"/>
                <w:szCs w:val="18"/>
              </w:rPr>
            </w:pPr>
            <w:r w:rsidRPr="00A16403">
              <w:rPr>
                <w:b/>
                <w:sz w:val="16"/>
                <w:szCs w:val="18"/>
              </w:rPr>
              <w:t>Existing English Translation</w:t>
            </w:r>
          </w:p>
          <w:p w14:paraId="2C5EE9C9" w14:textId="464EE53F" w:rsidR="00767131" w:rsidRPr="00A16403" w:rsidRDefault="00767131">
            <w:pPr>
              <w:spacing w:after="0" w:line="240" w:lineRule="auto"/>
              <w:jc w:val="center"/>
              <w:rPr>
                <w:b/>
                <w:sz w:val="16"/>
                <w:szCs w:val="18"/>
              </w:rPr>
            </w:pPr>
            <w:r w:rsidRPr="00A16403">
              <w:rPr>
                <w:b/>
                <w:sz w:val="16"/>
                <w:szCs w:val="18"/>
              </w:rPr>
              <w:t>(</w:t>
            </w:r>
            <w:proofErr w:type="gramStart"/>
            <w:r w:rsidRPr="00A16403">
              <w:rPr>
                <w:b/>
                <w:sz w:val="16"/>
                <w:szCs w:val="18"/>
              </w:rPr>
              <w:t>completed</w:t>
            </w:r>
            <w:proofErr w:type="gramEnd"/>
            <w:r w:rsidRPr="00A16403">
              <w:rPr>
                <w:b/>
                <w:sz w:val="16"/>
                <w:szCs w:val="18"/>
              </w:rPr>
              <w:t xml:space="preserve"> before 2013)</w:t>
            </w:r>
          </w:p>
        </w:tc>
        <w:tc>
          <w:tcPr>
            <w:tcW w:w="2268"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1923FE1B" w14:textId="5B62F6FD" w:rsidR="00767131" w:rsidRPr="00A16403" w:rsidRDefault="00767131">
            <w:pPr>
              <w:spacing w:after="0" w:line="240" w:lineRule="auto"/>
              <w:jc w:val="center"/>
              <w:rPr>
                <w:b/>
                <w:sz w:val="16"/>
                <w:szCs w:val="18"/>
              </w:rPr>
            </w:pPr>
            <w:r w:rsidRPr="00A16403">
              <w:rPr>
                <w:b/>
                <w:sz w:val="16"/>
                <w:szCs w:val="18"/>
              </w:rPr>
              <w:t>Recommended Korean Translation</w:t>
            </w:r>
          </w:p>
        </w:tc>
        <w:tc>
          <w:tcPr>
            <w:tcW w:w="1984"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14D81A58" w14:textId="5FFD32FF" w:rsidR="00767131" w:rsidRPr="00A16403" w:rsidRDefault="00767131">
            <w:pPr>
              <w:snapToGrid w:val="0"/>
              <w:spacing w:after="0" w:line="288" w:lineRule="auto"/>
              <w:jc w:val="center"/>
              <w:textAlignment w:val="baseline"/>
              <w:rPr>
                <w:rFonts w:eastAsia="굴림"/>
                <w:b/>
                <w:sz w:val="16"/>
                <w:szCs w:val="16"/>
              </w:rPr>
            </w:pPr>
            <w:r>
              <w:rPr>
                <w:rFonts w:eastAsia="굴림"/>
                <w:b/>
                <w:sz w:val="16"/>
                <w:szCs w:val="16"/>
              </w:rPr>
              <w:t>Details of Texts Supported by the AKS (Since 2013)</w:t>
            </w:r>
          </w:p>
        </w:tc>
      </w:tr>
      <w:tr w:rsidR="00767131" w:rsidRPr="00767131" w14:paraId="27FB566B"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918D378" w14:textId="2F683674"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8756700" w14:textId="61D763ED"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광개토대왕</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비문</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廣開土大王碑文</w:t>
            </w:r>
            <w:r w:rsidRPr="00EE1552">
              <w:rPr>
                <w:rFonts w:ascii="맑은 고딕" w:eastAsia="맑은 고딕" w:hAnsi="맑은 고딕"/>
                <w:sz w:val="16"/>
                <w:szCs w:val="16"/>
                <w:lang w:eastAsia="ko-KR"/>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AFD64FB" w14:textId="77777777" w:rsidR="00767131" w:rsidRPr="003A55AD" w:rsidRDefault="00767131">
            <w:pPr>
              <w:snapToGrid w:val="0"/>
              <w:spacing w:after="0" w:line="288" w:lineRule="auto"/>
              <w:ind w:left="110" w:hanging="110"/>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DEAC7DA" w14:textId="77777777" w:rsidR="00767131" w:rsidRPr="00EE1552" w:rsidRDefault="00767131">
            <w:pPr>
              <w:snapToGrid w:val="0"/>
              <w:spacing w:after="0" w:line="312" w:lineRule="auto"/>
              <w:textAlignment w:val="baseline"/>
              <w:rPr>
                <w:rFonts w:ascii="맑은 고딕" w:eastAsia="맑은 고딕" w:hAnsi="맑은 고딕"/>
                <w:w w:val="95"/>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301D2A7" w14:textId="77777777" w:rsidR="00767131" w:rsidRPr="003A55AD" w:rsidRDefault="00767131">
            <w:pPr>
              <w:snapToGrid w:val="0"/>
              <w:spacing w:after="0" w:line="288" w:lineRule="auto"/>
              <w:jc w:val="center"/>
              <w:textAlignment w:val="baseline"/>
              <w:rPr>
                <w:rFonts w:eastAsia="굴림"/>
                <w:i/>
                <w:iCs/>
                <w:sz w:val="16"/>
                <w:szCs w:val="16"/>
                <w:lang w:eastAsia="ko-KR"/>
              </w:rPr>
            </w:pPr>
          </w:p>
        </w:tc>
      </w:tr>
      <w:tr w:rsidR="00767131" w:rsidRPr="00A16403" w14:paraId="602C3118" w14:textId="77777777" w:rsidTr="0070530F">
        <w:trPr>
          <w:trHeight w:val="20"/>
        </w:trPr>
        <w:tc>
          <w:tcPr>
            <w:tcW w:w="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702F0330" w14:textId="6061E337" w:rsidR="00767131" w:rsidRPr="0070530F" w:rsidRDefault="00767131">
            <w:pPr>
              <w:snapToGrid w:val="0"/>
              <w:spacing w:after="0" w:line="288" w:lineRule="auto"/>
              <w:jc w:val="center"/>
              <w:textAlignment w:val="baseline"/>
              <w:rPr>
                <w:rFonts w:eastAsia="굴림"/>
                <w:sz w:val="16"/>
                <w:szCs w:val="16"/>
              </w:rPr>
            </w:pPr>
            <w:r w:rsidRPr="0070530F">
              <w:rPr>
                <w:rFonts w:eastAsia="굴림"/>
                <w:sz w:val="16"/>
                <w:szCs w:val="16"/>
              </w:rPr>
              <w:t>2</w:t>
            </w:r>
          </w:p>
        </w:tc>
        <w:tc>
          <w:tcPr>
            <w:tcW w:w="299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569A2ABE" w14:textId="63FC4594" w:rsidR="00767131" w:rsidRPr="0070530F"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70530F">
              <w:rPr>
                <w:rFonts w:ascii="맑은 고딕" w:eastAsia="맑은 고딕" w:hAnsi="맑은 고딕" w:hint="eastAsia"/>
                <w:sz w:val="16"/>
                <w:szCs w:val="16"/>
                <w:lang w:eastAsia="ko-KR"/>
              </w:rPr>
              <w:t>조선경국전</w:t>
            </w:r>
            <w:proofErr w:type="spellEnd"/>
            <w:r w:rsidRPr="0070530F">
              <w:rPr>
                <w:rFonts w:ascii="맑은 고딕" w:eastAsia="맑은 고딕" w:hAnsi="맑은 고딕"/>
                <w:sz w:val="16"/>
                <w:szCs w:val="16"/>
                <w:lang w:eastAsia="ko-KR"/>
              </w:rPr>
              <w:t>(</w:t>
            </w:r>
            <w:r w:rsidRPr="0070530F">
              <w:rPr>
                <w:rFonts w:ascii="맑은 고딕" w:eastAsia="맑은 고딕" w:hAnsi="맑은 고딕" w:hint="eastAsia"/>
                <w:sz w:val="16"/>
                <w:szCs w:val="16"/>
                <w:lang w:eastAsia="ko-KR"/>
              </w:rPr>
              <w:t>朝鮮經國典</w:t>
            </w:r>
            <w:r w:rsidRPr="0070530F">
              <w:rPr>
                <w:rFonts w:ascii="맑은 고딕" w:eastAsia="맑은 고딕" w:hAnsi="맑은 고딕"/>
                <w:sz w:val="16"/>
                <w:szCs w:val="16"/>
                <w:lang w:eastAsia="ko-KR"/>
              </w:rPr>
              <w:t xml:space="preserve">) </w:t>
            </w:r>
          </w:p>
        </w:tc>
        <w:tc>
          <w:tcPr>
            <w:tcW w:w="132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7366A0D9" w14:textId="77777777" w:rsidR="00767131" w:rsidRPr="0070530F"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7B2BC60C" w14:textId="6557FF10" w:rsidR="00767131" w:rsidRPr="0070530F"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70530F">
              <w:rPr>
                <w:rFonts w:ascii="맑은 고딕" w:eastAsia="맑은 고딕" w:hAnsi="맑은 고딕" w:hint="eastAsia"/>
                <w:sz w:val="16"/>
                <w:szCs w:val="16"/>
                <w:lang w:eastAsia="ko-KR"/>
              </w:rPr>
              <w:t>정도전</w:t>
            </w:r>
            <w:proofErr w:type="spellEnd"/>
            <w:r w:rsidRPr="0070530F">
              <w:rPr>
                <w:rFonts w:ascii="맑은 고딕" w:eastAsia="맑은 고딕" w:hAnsi="맑은 고딕"/>
                <w:sz w:val="16"/>
                <w:szCs w:val="16"/>
                <w:lang w:eastAsia="ko-KR"/>
              </w:rPr>
              <w:t xml:space="preserve"> </w:t>
            </w:r>
            <w:proofErr w:type="gramStart"/>
            <w:r w:rsidRPr="0070530F">
              <w:rPr>
                <w:rFonts w:ascii="맑은 고딕" w:eastAsia="맑은 고딕" w:hAnsi="맑은 고딕" w:hint="eastAsia"/>
                <w:sz w:val="16"/>
                <w:szCs w:val="16"/>
                <w:lang w:eastAsia="ko-KR"/>
              </w:rPr>
              <w:t>저</w:t>
            </w:r>
            <w:r w:rsidRPr="0070530F">
              <w:rPr>
                <w:rFonts w:ascii="맑은 고딕" w:eastAsia="맑은 고딕" w:hAnsi="맑은 고딕"/>
                <w:sz w:val="16"/>
                <w:szCs w:val="16"/>
                <w:lang w:eastAsia="ko-KR"/>
              </w:rPr>
              <w:t xml:space="preserve">/ </w:t>
            </w:r>
            <w:r w:rsidRPr="0070530F">
              <w:rPr>
                <w:rFonts w:ascii="맑은 고딕" w:eastAsia="맑은 고딕" w:hAnsi="맑은 고딕" w:hint="eastAsia"/>
                <w:sz w:val="16"/>
                <w:szCs w:val="16"/>
                <w:lang w:eastAsia="ko-KR"/>
              </w:rPr>
              <w:t>한영우</w:t>
            </w:r>
            <w:proofErr w:type="gramEnd"/>
            <w:r w:rsidRPr="0070530F">
              <w:rPr>
                <w:rFonts w:ascii="맑은 고딕" w:eastAsia="맑은 고딕" w:hAnsi="맑은 고딕"/>
                <w:sz w:val="16"/>
                <w:szCs w:val="16"/>
                <w:lang w:eastAsia="ko-KR"/>
              </w:rPr>
              <w:t xml:space="preserve"> </w:t>
            </w:r>
            <w:r w:rsidRPr="0070530F">
              <w:rPr>
                <w:rFonts w:ascii="맑은 고딕" w:eastAsia="맑은 고딕" w:hAnsi="맑은 고딕" w:hint="eastAsia"/>
                <w:sz w:val="16"/>
                <w:szCs w:val="16"/>
                <w:lang w:eastAsia="ko-KR"/>
              </w:rPr>
              <w:t>역</w:t>
            </w:r>
            <w:r w:rsidRPr="0070530F">
              <w:rPr>
                <w:rFonts w:ascii="맑은 고딕" w:eastAsia="맑은 고딕" w:hAnsi="맑은 고딕"/>
                <w:sz w:val="16"/>
                <w:szCs w:val="16"/>
                <w:lang w:eastAsia="ko-KR"/>
              </w:rPr>
              <w:t xml:space="preserve">, </w:t>
            </w:r>
            <w:r w:rsidRPr="0070530F">
              <w:rPr>
                <w:rFonts w:ascii="맑은 고딕" w:eastAsia="맑은 고딕" w:hAnsi="맑은 고딕" w:hint="eastAsia"/>
                <w:sz w:val="16"/>
                <w:szCs w:val="16"/>
                <w:lang w:eastAsia="ko-KR"/>
              </w:rPr>
              <w:t>『</w:t>
            </w:r>
            <w:proofErr w:type="spellStart"/>
            <w:r w:rsidRPr="0070530F">
              <w:rPr>
                <w:rFonts w:ascii="맑은 고딕" w:eastAsia="맑은 고딕" w:hAnsi="맑은 고딕" w:hint="eastAsia"/>
                <w:sz w:val="16"/>
                <w:szCs w:val="16"/>
                <w:lang w:eastAsia="ko-KR"/>
              </w:rPr>
              <w:t>조선경국전</w:t>
            </w:r>
            <w:proofErr w:type="spellEnd"/>
            <w:r w:rsidRPr="0070530F">
              <w:rPr>
                <w:rFonts w:ascii="맑은 고딕" w:eastAsia="맑은 고딕" w:hAnsi="맑은 고딕" w:hint="eastAsia"/>
                <w:sz w:val="16"/>
                <w:szCs w:val="16"/>
                <w:lang w:eastAsia="ko-KR"/>
              </w:rPr>
              <w:t>』</w:t>
            </w:r>
            <w:r w:rsidRPr="0070530F">
              <w:rPr>
                <w:rFonts w:ascii="맑은 고딕" w:eastAsia="맑은 고딕" w:hAnsi="맑은 고딕"/>
                <w:sz w:val="16"/>
                <w:szCs w:val="16"/>
                <w:lang w:eastAsia="ko-KR"/>
              </w:rPr>
              <w:t xml:space="preserve">, </w:t>
            </w:r>
            <w:proofErr w:type="spellStart"/>
            <w:r w:rsidRPr="0070530F">
              <w:rPr>
                <w:rFonts w:ascii="맑은 고딕" w:eastAsia="맑은 고딕" w:hAnsi="맑은 고딕" w:hint="eastAsia"/>
                <w:sz w:val="16"/>
                <w:szCs w:val="16"/>
                <w:lang w:eastAsia="ko-KR"/>
              </w:rPr>
              <w:t>을재</w:t>
            </w:r>
            <w:proofErr w:type="spellEnd"/>
            <w:r w:rsidRPr="0070530F">
              <w:rPr>
                <w:rFonts w:ascii="맑은 고딕" w:eastAsia="맑은 고딕" w:hAnsi="맑은 고딕"/>
                <w:sz w:val="16"/>
                <w:szCs w:val="16"/>
                <w:lang w:eastAsia="ko-KR"/>
              </w:rPr>
              <w:t>, 2012.</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5959AC19" w14:textId="228803FB" w:rsidR="00767131" w:rsidRPr="0070530F" w:rsidRDefault="00543225">
            <w:pPr>
              <w:snapToGrid w:val="0"/>
              <w:spacing w:after="0" w:line="288" w:lineRule="auto"/>
              <w:jc w:val="center"/>
              <w:textAlignment w:val="baseline"/>
              <w:rPr>
                <w:rFonts w:eastAsia="굴림"/>
                <w:sz w:val="16"/>
                <w:szCs w:val="16"/>
                <w:lang w:eastAsia="ko-KR"/>
              </w:rPr>
            </w:pPr>
            <w:r w:rsidRPr="0070530F">
              <w:rPr>
                <w:rFonts w:eastAsia="굴림" w:hint="eastAsia"/>
                <w:sz w:val="16"/>
                <w:szCs w:val="16"/>
                <w:lang w:eastAsia="ko-KR"/>
              </w:rPr>
              <w:t>지원</w:t>
            </w:r>
            <w:r w:rsidRPr="0070530F">
              <w:rPr>
                <w:rFonts w:eastAsia="굴림" w:hint="eastAsia"/>
                <w:sz w:val="16"/>
                <w:szCs w:val="16"/>
                <w:lang w:eastAsia="ko-KR"/>
              </w:rPr>
              <w:t>(</w:t>
            </w:r>
            <w:proofErr w:type="spellStart"/>
            <w:proofErr w:type="gramStart"/>
            <w:r w:rsidRPr="0070530F">
              <w:rPr>
                <w:rFonts w:eastAsia="굴림" w:hint="eastAsia"/>
                <w:sz w:val="16"/>
                <w:szCs w:val="16"/>
                <w:lang w:eastAsia="ko-KR"/>
              </w:rPr>
              <w:t>박홍규</w:t>
            </w:r>
            <w:proofErr w:type="spellEnd"/>
            <w:r w:rsidRPr="0070530F">
              <w:rPr>
                <w:rFonts w:eastAsia="굴림" w:hint="eastAsia"/>
                <w:sz w:val="16"/>
                <w:szCs w:val="16"/>
                <w:lang w:eastAsia="ko-KR"/>
              </w:rPr>
              <w:t>,</w:t>
            </w:r>
            <w:r w:rsidRPr="0070530F">
              <w:rPr>
                <w:rFonts w:eastAsia="굴림" w:hint="eastAsia"/>
                <w:sz w:val="16"/>
                <w:szCs w:val="16"/>
                <w:lang w:eastAsia="ko-KR"/>
              </w:rPr>
              <w:t>고려대</w:t>
            </w:r>
            <w:proofErr w:type="gramEnd"/>
            <w:r w:rsidRPr="0070530F">
              <w:rPr>
                <w:rFonts w:eastAsia="굴림" w:hint="eastAsia"/>
                <w:sz w:val="16"/>
                <w:szCs w:val="16"/>
                <w:lang w:eastAsia="ko-KR"/>
              </w:rPr>
              <w:t>)</w:t>
            </w:r>
          </w:p>
        </w:tc>
      </w:tr>
      <w:tr w:rsidR="00767131" w:rsidRPr="00A16403" w14:paraId="3DE890D5"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A6442C8" w14:textId="0299B65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w:t>
            </w:r>
          </w:p>
        </w:tc>
        <w:tc>
          <w:tcPr>
            <w:tcW w:w="299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362BD10" w14:textId="109A7EF3"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양화소록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養花小錄</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4DFBD073"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4022E850" w14:textId="644E2A7E"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강희안</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이종묵</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양화소록</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선비</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꽃과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나무를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벗하다』</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아카넷</w:t>
            </w:r>
            <w:proofErr w:type="spellEnd"/>
            <w:r w:rsidRPr="00EE1552">
              <w:rPr>
                <w:rFonts w:ascii="맑은 고딕" w:eastAsia="맑은 고딕" w:hAnsi="맑은 고딕"/>
                <w:sz w:val="16"/>
                <w:szCs w:val="16"/>
                <w:lang w:eastAsia="ko-KR"/>
              </w:rPr>
              <w:t xml:space="preserve">, 2012. </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7CC1E8AC" w14:textId="77777777" w:rsidR="00767131" w:rsidRPr="00EE1552" w:rsidRDefault="00767131" w:rsidP="00212B2C">
            <w:pPr>
              <w:snapToGrid w:val="0"/>
              <w:spacing w:after="0" w:line="288" w:lineRule="auto"/>
              <w:jc w:val="center"/>
              <w:textAlignment w:val="baseline"/>
              <w:rPr>
                <w:rFonts w:ascii="맑은 고딕" w:eastAsia="맑은 고딕" w:hAnsi="맑은 고딕" w:cs="Malgun Gothic Semilight"/>
                <w:iCs/>
                <w:sz w:val="16"/>
                <w:szCs w:val="16"/>
              </w:rPr>
            </w:pPr>
            <w:proofErr w:type="spellStart"/>
            <w:r w:rsidRPr="00EE1552">
              <w:rPr>
                <w:rFonts w:ascii="맑은 고딕" w:eastAsia="맑은 고딕" w:hAnsi="맑은 고딕" w:cs="Malgun Gothic Semilight" w:hint="eastAsia"/>
                <w:iCs/>
                <w:sz w:val="16"/>
                <w:szCs w:val="16"/>
              </w:rPr>
              <w:t>신정수</w:t>
            </w:r>
            <w:proofErr w:type="spellEnd"/>
            <w:r w:rsidRPr="00EE1552">
              <w:rPr>
                <w:rFonts w:ascii="맑은 고딕" w:eastAsia="맑은 고딕" w:hAnsi="맑은 고딕" w:cs="Malgun Gothic Semilight"/>
                <w:iCs/>
                <w:sz w:val="16"/>
                <w:szCs w:val="16"/>
              </w:rPr>
              <w:t>,</w:t>
            </w:r>
          </w:p>
          <w:p w14:paraId="5908B3DA" w14:textId="3607FFED" w:rsidR="00767131" w:rsidRPr="003A55AD" w:rsidRDefault="00767131">
            <w:pPr>
              <w:snapToGrid w:val="0"/>
              <w:spacing w:after="0" w:line="288" w:lineRule="auto"/>
              <w:jc w:val="center"/>
              <w:textAlignment w:val="baseline"/>
              <w:rPr>
                <w:rFonts w:eastAsia="굴림"/>
                <w:iCs/>
                <w:sz w:val="16"/>
                <w:szCs w:val="16"/>
              </w:rPr>
            </w:pPr>
            <w:proofErr w:type="spellStart"/>
            <w:r w:rsidRPr="00EE1552">
              <w:rPr>
                <w:rFonts w:ascii="맑은 고딕" w:eastAsia="맑은 고딕" w:hAnsi="맑은 고딕" w:cs="Malgun Gothic Semilight" w:hint="eastAsia"/>
                <w:iCs/>
                <w:sz w:val="16"/>
                <w:szCs w:val="16"/>
              </w:rPr>
              <w:t>한중연</w:t>
            </w:r>
            <w:proofErr w:type="spellEnd"/>
          </w:p>
        </w:tc>
      </w:tr>
      <w:tr w:rsidR="00767131" w:rsidRPr="00A16403" w14:paraId="6AA5AC38"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E08FEAB" w14:textId="3E20889A"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A1E9DF1" w14:textId="0F0B60B2"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농사직설</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農事直說</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39E0CC0"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2AEF5A"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B2D0F02"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4836B618"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0CCE125" w14:textId="2903A48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5</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EE62B7E" w14:textId="006D9919"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산가요록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山家要錄</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F1F8612"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F06639A" w14:textId="44F62E0F"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전순의</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한복려</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엮음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『다시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보고</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배우는</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산가요록』</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궁중음식연구원</w:t>
            </w:r>
            <w:r w:rsidRPr="00EE1552">
              <w:rPr>
                <w:rFonts w:ascii="맑은 고딕" w:eastAsia="맑은 고딕" w:hAnsi="맑은 고딕"/>
                <w:sz w:val="16"/>
                <w:szCs w:val="16"/>
                <w:lang w:eastAsia="ko-KR"/>
              </w:rPr>
              <w:t>, 2011.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327C82A"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46AF06CD" w14:textId="77777777" w:rsidTr="00767131">
        <w:trPr>
          <w:trHeight w:val="39"/>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5F49174" w14:textId="62F07E05"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6</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27D0E12" w14:textId="33DEA819"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악학궤범</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樂學軌範</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29196FD"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09EC8A7" w14:textId="5903620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성현</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지음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김지용</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『악학궤범』</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명문당</w:t>
            </w:r>
            <w:r w:rsidRPr="00EE1552">
              <w:rPr>
                <w:rFonts w:ascii="맑은 고딕" w:eastAsia="맑은 고딕" w:hAnsi="맑은 고딕"/>
                <w:sz w:val="16"/>
                <w:szCs w:val="16"/>
                <w:lang w:eastAsia="ko-KR"/>
              </w:rPr>
              <w:t>, 2011.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68490AD"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D57E5E4"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A4CB07" w14:textId="02EEA304"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7</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40D9C3E" w14:textId="00279CF8"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내훈</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內訓</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92FC20D" w14:textId="77777777" w:rsidR="00767131" w:rsidRPr="003A55AD" w:rsidRDefault="00767131">
            <w:pPr>
              <w:snapToGrid w:val="0"/>
              <w:spacing w:after="0" w:line="288" w:lineRule="auto"/>
              <w:ind w:left="220" w:hanging="220"/>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90DCDC8" w14:textId="22E66824"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소혜왕후</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이민수</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옮김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『내훈』</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홍신문화사</w:t>
            </w:r>
            <w:r w:rsidRPr="00EE1552">
              <w:rPr>
                <w:rFonts w:ascii="맑은 고딕" w:eastAsia="맑은 고딕" w:hAnsi="맑은 고딕"/>
                <w:sz w:val="16"/>
                <w:szCs w:val="16"/>
                <w:lang w:eastAsia="ko-KR"/>
              </w:rPr>
              <w:t>, 1985.</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19C1ED6"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84F0F08"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1B0FE8" w14:textId="39FCBCE5"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8</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93DF3FA" w14:textId="5EF93220"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경민편</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警民</w:t>
            </w:r>
            <w:proofErr w:type="spellEnd"/>
            <w:r w:rsidRPr="00EE1552">
              <w:rPr>
                <w:rFonts w:ascii="맑은 고딕" w:eastAsia="맑은 고딕" w:hAnsi="맑은 고딕" w:hint="eastAsia"/>
                <w:sz w:val="16"/>
                <w:szCs w:val="16"/>
              </w:rPr>
              <w:t>編</w:t>
            </w:r>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8C5763E"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182D180" w14:textId="6D4963D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김정국</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정호훈</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경민편</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아카넷</w:t>
            </w:r>
            <w:proofErr w:type="spellEnd"/>
            <w:r w:rsidRPr="00EE1552">
              <w:rPr>
                <w:rFonts w:ascii="맑은 고딕" w:eastAsia="맑은 고딕" w:hAnsi="맑은 고딕"/>
                <w:sz w:val="16"/>
                <w:szCs w:val="16"/>
                <w:lang w:eastAsia="ko-KR"/>
              </w:rPr>
              <w:t>, 2011.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2ABEA7A"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D748BBC"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C006F0A" w14:textId="0B0A35C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9</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7B0A7E7" w14:textId="6E4D12F4"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신증동국여지승람</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新增東國輿地勝覽</w:t>
            </w:r>
            <w:r w:rsidRPr="00EE1552">
              <w:rPr>
                <w:rFonts w:ascii="맑은 고딕" w:eastAsia="맑은 고딕" w:hAnsi="맑은 고딕"/>
                <w:sz w:val="16"/>
                <w:szCs w:val="16"/>
                <w:lang w:eastAsia="ko-KR"/>
              </w:rPr>
              <w:t xml:space="preserve">) - </w:t>
            </w:r>
            <w:r w:rsidRPr="00EE1552">
              <w:rPr>
                <w:rFonts w:ascii="맑은 고딕" w:eastAsia="맑은 고딕" w:hAnsi="맑은 고딕" w:hint="eastAsia"/>
                <w:sz w:val="16"/>
                <w:szCs w:val="16"/>
                <w:lang w:eastAsia="ko-KR"/>
              </w:rPr>
              <w:t>경기도편</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F261785" w14:textId="77777777" w:rsidR="00767131" w:rsidRPr="003A55AD" w:rsidRDefault="00767131">
            <w:pPr>
              <w:snapToGrid w:val="0"/>
              <w:spacing w:after="0" w:line="288" w:lineRule="auto"/>
              <w:ind w:left="220" w:hanging="220"/>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DEB0599"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C427AFA"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F76F9CD"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2166A4" w14:textId="44141C65"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10</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B6B7605" w14:textId="4AFBE8A8"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신증동국여지승람</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新增東國輿地勝覽</w:t>
            </w:r>
            <w:r w:rsidRPr="00EE1552">
              <w:rPr>
                <w:rFonts w:ascii="맑은 고딕" w:eastAsia="맑은 고딕" w:hAnsi="맑은 고딕"/>
                <w:sz w:val="16"/>
                <w:szCs w:val="16"/>
                <w:lang w:eastAsia="ko-KR"/>
              </w:rPr>
              <w:t xml:space="preserve">) - </w:t>
            </w:r>
            <w:r w:rsidRPr="00EE1552">
              <w:rPr>
                <w:rFonts w:ascii="맑은 고딕" w:eastAsia="맑은 고딕" w:hAnsi="맑은 고딕" w:hint="eastAsia"/>
                <w:sz w:val="16"/>
                <w:szCs w:val="16"/>
                <w:lang w:eastAsia="ko-KR"/>
              </w:rPr>
              <w:t>충청도편</w:t>
            </w:r>
            <w:r w:rsidRPr="00EE1552">
              <w:rPr>
                <w:rFonts w:ascii="맑은 고딕" w:eastAsia="맑은 고딕" w:hAnsi="맑은 고딕"/>
                <w:sz w:val="16"/>
                <w:szCs w:val="16"/>
                <w:lang w:eastAsia="ko-KR"/>
              </w:rPr>
              <w:t xml:space="preserve"> </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49B92DB" w14:textId="77777777" w:rsidR="00767131" w:rsidRPr="003A55AD"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76CAE17" w14:textId="107D60F8"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국역신증동국여지승람</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한국학술정보</w:t>
            </w:r>
            <w:r w:rsidRPr="00EE1552">
              <w:rPr>
                <w:rFonts w:ascii="맑은 고딕" w:eastAsia="맑은 고딕" w:hAnsi="맑은 고딕"/>
                <w:sz w:val="16"/>
                <w:szCs w:val="16"/>
                <w:lang w:eastAsia="ko-KR"/>
              </w:rPr>
              <w:t>, 2007.</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F5F8B7C"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D5724CE"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259FA93" w14:textId="06EDE9BD"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11</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0EEAFB8" w14:textId="7D018BA2"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신증동국여지승람</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新增東國輿地勝覽</w:t>
            </w:r>
            <w:r w:rsidRPr="00EE1552">
              <w:rPr>
                <w:rFonts w:ascii="맑은 고딕" w:eastAsia="맑은 고딕" w:hAnsi="맑은 고딕"/>
                <w:sz w:val="16"/>
                <w:szCs w:val="16"/>
                <w:lang w:eastAsia="ko-KR"/>
              </w:rPr>
              <w:t xml:space="preserve">) - </w:t>
            </w:r>
            <w:r w:rsidRPr="00EE1552">
              <w:rPr>
                <w:rFonts w:ascii="맑은 고딕" w:eastAsia="맑은 고딕" w:hAnsi="맑은 고딕" w:hint="eastAsia"/>
                <w:sz w:val="16"/>
                <w:szCs w:val="16"/>
                <w:lang w:eastAsia="ko-KR"/>
              </w:rPr>
              <w:t>경상도편</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D80947" w14:textId="77777777" w:rsidR="00767131" w:rsidRPr="003A55AD"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F67249"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C8B0BF9"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22E3D00"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32BA20A" w14:textId="7E40E11B"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12</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BF4441C" w14:textId="5E5666C9"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신증동국여지승람</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新增東國輿地勝覽</w:t>
            </w:r>
            <w:r w:rsidRPr="00EE1552">
              <w:rPr>
                <w:rFonts w:ascii="맑은 고딕" w:eastAsia="맑은 고딕" w:hAnsi="맑은 고딕"/>
                <w:sz w:val="16"/>
                <w:szCs w:val="16"/>
                <w:lang w:eastAsia="ko-KR"/>
              </w:rPr>
              <w:t xml:space="preserve">) - </w:t>
            </w:r>
            <w:r w:rsidRPr="00EE1552">
              <w:rPr>
                <w:rFonts w:ascii="맑은 고딕" w:eastAsia="맑은 고딕" w:hAnsi="맑은 고딕" w:hint="eastAsia"/>
                <w:sz w:val="16"/>
                <w:szCs w:val="16"/>
                <w:lang w:eastAsia="ko-KR"/>
              </w:rPr>
              <w:t>전라도편</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4E59DEC" w14:textId="77777777" w:rsidR="00767131" w:rsidRPr="003A55AD" w:rsidRDefault="00767131">
            <w:pPr>
              <w:snapToGrid w:val="0"/>
              <w:spacing w:after="0" w:line="288" w:lineRule="auto"/>
              <w:ind w:left="220" w:hanging="220"/>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1151FB"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682C78C" w14:textId="77777777" w:rsidR="00767131" w:rsidRPr="003A55AD" w:rsidRDefault="00767131">
            <w:pPr>
              <w:snapToGrid w:val="0"/>
              <w:spacing w:after="0" w:line="288" w:lineRule="auto"/>
              <w:jc w:val="center"/>
              <w:textAlignment w:val="baseline"/>
              <w:rPr>
                <w:rFonts w:eastAsia="굴림"/>
                <w:b/>
                <w:bCs/>
                <w:sz w:val="16"/>
                <w:szCs w:val="16"/>
                <w:lang w:eastAsia="ko-KR"/>
              </w:rPr>
            </w:pPr>
          </w:p>
        </w:tc>
      </w:tr>
      <w:tr w:rsidR="00767131" w:rsidRPr="00A16403" w14:paraId="331BA155"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2E6D549" w14:textId="52B7B55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lastRenderedPageBreak/>
              <w:t>13</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C911268" w14:textId="4F5643A1"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양아록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養兒錄</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47C0529"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172A0E1" w14:textId="6D9C00C0"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김찬웅</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『선비의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육아일기를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읽다』</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글항아리</w:t>
            </w:r>
            <w:proofErr w:type="spellEnd"/>
            <w:r w:rsidRPr="00EE1552">
              <w:rPr>
                <w:rFonts w:ascii="맑은 고딕" w:eastAsia="맑은 고딕" w:hAnsi="맑은 고딕"/>
                <w:sz w:val="16"/>
                <w:szCs w:val="16"/>
                <w:lang w:eastAsia="ko-KR"/>
              </w:rPr>
              <w:t>, 2008.</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59292EF"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12A2F32"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60910CC" w14:textId="682EF25A"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14</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4D6308F" w14:textId="61C5A4E0"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음식디미방</w:t>
            </w:r>
            <w:proofErr w:type="spellEnd"/>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811BE9C"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2BA088" w14:textId="6E513662"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안동</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장씨</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『다시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보고</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배우는</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음식디미방</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궁중음식연구원</w:t>
            </w:r>
            <w:r w:rsidRPr="00EE1552">
              <w:rPr>
                <w:rFonts w:ascii="맑은 고딕" w:eastAsia="맑은 고딕" w:hAnsi="맑은 고딕"/>
                <w:sz w:val="16"/>
                <w:szCs w:val="16"/>
                <w:lang w:eastAsia="ko-KR"/>
              </w:rPr>
              <w:t>, 1999.</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5BA24FF"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4B2ACB0" w14:textId="77777777" w:rsidTr="00767131">
        <w:trPr>
          <w:trHeight w:val="26"/>
        </w:trPr>
        <w:tc>
          <w:tcPr>
            <w:tcW w:w="497"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A613BA6" w14:textId="6C6E2E3C"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15</w:t>
            </w:r>
          </w:p>
        </w:tc>
        <w:tc>
          <w:tcPr>
            <w:tcW w:w="299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F3A28C6" w14:textId="026CD338"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지봉유설</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芝峯類說</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53AEE39" w14:textId="77777777" w:rsidR="00767131" w:rsidRPr="003A55AD" w:rsidRDefault="00767131">
            <w:pPr>
              <w:snapToGrid w:val="0"/>
              <w:spacing w:after="0" w:line="288" w:lineRule="auto"/>
              <w:ind w:left="242" w:hanging="242"/>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F8BA995" w14:textId="3F2AB375"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이수광</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남만성</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『지봉유설』</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을유문화사</w:t>
            </w:r>
            <w:r w:rsidRPr="00EE1552">
              <w:rPr>
                <w:rFonts w:ascii="맑은 고딕" w:eastAsia="맑은 고딕" w:hAnsi="맑은 고딕"/>
                <w:sz w:val="16"/>
                <w:szCs w:val="16"/>
                <w:lang w:eastAsia="ko-KR"/>
              </w:rPr>
              <w:t>, 1994.</w:t>
            </w:r>
          </w:p>
        </w:tc>
        <w:tc>
          <w:tcPr>
            <w:tcW w:w="198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BF58315" w14:textId="206C0887"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 xml:space="preserve">Adam </w:t>
            </w:r>
            <w:proofErr w:type="spellStart"/>
            <w:r w:rsidRPr="003A55AD">
              <w:rPr>
                <w:rFonts w:eastAsia="굴림"/>
                <w:sz w:val="16"/>
                <w:szCs w:val="16"/>
              </w:rPr>
              <w:t>Bohnet</w:t>
            </w:r>
            <w:proofErr w:type="spellEnd"/>
            <w:r w:rsidRPr="003A55AD">
              <w:rPr>
                <w:rFonts w:eastAsia="굴림"/>
                <w:sz w:val="16"/>
                <w:szCs w:val="16"/>
              </w:rPr>
              <w:t>, Queens University at Kingston</w:t>
            </w:r>
          </w:p>
        </w:tc>
      </w:tr>
      <w:tr w:rsidR="00767131" w:rsidRPr="00A16403" w14:paraId="0A37B508"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59794F6" w14:textId="08E8F533"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16</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3A5D9C" w14:textId="3B78A1FD"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쇄미록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鎖尾錄</w:t>
            </w:r>
            <w:proofErr w:type="spellEnd"/>
            <w:r w:rsidRPr="00EE1552">
              <w:rPr>
                <w:rFonts w:ascii="맑은 고딕" w:eastAsia="맑은 고딕" w:hAnsi="맑은 고딕"/>
                <w:sz w:val="16"/>
                <w:szCs w:val="16"/>
              </w:rPr>
              <w:t xml:space="preserve">) </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1260503" w14:textId="77777777" w:rsidR="00767131" w:rsidRPr="003A55AD" w:rsidRDefault="00767131">
            <w:pPr>
              <w:snapToGrid w:val="0"/>
              <w:spacing w:after="0" w:line="480" w:lineRule="auto"/>
              <w:ind w:firstLine="200"/>
              <w:textAlignment w:val="baseline"/>
              <w:rPr>
                <w:rFonts w:eastAsia="한컴바탕"/>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8824B8B" w14:textId="0F99C01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해주오씨</w:t>
            </w:r>
            <w:proofErr w:type="spellEnd"/>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추탄공파</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문중</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쇄미록</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경인일보사</w:t>
            </w:r>
            <w:r w:rsidRPr="00EE1552">
              <w:rPr>
                <w:rFonts w:ascii="맑은 고딕" w:eastAsia="맑은 고딕" w:hAnsi="맑은 고딕"/>
                <w:sz w:val="16"/>
                <w:szCs w:val="16"/>
                <w:lang w:eastAsia="ko-KR"/>
              </w:rPr>
              <w:t>, 1990.</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998E937"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706938A1"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628A36A" w14:textId="59925BF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17</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011D321" w14:textId="0C1CFD27"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미암일기</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眉巖日記</w:t>
            </w:r>
            <w:proofErr w:type="spellEnd"/>
            <w:r w:rsidRPr="00EE1552">
              <w:rPr>
                <w:rFonts w:ascii="맑은 고딕" w:eastAsia="맑은 고딕" w:hAnsi="맑은 고딕"/>
                <w:sz w:val="16"/>
                <w:szCs w:val="16"/>
              </w:rPr>
              <w:t xml:space="preserve">) </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6DD669D"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D0CD27" w14:textId="6BB4541C"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미암일기초</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국역본』</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담양향토문화연구회</w:t>
            </w:r>
            <w:proofErr w:type="spellEnd"/>
            <w:r w:rsidRPr="00EE1552">
              <w:rPr>
                <w:rFonts w:ascii="맑은 고딕" w:eastAsia="맑은 고딕" w:hAnsi="맑은 고딕"/>
                <w:sz w:val="16"/>
                <w:szCs w:val="16"/>
                <w:lang w:eastAsia="ko-KR"/>
              </w:rPr>
              <w:t>, 1996.</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55B08B0"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439038E9"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FAE64FD" w14:textId="5BE1D850"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18</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064F1FD" w14:textId="2B2B7A15"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고대일록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孤臺日錄</w:t>
            </w:r>
            <w:proofErr w:type="spellEnd"/>
            <w:r w:rsidRPr="00EE1552">
              <w:rPr>
                <w:rFonts w:ascii="맑은 고딕" w:eastAsia="맑은 고딕" w:hAnsi="맑은 고딕"/>
                <w:sz w:val="16"/>
                <w:szCs w:val="16"/>
              </w:rPr>
              <w:t xml:space="preserve">) </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BA4339B"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7B6CC28" w14:textId="115AE46A"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남명학연구원</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『고대일록</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역주본</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태학사</w:t>
            </w:r>
            <w:r w:rsidRPr="00EE1552">
              <w:rPr>
                <w:rFonts w:ascii="맑은 고딕" w:eastAsia="맑은 고딕" w:hAnsi="맑은 고딕"/>
                <w:sz w:val="16"/>
                <w:szCs w:val="16"/>
                <w:lang w:eastAsia="ko-KR"/>
              </w:rPr>
              <w:t xml:space="preserve">, 2009. </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AC2F07A"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43FEEEAF"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EE40C27" w14:textId="087804D4"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19</w:t>
            </w:r>
          </w:p>
        </w:tc>
        <w:tc>
          <w:tcPr>
            <w:tcW w:w="299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5DB2EEE9" w14:textId="501B7CE5"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병자록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丙子錄</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34844A12"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588E0D7D" w14:textId="309EB4FA"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나만갑</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윤재영</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병자록</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정음사</w:t>
            </w:r>
            <w:proofErr w:type="spellEnd"/>
            <w:r w:rsidRPr="00EE1552">
              <w:rPr>
                <w:rFonts w:ascii="맑은 고딕" w:eastAsia="맑은 고딕" w:hAnsi="맑은 고딕"/>
                <w:sz w:val="16"/>
                <w:szCs w:val="16"/>
                <w:lang w:eastAsia="ko-KR"/>
              </w:rPr>
              <w:t>, 1979.</w:t>
            </w:r>
          </w:p>
        </w:tc>
        <w:tc>
          <w:tcPr>
            <w:tcW w:w="198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5CA86A32" w14:textId="13153F63"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 xml:space="preserve">George </w:t>
            </w:r>
            <w:proofErr w:type="spellStart"/>
            <w:r w:rsidRPr="003A55AD">
              <w:rPr>
                <w:rFonts w:eastAsia="굴림"/>
                <w:sz w:val="16"/>
                <w:szCs w:val="16"/>
              </w:rPr>
              <w:t>Kallander</w:t>
            </w:r>
            <w:proofErr w:type="spellEnd"/>
            <w:r w:rsidRPr="003A55AD">
              <w:rPr>
                <w:rFonts w:eastAsia="굴림"/>
                <w:sz w:val="16"/>
                <w:szCs w:val="16"/>
              </w:rPr>
              <w:t>, Syracuse University</w:t>
            </w:r>
          </w:p>
        </w:tc>
      </w:tr>
      <w:tr w:rsidR="00767131" w:rsidRPr="00A16403" w14:paraId="2984CD57" w14:textId="77777777" w:rsidTr="00767131">
        <w:trPr>
          <w:trHeight w:val="184"/>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6178658" w14:textId="374135BD"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20</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F899E7B" w14:textId="28048CC2"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도문대작</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屠門大嚼</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D91BD96" w14:textId="77777777" w:rsidR="00767131" w:rsidRPr="003A55AD" w:rsidRDefault="00767131">
            <w:pPr>
              <w:snapToGrid w:val="0"/>
              <w:spacing w:after="0" w:line="288" w:lineRule="auto"/>
              <w:ind w:left="242" w:hanging="242"/>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452A61B" w14:textId="6B6C7290"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김풍기</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독서광</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허균</w:t>
            </w:r>
            <w:r w:rsidRPr="00EE1552">
              <w:rPr>
                <w:rFonts w:ascii="맑은 고딕" w:eastAsia="맑은 고딕" w:hAnsi="맑은 고딕"/>
                <w:sz w:val="16"/>
                <w:szCs w:val="16"/>
                <w:lang w:eastAsia="ko-KR"/>
              </w:rPr>
              <w:t xml:space="preserve"> - 17</w:t>
            </w:r>
            <w:r w:rsidRPr="00EE1552">
              <w:rPr>
                <w:rFonts w:ascii="맑은 고딕" w:eastAsia="맑은 고딕" w:hAnsi="맑은 고딕" w:hint="eastAsia"/>
                <w:sz w:val="16"/>
                <w:szCs w:val="16"/>
                <w:lang w:eastAsia="ko-KR"/>
              </w:rPr>
              <w:t>세기</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조선문화사의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제</w:t>
            </w:r>
            <w:r w:rsidRPr="00EE1552">
              <w:rPr>
                <w:rFonts w:ascii="맑은 고딕" w:eastAsia="맑은 고딕" w:hAnsi="맑은 고딕"/>
                <w:sz w:val="16"/>
                <w:szCs w:val="16"/>
                <w:lang w:eastAsia="ko-KR"/>
              </w:rPr>
              <w:t>3</w:t>
            </w:r>
            <w:r w:rsidRPr="00EE1552">
              <w:rPr>
                <w:rFonts w:ascii="맑은 고딕" w:eastAsia="맑은 고딕" w:hAnsi="맑은 고딕" w:hint="eastAsia"/>
                <w:sz w:val="16"/>
                <w:szCs w:val="16"/>
                <w:lang w:eastAsia="ko-KR"/>
              </w:rPr>
              <w:t>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문화와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허균</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허균의</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미각적</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상상력과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도문대작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그물</w:t>
            </w:r>
            <w:r w:rsidRPr="00EE1552">
              <w:rPr>
                <w:rFonts w:ascii="맑은 고딕" w:eastAsia="맑은 고딕" w:hAnsi="맑은 고딕"/>
                <w:sz w:val="16"/>
                <w:szCs w:val="16"/>
                <w:lang w:eastAsia="ko-KR"/>
              </w:rPr>
              <w:t>, 2013.</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1BB4CFA"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CC7647D"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6C6571F" w14:textId="0DEF6B9A"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21</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2093C44" w14:textId="4EEDEB6A"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사소절</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士小節</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759EE26"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81BEA91" w14:textId="2D405130"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이덕무</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김종권</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사소절</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 </w:t>
            </w:r>
            <w:proofErr w:type="spellStart"/>
            <w:r w:rsidRPr="00EE1552">
              <w:rPr>
                <w:rFonts w:ascii="맑은 고딕" w:eastAsia="맑은 고딕" w:hAnsi="맑은 고딕" w:hint="eastAsia"/>
                <w:sz w:val="16"/>
                <w:szCs w:val="16"/>
                <w:lang w:eastAsia="ko-KR"/>
              </w:rPr>
              <w:t>한국고전명저정선</w:t>
            </w:r>
            <w:proofErr w:type="spellEnd"/>
            <w:r w:rsidRPr="00EE1552">
              <w:rPr>
                <w:rFonts w:ascii="맑은 고딕" w:eastAsia="맑은 고딕" w:hAnsi="맑은 고딕"/>
                <w:sz w:val="16"/>
                <w:szCs w:val="16"/>
                <w:lang w:eastAsia="ko-KR"/>
              </w:rPr>
              <w:t xml:space="preserve"> 4, </w:t>
            </w:r>
            <w:r w:rsidRPr="00EE1552">
              <w:rPr>
                <w:rFonts w:ascii="맑은 고딕" w:eastAsia="맑은 고딕" w:hAnsi="맑은 고딕" w:hint="eastAsia"/>
                <w:sz w:val="16"/>
                <w:szCs w:val="16"/>
                <w:lang w:eastAsia="ko-KR"/>
              </w:rPr>
              <w:t>명문당</w:t>
            </w:r>
            <w:r w:rsidRPr="00EE1552">
              <w:rPr>
                <w:rFonts w:ascii="맑은 고딕" w:eastAsia="맑은 고딕" w:hAnsi="맑은 고딕"/>
                <w:sz w:val="16"/>
                <w:szCs w:val="16"/>
                <w:lang w:eastAsia="ko-KR"/>
              </w:rPr>
              <w:t>, 1993.</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202B42F"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B51F24F"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866DB17" w14:textId="5871657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22</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CEFC65E" w14:textId="03EB6531"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해동이적</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海東異蹟</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599C2C9"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7727B35" w14:textId="25954840"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홍만종</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신해진</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『해동이적』</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경인문화사</w:t>
            </w:r>
            <w:r w:rsidRPr="00EE1552">
              <w:rPr>
                <w:rFonts w:ascii="맑은 고딕" w:eastAsia="맑은 고딕" w:hAnsi="맑은 고딕"/>
                <w:sz w:val="16"/>
                <w:szCs w:val="16"/>
                <w:lang w:eastAsia="ko-KR"/>
              </w:rPr>
              <w:t>, 2011.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DED7FF0"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7611B19E"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1C96530" w14:textId="31DA586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23</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63BCDE3" w14:textId="1EB2ADB2"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대사례의궤</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大射禮儀軌</w:t>
            </w:r>
            <w:r w:rsidRPr="00EE1552">
              <w:rPr>
                <w:rFonts w:ascii="맑은 고딕" w:eastAsia="맑은 고딕" w:hAnsi="맑은 고딕"/>
                <w:sz w:val="16"/>
                <w:szCs w:val="16"/>
                <w:lang w:eastAsia="ko-KR"/>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F564313" w14:textId="77777777" w:rsidR="00767131" w:rsidRPr="003A55AD"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A0200A3" w14:textId="6B298324"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신병주ㆍ김문식</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『조선</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왕실기록문화의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꽃</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의궤</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돌베개</w:t>
            </w:r>
            <w:proofErr w:type="spellEnd"/>
            <w:r w:rsidRPr="00EE1552">
              <w:rPr>
                <w:rFonts w:ascii="맑은 고딕" w:eastAsia="맑은 고딕" w:hAnsi="맑은 고딕"/>
                <w:sz w:val="16"/>
                <w:szCs w:val="16"/>
                <w:lang w:eastAsia="ko-KR"/>
              </w:rPr>
              <w:t>, 2005.</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9DF4974"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7B8979A8" w14:textId="77777777" w:rsidTr="00767131">
        <w:trPr>
          <w:trHeight w:val="68"/>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D7E95F" w14:textId="2DCED90C"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24</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9209570" w14:textId="3099C5D9"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영조정순왕후</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英祖貞純王后</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가례도감의궤</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嘉禮都監儀軌</w:t>
            </w:r>
            <w:r w:rsidRPr="00EE1552">
              <w:rPr>
                <w:rFonts w:ascii="맑은 고딕" w:eastAsia="맑은 고딕" w:hAnsi="맑은 고딕"/>
                <w:sz w:val="16"/>
                <w:szCs w:val="16"/>
                <w:lang w:eastAsia="ko-KR"/>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211BECF" w14:textId="77777777" w:rsidR="00767131" w:rsidRPr="003A55AD"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E0ACA74"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박소동</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영조정순왕후가레도감의궤</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 1997.</w:t>
            </w:r>
          </w:p>
          <w:p w14:paraId="5DC4C89C" w14:textId="5F059D61"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신병주</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66</w:t>
            </w:r>
            <w:r w:rsidRPr="00EE1552">
              <w:rPr>
                <w:rFonts w:ascii="맑은 고딕" w:eastAsia="맑은 고딕" w:hAnsi="맑은 고딕" w:hint="eastAsia"/>
                <w:sz w:val="16"/>
                <w:szCs w:val="16"/>
                <w:lang w:eastAsia="ko-KR"/>
              </w:rPr>
              <w:t>세의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영조</w:t>
            </w:r>
            <w:r w:rsidRPr="00EE1552">
              <w:rPr>
                <w:rFonts w:ascii="맑은 고딕" w:eastAsia="맑은 고딕" w:hAnsi="맑은 고딕"/>
                <w:sz w:val="16"/>
                <w:szCs w:val="16"/>
                <w:lang w:eastAsia="ko-KR"/>
              </w:rPr>
              <w:t>, 15</w:t>
            </w:r>
            <w:r w:rsidRPr="00EE1552">
              <w:rPr>
                <w:rFonts w:ascii="맑은 고딕" w:eastAsia="맑은 고딕" w:hAnsi="맑은 고딕" w:hint="eastAsia"/>
                <w:sz w:val="16"/>
                <w:szCs w:val="16"/>
                <w:lang w:eastAsia="ko-KR"/>
              </w:rPr>
              <w:t>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신부를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맞이하다』</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효형출판</w:t>
            </w:r>
            <w:proofErr w:type="spellEnd"/>
            <w:r w:rsidRPr="00EE1552">
              <w:rPr>
                <w:rFonts w:ascii="맑은 고딕" w:eastAsia="맑은 고딕" w:hAnsi="맑은 고딕"/>
                <w:sz w:val="16"/>
                <w:szCs w:val="16"/>
                <w:lang w:eastAsia="ko-KR"/>
              </w:rPr>
              <w:t>, 2001.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1510068"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765CEA24"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40D271A" w14:textId="69F196D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lastRenderedPageBreak/>
              <w:t>25</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7A2010F" w14:textId="06566A8A"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친경의궤</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親耕儀軌</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D0F9CE0"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C2A14AB"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67B379"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14F8AD1C"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58F6854" w14:textId="45C8B4B9"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26</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9A24518" w14:textId="44A0FBCE"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화성성역의궤</w:t>
            </w:r>
            <w:proofErr w:type="spellEnd"/>
            <w:r w:rsidRPr="00EE1552">
              <w:rPr>
                <w:rFonts w:ascii="맑은 고딕" w:eastAsia="맑은 고딕" w:hAnsi="맑은 고딕"/>
                <w:sz w:val="16"/>
                <w:szCs w:val="16"/>
                <w:lang w:eastAsia="ko-KR"/>
              </w:rPr>
              <w:t>(華城城役儀軌)</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14176BE" w14:textId="77777777" w:rsidR="00767131" w:rsidRPr="003A55AD" w:rsidRDefault="00767131">
            <w:pPr>
              <w:snapToGrid w:val="0"/>
              <w:spacing w:after="0" w:line="288" w:lineRule="auto"/>
              <w:ind w:left="110" w:hanging="110"/>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A0DAFEC" w14:textId="76633CA8"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한영우</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『정조의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화성행차</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그</w:t>
            </w:r>
            <w:r w:rsidRPr="00EE1552">
              <w:rPr>
                <w:rFonts w:ascii="맑은 고딕" w:eastAsia="맑은 고딕" w:hAnsi="맑은 고딕"/>
                <w:sz w:val="16"/>
                <w:szCs w:val="16"/>
                <w:lang w:eastAsia="ko-KR"/>
              </w:rPr>
              <w:t xml:space="preserve"> 8</w:t>
            </w:r>
            <w:r w:rsidRPr="00EE1552">
              <w:rPr>
                <w:rFonts w:ascii="맑은 고딕" w:eastAsia="맑은 고딕" w:hAnsi="맑은 고딕" w:hint="eastAsia"/>
                <w:sz w:val="16"/>
                <w:szCs w:val="16"/>
                <w:lang w:eastAsia="ko-KR"/>
              </w:rPr>
              <w:t>일』</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효형출판</w:t>
            </w:r>
            <w:proofErr w:type="spellEnd"/>
            <w:r w:rsidRPr="00EE1552">
              <w:rPr>
                <w:rFonts w:ascii="맑은 고딕" w:eastAsia="맑은 고딕" w:hAnsi="맑은 고딕"/>
                <w:sz w:val="16"/>
                <w:szCs w:val="16"/>
                <w:lang w:eastAsia="ko-KR"/>
              </w:rPr>
              <w:t>, 1998.</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A22D2AB"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4A2704E9"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315CD7C" w14:textId="1D318C0C"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27</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678DE5F" w14:textId="0CDB37E8"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주교지남</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舟橋指南</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5F7B190"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CF05148" w14:textId="6229B97F"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A6B1C3D"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61CD4278"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5F433B0" w14:textId="7F9A7058"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28</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46FC700" w14:textId="1A97B5F2"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준천사실</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濬川事實</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31F93C"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4BA7851" w14:textId="2E6A3933"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『준천사실</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주교지남</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 </w:t>
            </w:r>
            <w:r w:rsidRPr="00EE1552">
              <w:rPr>
                <w:rFonts w:ascii="맑은 고딕" w:eastAsia="맑은 고딕" w:hAnsi="맑은 고딕" w:hint="eastAsia"/>
                <w:sz w:val="16"/>
                <w:szCs w:val="16"/>
                <w:lang w:eastAsia="ko-KR"/>
              </w:rPr>
              <w:t>서울사료총서</w:t>
            </w:r>
            <w:r w:rsidRPr="00EE1552">
              <w:rPr>
                <w:rFonts w:ascii="맑은 고딕" w:eastAsia="맑은 고딕" w:hAnsi="맑은 고딕"/>
                <w:sz w:val="16"/>
                <w:szCs w:val="16"/>
                <w:lang w:eastAsia="ko-KR"/>
              </w:rPr>
              <w:t xml:space="preserve">8, </w:t>
            </w:r>
            <w:r w:rsidRPr="00EE1552">
              <w:rPr>
                <w:rFonts w:ascii="맑은 고딕" w:eastAsia="맑은 고딕" w:hAnsi="맑은 고딕" w:hint="eastAsia"/>
                <w:sz w:val="16"/>
                <w:szCs w:val="16"/>
                <w:lang w:eastAsia="ko-KR"/>
              </w:rPr>
              <w:t>서울특별시시사편찬위원회</w:t>
            </w:r>
            <w:r w:rsidRPr="00EE1552">
              <w:rPr>
                <w:rFonts w:ascii="맑은 고딕" w:eastAsia="맑은 고딕" w:hAnsi="맑은 고딕"/>
                <w:sz w:val="16"/>
                <w:szCs w:val="16"/>
                <w:lang w:eastAsia="ko-KR"/>
              </w:rPr>
              <w:t>, 2001.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0A695CB"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34042E35" w14:textId="77777777" w:rsidTr="00767131">
        <w:trPr>
          <w:trHeight w:val="39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A7BD880" w14:textId="5D04F9A0"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29</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C2D775A" w14:textId="6DC2F951"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통문관지</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通文館志</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7486ACD" w14:textId="77777777" w:rsidR="00767131" w:rsidRPr="003A55AD" w:rsidRDefault="00767131">
            <w:pPr>
              <w:snapToGrid w:val="0"/>
              <w:spacing w:after="0" w:line="288" w:lineRule="auto"/>
              <w:ind w:left="110" w:hanging="110"/>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57D0900"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세종대왕기념사업회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편집부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통문관지』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민창문화사</w:t>
            </w:r>
            <w:r w:rsidRPr="00EE1552">
              <w:rPr>
                <w:rFonts w:ascii="맑은 고딕" w:eastAsia="맑은 고딕" w:hAnsi="맑은 고딕"/>
                <w:sz w:val="16"/>
                <w:szCs w:val="16"/>
                <w:lang w:eastAsia="ko-KR"/>
              </w:rPr>
              <w:t>, 1991.</w:t>
            </w:r>
          </w:p>
          <w:p w14:paraId="33182272" w14:textId="78CEF95F"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이세열</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『통문관지』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한국학술정보</w:t>
            </w:r>
            <w:r w:rsidRPr="00EE1552">
              <w:rPr>
                <w:rFonts w:ascii="맑은 고딕" w:eastAsia="맑은 고딕" w:hAnsi="맑은 고딕"/>
                <w:sz w:val="16"/>
                <w:szCs w:val="16"/>
                <w:lang w:eastAsia="ko-KR"/>
              </w:rPr>
              <w:t xml:space="preserve">, 2011. </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FEE4CC6"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05CDEE1"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6D7EC6" w14:textId="6E1AAD59"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30</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6A52B66" w14:textId="131058BB"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규장각지</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奎章閣志</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97ECE1B"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93146D9"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277FE1F" w14:textId="77777777" w:rsidR="00767131" w:rsidRPr="003A55AD" w:rsidRDefault="00767131">
            <w:pPr>
              <w:snapToGrid w:val="0"/>
              <w:spacing w:after="0" w:line="288" w:lineRule="auto"/>
              <w:jc w:val="center"/>
              <w:textAlignment w:val="baseline"/>
              <w:rPr>
                <w:rFonts w:eastAsia="굴림"/>
                <w:i/>
                <w:iCs/>
                <w:sz w:val="16"/>
                <w:szCs w:val="16"/>
              </w:rPr>
            </w:pPr>
          </w:p>
        </w:tc>
      </w:tr>
      <w:tr w:rsidR="00767131" w:rsidRPr="00A16403" w14:paraId="52593DCB"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DF1BB5" w14:textId="36476E04"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31</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B36AA8C" w14:textId="56A39E98"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홍문관지</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弘文館志</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B39A31F"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5D7BE5B"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0AE860B"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48BD2AC9"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4A480DE" w14:textId="77877F2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32</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5F0A29B" w14:textId="59FC4463"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증정교린지</w:t>
            </w:r>
            <w:r w:rsidRPr="00EE1552">
              <w:rPr>
                <w:rFonts w:ascii="맑은 고딕" w:eastAsia="맑은 고딕" w:hAnsi="맑은 고딕"/>
                <w:sz w:val="16"/>
                <w:szCs w:val="16"/>
                <w:lang w:eastAsia="ko-KR"/>
              </w:rPr>
              <w:t>(增正交隣志)</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B9B0BF8" w14:textId="77777777" w:rsidR="00767131" w:rsidRPr="003A55AD" w:rsidRDefault="00767131">
            <w:pPr>
              <w:snapToGrid w:val="0"/>
              <w:spacing w:after="0" w:line="288" w:lineRule="auto"/>
              <w:ind w:left="110" w:hanging="110"/>
              <w:textAlignment w:val="baseline"/>
              <w:rPr>
                <w:rFonts w:eastAsia="굴림"/>
                <w:spacing w:val="-12"/>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2211710" w14:textId="2D9E88C8"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김건서</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신편</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증정교린지』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한국학술정보</w:t>
            </w:r>
            <w:r w:rsidRPr="00EE1552">
              <w:rPr>
                <w:rFonts w:ascii="맑은 고딕" w:eastAsia="맑은 고딕" w:hAnsi="맑은 고딕"/>
                <w:sz w:val="16"/>
                <w:szCs w:val="16"/>
                <w:lang w:eastAsia="ko-KR"/>
              </w:rPr>
              <w:t>, 2007.</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A7EACEF"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630D4653"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C1F3252" w14:textId="278759A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33</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3DA2A56" w14:textId="6B631262"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서정일기</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西征日記</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3970813"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C64D81D"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3C3A13B"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222CE5A5"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F4FBB97" w14:textId="7025699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34</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DC56BE" w14:textId="3DCEE40D"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흠흠신서</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欽欽新書</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F8640F"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0592447" w14:textId="04F6D5D3"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정약용</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박석무</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『역주</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흠흠신서</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현대실학사</w:t>
            </w:r>
            <w:proofErr w:type="spellEnd"/>
            <w:r w:rsidRPr="00EE1552">
              <w:rPr>
                <w:rFonts w:ascii="맑은 고딕" w:eastAsia="맑은 고딕" w:hAnsi="맑은 고딕"/>
                <w:sz w:val="16"/>
                <w:szCs w:val="16"/>
                <w:lang w:eastAsia="ko-KR"/>
              </w:rPr>
              <w:t>, 1999.</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6D19AD0"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3CF62B14"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F72BABE" w14:textId="17DF07C3"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35</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F72CFA8" w14:textId="528C059F"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마과회통</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麻科會通</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295488E"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F02B288" w14:textId="556C389B"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정약용</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김남일</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마과회통</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현대실학사</w:t>
            </w:r>
            <w:proofErr w:type="spellEnd"/>
            <w:r w:rsidRPr="00EE1552">
              <w:rPr>
                <w:rFonts w:ascii="맑은 고딕" w:eastAsia="맑은 고딕" w:hAnsi="맑은 고딕"/>
                <w:sz w:val="16"/>
                <w:szCs w:val="16"/>
                <w:lang w:eastAsia="ko-KR"/>
              </w:rPr>
              <w:t>, 2009.</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587FCB3"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2948AD3E" w14:textId="77777777" w:rsidTr="00767131">
        <w:trPr>
          <w:trHeight w:val="213"/>
        </w:trPr>
        <w:tc>
          <w:tcPr>
            <w:tcW w:w="497"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ADF861E" w14:textId="1298126B"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36</w:t>
            </w:r>
          </w:p>
        </w:tc>
        <w:tc>
          <w:tcPr>
            <w:tcW w:w="299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C28FD4B" w14:textId="05EEACD3"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자산어보</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玆山魚譜</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B8A22A0"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A758BBF" w14:textId="41CF419B"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정약전</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정문기</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자산어보</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흑산도의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물고기들</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지식산업사</w:t>
            </w:r>
            <w:r w:rsidRPr="00EE1552">
              <w:rPr>
                <w:rFonts w:ascii="맑은 고딕" w:eastAsia="맑은 고딕" w:hAnsi="맑은 고딕"/>
                <w:sz w:val="16"/>
                <w:szCs w:val="16"/>
                <w:lang w:eastAsia="ko-KR"/>
              </w:rPr>
              <w:t>, 2002.</w:t>
            </w:r>
          </w:p>
        </w:tc>
        <w:tc>
          <w:tcPr>
            <w:tcW w:w="198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714B172" w14:textId="77777777" w:rsidR="00767131" w:rsidRPr="00EE1552" w:rsidRDefault="00767131" w:rsidP="00212B2C">
            <w:pPr>
              <w:snapToGrid w:val="0"/>
              <w:spacing w:after="0" w:line="288" w:lineRule="auto"/>
              <w:jc w:val="center"/>
              <w:textAlignment w:val="baseline"/>
              <w:rPr>
                <w:rFonts w:ascii="Malgun Gothic Semilight" w:eastAsia="Malgun Gothic Semilight" w:hAnsi="Malgun Gothic Semilight" w:cs="Malgun Gothic Semilight"/>
                <w:sz w:val="20"/>
                <w:szCs w:val="18"/>
              </w:rPr>
            </w:pPr>
            <w:proofErr w:type="spellStart"/>
            <w:r w:rsidRPr="00EE1552">
              <w:rPr>
                <w:rFonts w:ascii="Malgun Gothic Semilight" w:eastAsia="Malgun Gothic Semilight" w:hAnsi="Malgun Gothic Semilight" w:cs="Malgun Gothic Semilight" w:hint="eastAsia"/>
                <w:sz w:val="16"/>
                <w:szCs w:val="16"/>
              </w:rPr>
              <w:t>노상호</w:t>
            </w:r>
            <w:proofErr w:type="spellEnd"/>
            <w:r w:rsidRPr="00EE1552">
              <w:rPr>
                <w:rFonts w:ascii="Malgun Gothic Semilight" w:eastAsia="Malgun Gothic Semilight" w:hAnsi="Malgun Gothic Semilight" w:cs="Malgun Gothic Semilight"/>
                <w:sz w:val="16"/>
                <w:szCs w:val="16"/>
              </w:rPr>
              <w:t xml:space="preserve">, </w:t>
            </w:r>
            <w:proofErr w:type="spellStart"/>
            <w:r w:rsidRPr="00EE1552">
              <w:rPr>
                <w:rFonts w:ascii="Malgun Gothic Semilight" w:eastAsia="Malgun Gothic Semilight" w:hAnsi="Malgun Gothic Semilight" w:cs="Malgun Gothic Semilight" w:hint="eastAsia"/>
                <w:sz w:val="16"/>
                <w:szCs w:val="16"/>
              </w:rPr>
              <w:t>이화여대</w:t>
            </w:r>
            <w:proofErr w:type="spellEnd"/>
          </w:p>
          <w:p w14:paraId="5F6B0FC4"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11BEE7F9"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42AF199" w14:textId="0E505947"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37</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E835EC2" w14:textId="5DC57611"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증수무원록</w:t>
            </w:r>
            <w:r w:rsidRPr="00EE1552">
              <w:rPr>
                <w:rFonts w:ascii="맑은 고딕" w:eastAsia="맑은 고딕" w:hAnsi="맑은 고딕"/>
                <w:sz w:val="16"/>
                <w:szCs w:val="16"/>
                <w:lang w:eastAsia="ko-KR"/>
              </w:rPr>
              <w:t>(增修無</w:t>
            </w:r>
            <w:r w:rsidRPr="00EE1552">
              <w:rPr>
                <w:rFonts w:ascii="맑은 고딕" w:eastAsia="맑은 고딕" w:hAnsi="맑은 고딕" w:hint="eastAsia"/>
                <w:sz w:val="16"/>
                <w:szCs w:val="16"/>
                <w:lang w:eastAsia="ko-KR"/>
              </w:rPr>
              <w:t>冤錄</w:t>
            </w:r>
            <w:r w:rsidRPr="00EE1552">
              <w:rPr>
                <w:rFonts w:ascii="맑은 고딕" w:eastAsia="맑은 고딕" w:hAnsi="맑은 고딕"/>
                <w:sz w:val="16"/>
                <w:szCs w:val="16"/>
                <w:lang w:eastAsia="ko-KR"/>
              </w:rPr>
              <w:t>)</w:t>
            </w:r>
            <w:r>
              <w:rPr>
                <w:rFonts w:ascii="맑은 고딕" w:eastAsia="맑은 고딕" w:hAnsi="맑은 고딕" w:hint="eastAsia"/>
                <w:sz w:val="16"/>
                <w:szCs w:val="16"/>
                <w:lang w:eastAsia="ko-KR"/>
              </w:rPr>
              <w:t xml:space="preserve"> </w:t>
            </w:r>
            <w:r w:rsidRPr="00EE1552">
              <w:rPr>
                <w:rFonts w:ascii="맑은 고딕" w:eastAsia="맑은 고딕" w:hAnsi="맑은 고딕" w:hint="eastAsia"/>
                <w:sz w:val="16"/>
                <w:szCs w:val="16"/>
                <w:lang w:eastAsia="ko-KR"/>
              </w:rPr>
              <w:t>언해</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0D7330E" w14:textId="77777777" w:rsidR="00767131" w:rsidRPr="003A55AD"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4D97DC4" w14:textId="2D2485C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송철의</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『역주</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증수무원록언해</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서울대학교출판문화원</w:t>
            </w:r>
            <w:r w:rsidRPr="00EE1552">
              <w:rPr>
                <w:rFonts w:ascii="맑은 고딕" w:eastAsia="맑은 고딕" w:hAnsi="맑은 고딕"/>
                <w:sz w:val="16"/>
                <w:szCs w:val="16"/>
                <w:lang w:eastAsia="ko-KR"/>
              </w:rPr>
              <w:t xml:space="preserve">, 2011. </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6BAA7AA"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02E482F"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3D5EC4F" w14:textId="7196176B"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lastRenderedPageBreak/>
              <w:t>38</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0D77D06" w14:textId="68B41671"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우서</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迂書</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5E41F5B"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A8116E8" w14:textId="79B4CC8D"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유수원</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한영국ㆍ한국고전번역원</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『우서』</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올재클래식스</w:t>
            </w:r>
            <w:proofErr w:type="spellEnd"/>
            <w:r w:rsidRPr="00EE1552">
              <w:rPr>
                <w:rFonts w:ascii="맑은 고딕" w:eastAsia="맑은 고딕" w:hAnsi="맑은 고딕"/>
                <w:sz w:val="16"/>
                <w:szCs w:val="16"/>
                <w:lang w:eastAsia="ko-KR"/>
              </w:rPr>
              <w:t>, 2012.</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558868B"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645463FE"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A93E3B5" w14:textId="424A4F2E"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39</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69345CF" w14:textId="373BB645"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청성잡기</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靑城雜記</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AEA011D"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01BD49C" w14:textId="1E86684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성대중</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한국고전번역원</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청성잡기</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올재클래식스</w:t>
            </w:r>
            <w:proofErr w:type="spellEnd"/>
            <w:r w:rsidRPr="00EE1552">
              <w:rPr>
                <w:rFonts w:ascii="맑은 고딕" w:eastAsia="맑은 고딕" w:hAnsi="맑은 고딕"/>
                <w:sz w:val="16"/>
                <w:szCs w:val="16"/>
                <w:lang w:eastAsia="ko-KR"/>
              </w:rPr>
              <w:t>, 2012.</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6B8384C"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7704E69B" w14:textId="77777777" w:rsidTr="00767131">
        <w:trPr>
          <w:trHeight w:val="10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48D03CF" w14:textId="36BF69BA"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40</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0D7CB55" w14:textId="26A82547"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발해고</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渤海考</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1A03905"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4A35048"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유득공</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정진헌</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발해고</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서해문집</w:t>
            </w:r>
            <w:proofErr w:type="spellEnd"/>
            <w:r w:rsidRPr="00EE1552">
              <w:rPr>
                <w:rFonts w:ascii="맑은 고딕" w:eastAsia="맑은 고딕" w:hAnsi="맑은 고딕"/>
                <w:sz w:val="16"/>
                <w:szCs w:val="16"/>
                <w:lang w:eastAsia="ko-KR"/>
              </w:rPr>
              <w:t>, 2006.</w:t>
            </w:r>
          </w:p>
          <w:p w14:paraId="2A80367E" w14:textId="084B8E9C"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유득공</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송기호</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발해고</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홍익출판사</w:t>
            </w:r>
            <w:r w:rsidRPr="00EE1552">
              <w:rPr>
                <w:rFonts w:ascii="맑은 고딕" w:eastAsia="맑은 고딕" w:hAnsi="맑은 고딕"/>
                <w:sz w:val="16"/>
                <w:szCs w:val="16"/>
                <w:lang w:eastAsia="ko-KR"/>
              </w:rPr>
              <w:t>, 2000.</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3B738A6"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9A69D50" w14:textId="77777777" w:rsidTr="00767131">
        <w:trPr>
          <w:trHeight w:val="601"/>
        </w:trPr>
        <w:tc>
          <w:tcPr>
            <w:tcW w:w="497"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20FD241" w14:textId="1028BBA7"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41</w:t>
            </w:r>
          </w:p>
        </w:tc>
        <w:tc>
          <w:tcPr>
            <w:tcW w:w="2991"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401CA87" w14:textId="576A0DC0"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당의통략</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黨議通略</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53C35863"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B7F3F13"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이건창</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이근호</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당의통략</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지만지고전천줄</w:t>
            </w:r>
            <w:proofErr w:type="spellEnd"/>
            <w:r w:rsidRPr="00EE1552">
              <w:rPr>
                <w:rFonts w:ascii="맑은 고딕" w:eastAsia="맑은 고딕" w:hAnsi="맑은 고딕"/>
                <w:sz w:val="16"/>
                <w:szCs w:val="16"/>
                <w:lang w:eastAsia="ko-KR"/>
              </w:rPr>
              <w:t>, 2008.</w:t>
            </w:r>
          </w:p>
          <w:p w14:paraId="03D19B7E" w14:textId="6BA391B1"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이건창</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이덕일ㆍ이준녕</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해역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당의통략</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자유문고</w:t>
            </w:r>
            <w:r w:rsidRPr="00EE1552">
              <w:rPr>
                <w:rFonts w:ascii="맑은 고딕" w:eastAsia="맑은 고딕" w:hAnsi="맑은 고딕"/>
                <w:sz w:val="16"/>
                <w:szCs w:val="16"/>
                <w:lang w:eastAsia="ko-KR"/>
              </w:rPr>
              <w:t>, 1998.</w:t>
            </w:r>
          </w:p>
        </w:tc>
        <w:tc>
          <w:tcPr>
            <w:tcW w:w="198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B46E407" w14:textId="4ABA0EF5"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Joshua Van Lie, LaGrange College</w:t>
            </w:r>
          </w:p>
        </w:tc>
      </w:tr>
      <w:tr w:rsidR="00767131" w:rsidRPr="00A16403" w14:paraId="25A6092C"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7EDC573" w14:textId="52F672C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42</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7BCC03E" w14:textId="5918CFA9"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한경</w:t>
            </w:r>
            <w:proofErr w:type="spellEnd"/>
            <w:r>
              <w:rPr>
                <w:rFonts w:ascii="맑은 고딕" w:eastAsia="맑은 고딕" w:hAnsi="맑은 고딕" w:hint="eastAsia"/>
                <w:sz w:val="16"/>
                <w:szCs w:val="16"/>
                <w:lang w:eastAsia="ko-KR"/>
              </w:rPr>
              <w:t>지</w:t>
            </w:r>
            <w:r w:rsidRPr="00EE1552">
              <w:rPr>
                <w:rFonts w:ascii="맑은 고딕" w:eastAsia="맑은 고딕" w:hAnsi="맑은 고딕" w:hint="eastAsia"/>
                <w:sz w:val="16"/>
                <w:szCs w:val="16"/>
              </w:rPr>
              <w:t>략</w:t>
            </w:r>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漢京識略</w:t>
            </w:r>
            <w:proofErr w:type="spellEnd"/>
            <w:r w:rsidRPr="00EE1552">
              <w:rPr>
                <w:rFonts w:ascii="맑은 고딕" w:eastAsia="맑은 고딕" w:hAnsi="맑은 고딕"/>
                <w:sz w:val="16"/>
                <w:szCs w:val="16"/>
              </w:rPr>
              <w:t xml:space="preserve">) </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F27E0D6"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335121C" w14:textId="5C200ABD"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유본예</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권태익</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한경지략</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탐구당</w:t>
            </w:r>
            <w:r w:rsidRPr="00EE1552">
              <w:rPr>
                <w:rFonts w:ascii="맑은 고딕" w:eastAsia="맑은 고딕" w:hAnsi="맑은 고딕"/>
                <w:sz w:val="16"/>
                <w:szCs w:val="16"/>
                <w:lang w:eastAsia="ko-KR"/>
              </w:rPr>
              <w:t>, 1981.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6047FC1"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57DDCFDE" w14:textId="77777777" w:rsidTr="00767131">
        <w:trPr>
          <w:trHeight w:val="1616"/>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DBAB2C6" w14:textId="0AE9F65C"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43</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E69554F" w14:textId="3BC255FB"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태교신기</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胎敎新記</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9FA8973" w14:textId="77777777" w:rsidR="00767131" w:rsidRPr="003A55AD" w:rsidRDefault="00767131">
            <w:pPr>
              <w:snapToGrid w:val="0"/>
              <w:spacing w:after="0" w:line="288" w:lineRule="auto"/>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9AD6C7D"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사주당</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최희석</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『부부가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함께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읽는</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태교의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고전</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태교신기』</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이담북스</w:t>
            </w:r>
            <w:proofErr w:type="spellEnd"/>
            <w:r w:rsidRPr="00EE1552">
              <w:rPr>
                <w:rFonts w:ascii="맑은 고딕" w:eastAsia="맑은 고딕" w:hAnsi="맑은 고딕"/>
                <w:sz w:val="16"/>
                <w:szCs w:val="16"/>
                <w:lang w:eastAsia="ko-KR"/>
              </w:rPr>
              <w:t>, 2010.</w:t>
            </w:r>
          </w:p>
          <w:p w14:paraId="22520D66" w14:textId="1D27D8BF"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사주당</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이씨</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홍순석ㆍ이수경</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『태교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신기</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조선시대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여성</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실학자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사주당</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이씨의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태교지침서』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한국문화사</w:t>
            </w:r>
            <w:r w:rsidRPr="00EE1552">
              <w:rPr>
                <w:rFonts w:ascii="맑은 고딕" w:eastAsia="맑은 고딕" w:hAnsi="맑은 고딕"/>
                <w:sz w:val="16"/>
                <w:szCs w:val="16"/>
                <w:lang w:eastAsia="ko-KR"/>
              </w:rPr>
              <w:t>, 2011.</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0D8CA83"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07D402C9" w14:textId="77777777" w:rsidTr="00767131">
        <w:trPr>
          <w:trHeight w:val="2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37C4E0A" w14:textId="11D57531"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44</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2CAC009" w14:textId="51DB04D9"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부아기정</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赴俄記程</w:t>
            </w:r>
            <w:proofErr w:type="spellEnd"/>
            <w:r w:rsidRPr="00EE1552">
              <w:rPr>
                <w:rFonts w:ascii="맑은 고딕" w:eastAsia="맑은 고딕" w:hAnsi="맑은 고딕"/>
                <w:sz w:val="16"/>
                <w:szCs w:val="16"/>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735CA0C" w14:textId="77777777" w:rsidR="00767131" w:rsidRPr="003A55AD" w:rsidRDefault="00767131">
            <w:pPr>
              <w:snapToGrid w:val="0"/>
              <w:spacing w:after="0" w:line="288" w:lineRule="auto"/>
              <w:ind w:left="220" w:hanging="220"/>
              <w:textAlignment w:val="baseline"/>
              <w:rPr>
                <w:rFonts w:eastAsia="굴림"/>
                <w:sz w:val="16"/>
                <w:szCs w:val="16"/>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2D584C7"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453A454"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4DB62724" w14:textId="77777777" w:rsidTr="00767131">
        <w:trPr>
          <w:trHeight w:val="630"/>
        </w:trPr>
        <w:tc>
          <w:tcPr>
            <w:tcW w:w="4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B7B8B72" w14:textId="291586F1"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45</w:t>
            </w:r>
          </w:p>
        </w:tc>
        <w:tc>
          <w:tcPr>
            <w:tcW w:w="299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DA1779E" w14:textId="602D2175"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조선상고문화사</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朝鮮上古文化史</w:t>
            </w:r>
            <w:r w:rsidRPr="00EE1552">
              <w:rPr>
                <w:rFonts w:ascii="맑은 고딕" w:eastAsia="맑은 고딕" w:hAnsi="맑은 고딕"/>
                <w:sz w:val="16"/>
                <w:szCs w:val="16"/>
                <w:lang w:eastAsia="ko-KR"/>
              </w:rPr>
              <w:t>)</w:t>
            </w:r>
          </w:p>
        </w:tc>
        <w:tc>
          <w:tcPr>
            <w:tcW w:w="132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676D51F" w14:textId="77777777" w:rsidR="00767131" w:rsidRPr="003A55AD" w:rsidRDefault="00767131">
            <w:pPr>
              <w:snapToGrid w:val="0"/>
              <w:spacing w:after="0" w:line="288" w:lineRule="auto"/>
              <w:textAlignment w:val="baseline"/>
              <w:rPr>
                <w:rFonts w:eastAsia="굴림"/>
                <w:sz w:val="16"/>
                <w:szCs w:val="16"/>
                <w:lang w:eastAsia="ko-KR"/>
              </w:rPr>
            </w:pPr>
          </w:p>
        </w:tc>
        <w:tc>
          <w:tcPr>
            <w:tcW w:w="22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BA6A2B3"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신채호</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박기봉</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『조선상고문화사』</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비봉출판사</w:t>
            </w:r>
            <w:proofErr w:type="spellEnd"/>
            <w:r w:rsidRPr="00EE1552">
              <w:rPr>
                <w:rFonts w:ascii="맑은 고딕" w:eastAsia="맑은 고딕" w:hAnsi="맑은 고딕"/>
                <w:sz w:val="16"/>
                <w:szCs w:val="16"/>
                <w:lang w:eastAsia="ko-KR"/>
              </w:rPr>
              <w:t>, 2007.</w:t>
            </w:r>
          </w:p>
          <w:p w14:paraId="4FEB0BC7" w14:textId="72BC9553"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신채호</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이만열</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『조선상고문화사』</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형설출판사</w:t>
            </w:r>
            <w:r w:rsidRPr="00EE1552">
              <w:rPr>
                <w:rFonts w:ascii="맑은 고딕" w:eastAsia="맑은 고딕" w:hAnsi="맑은 고딕"/>
                <w:sz w:val="16"/>
                <w:szCs w:val="16"/>
                <w:lang w:eastAsia="ko-KR"/>
              </w:rPr>
              <w:t>, 1998.</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72FBEC4" w14:textId="77777777" w:rsidR="00767131" w:rsidRPr="003A55AD" w:rsidRDefault="00767131">
            <w:pPr>
              <w:snapToGrid w:val="0"/>
              <w:spacing w:after="0" w:line="288" w:lineRule="auto"/>
              <w:jc w:val="center"/>
              <w:textAlignment w:val="baseline"/>
              <w:rPr>
                <w:rFonts w:eastAsia="굴림"/>
                <w:i/>
                <w:iCs/>
                <w:sz w:val="16"/>
                <w:szCs w:val="16"/>
                <w:lang w:eastAsia="ko-KR"/>
              </w:rPr>
            </w:pPr>
          </w:p>
        </w:tc>
      </w:tr>
    </w:tbl>
    <w:p w14:paraId="600863EC" w14:textId="77777777" w:rsidR="00D4371A" w:rsidRPr="00A16403" w:rsidRDefault="00D4371A" w:rsidP="00EE1552">
      <w:pPr>
        <w:pStyle w:val="aa"/>
        <w:wordWrap/>
        <w:spacing w:line="276" w:lineRule="auto"/>
        <w:ind w:firstLine="200"/>
        <w:rPr>
          <w:rFonts w:ascii="Times New Roman" w:eastAsia="휴먼명조" w:hAnsi="Times New Roman" w:cs="Times New Roman"/>
          <w:b/>
          <w:color w:val="auto"/>
          <w:sz w:val="18"/>
          <w:szCs w:val="18"/>
        </w:rPr>
      </w:pPr>
    </w:p>
    <w:p w14:paraId="3CEE3864" w14:textId="77777777" w:rsidR="00D4371A" w:rsidRPr="003A55AD" w:rsidRDefault="00D4371A" w:rsidP="00EE1552">
      <w:pPr>
        <w:pStyle w:val="aa"/>
        <w:wordWrap/>
        <w:spacing w:line="276" w:lineRule="auto"/>
        <w:rPr>
          <w:rFonts w:ascii="Times New Roman" w:hAnsi="Times New Roman" w:cs="Times New Roman"/>
          <w:color w:val="auto"/>
          <w:sz w:val="18"/>
          <w:szCs w:val="18"/>
        </w:rPr>
      </w:pPr>
      <w:r w:rsidRPr="003A55AD">
        <w:rPr>
          <w:rFonts w:ascii="Times New Roman" w:hAnsi="Times New Roman" w:cs="Times New Roman"/>
          <w:color w:val="auto"/>
          <w:sz w:val="18"/>
          <w:szCs w:val="18"/>
        </w:rPr>
        <w:br w:type="page"/>
      </w:r>
    </w:p>
    <w:p w14:paraId="19F61E23" w14:textId="75BE23A3" w:rsidR="00D4371A" w:rsidRPr="003A55AD" w:rsidRDefault="00D4371A" w:rsidP="00EE1552">
      <w:pPr>
        <w:pStyle w:val="aa"/>
        <w:wordWrap/>
        <w:spacing w:line="276" w:lineRule="auto"/>
        <w:ind w:firstLine="200"/>
        <w:rPr>
          <w:rFonts w:ascii="Times New Roman" w:eastAsia="휴먼명조" w:hAnsi="Times New Roman" w:cs="Times New Roman"/>
          <w:b/>
          <w:color w:val="auto"/>
          <w:sz w:val="18"/>
          <w:szCs w:val="18"/>
        </w:rPr>
      </w:pPr>
      <w:r w:rsidRPr="003A55AD">
        <w:rPr>
          <w:rFonts w:ascii="Times New Roman" w:eastAsia="휴먼명조" w:hAnsi="Times New Roman" w:cs="Times New Roman"/>
          <w:b/>
          <w:color w:val="auto"/>
          <w:sz w:val="18"/>
          <w:szCs w:val="18"/>
        </w:rPr>
        <w:lastRenderedPageBreak/>
        <w:t xml:space="preserve">C. Philosophy &amp; Religion (20 </w:t>
      </w:r>
      <w:r w:rsidR="00E06906">
        <w:rPr>
          <w:rFonts w:ascii="Times New Roman" w:eastAsia="휴먼명조"/>
          <w:b/>
          <w:color w:val="auto"/>
        </w:rPr>
        <w:t>books</w:t>
      </w:r>
      <w:r w:rsidRPr="003A55AD">
        <w:rPr>
          <w:rFonts w:ascii="Times New Roman" w:eastAsia="휴먼명조" w:hAnsi="Times New Roman" w:cs="Times New Roman"/>
          <w:b/>
          <w:color w:val="auto"/>
          <w:sz w:val="18"/>
          <w:szCs w:val="18"/>
        </w:rPr>
        <w:t>)</w:t>
      </w:r>
    </w:p>
    <w:tbl>
      <w:tblPr>
        <w:tblW w:w="9069" w:type="dxa"/>
        <w:tblLayout w:type="fixed"/>
        <w:tblCellMar>
          <w:top w:w="15" w:type="dxa"/>
          <w:left w:w="15" w:type="dxa"/>
          <w:bottom w:w="15" w:type="dxa"/>
          <w:right w:w="15" w:type="dxa"/>
        </w:tblCellMar>
        <w:tblLook w:val="04A0" w:firstRow="1" w:lastRow="0" w:firstColumn="1" w:lastColumn="0" w:noHBand="0" w:noVBand="1"/>
      </w:tblPr>
      <w:tblGrid>
        <w:gridCol w:w="505"/>
        <w:gridCol w:w="1735"/>
        <w:gridCol w:w="1984"/>
        <w:gridCol w:w="3286"/>
        <w:gridCol w:w="1559"/>
      </w:tblGrid>
      <w:tr w:rsidR="00767131" w:rsidRPr="00A16403" w14:paraId="60694CEF" w14:textId="77777777" w:rsidTr="00767131">
        <w:trPr>
          <w:trHeight w:val="897"/>
        </w:trPr>
        <w:tc>
          <w:tcPr>
            <w:tcW w:w="505"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11EED4F9" w14:textId="59E192D9" w:rsidR="00767131" w:rsidRPr="00A16403" w:rsidRDefault="00767131">
            <w:pPr>
              <w:snapToGrid w:val="0"/>
              <w:spacing w:after="0" w:line="288" w:lineRule="auto"/>
              <w:jc w:val="center"/>
              <w:textAlignment w:val="baseline"/>
              <w:rPr>
                <w:rFonts w:eastAsia="굴림"/>
                <w:b/>
                <w:bCs/>
                <w:sz w:val="16"/>
                <w:szCs w:val="16"/>
              </w:rPr>
            </w:pPr>
            <w:r w:rsidRPr="00A16403">
              <w:rPr>
                <w:rFonts w:eastAsia="굴림"/>
                <w:b/>
                <w:bCs/>
                <w:sz w:val="16"/>
                <w:szCs w:val="16"/>
              </w:rPr>
              <w:t>No.</w:t>
            </w:r>
          </w:p>
        </w:tc>
        <w:tc>
          <w:tcPr>
            <w:tcW w:w="1735"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126D0709" w14:textId="3EB7E8F3" w:rsidR="00767131" w:rsidRPr="00A16403" w:rsidRDefault="00767131">
            <w:pPr>
              <w:spacing w:after="0" w:line="240" w:lineRule="auto"/>
              <w:jc w:val="center"/>
              <w:rPr>
                <w:b/>
                <w:sz w:val="16"/>
                <w:szCs w:val="18"/>
              </w:rPr>
            </w:pPr>
            <w:r>
              <w:rPr>
                <w:rFonts w:eastAsia="굴림"/>
                <w:b/>
                <w:sz w:val="16"/>
                <w:szCs w:val="16"/>
              </w:rPr>
              <w:t>Details of Texts Supported by AKS (Since 2013)</w:t>
            </w:r>
          </w:p>
        </w:tc>
        <w:tc>
          <w:tcPr>
            <w:tcW w:w="1984"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6A6B592B" w14:textId="77777777" w:rsidR="00767131" w:rsidRPr="00A16403" w:rsidRDefault="00767131" w:rsidP="00212B2C">
            <w:pPr>
              <w:spacing w:after="0" w:line="240" w:lineRule="auto"/>
              <w:jc w:val="center"/>
              <w:rPr>
                <w:b/>
                <w:sz w:val="16"/>
                <w:szCs w:val="18"/>
              </w:rPr>
            </w:pPr>
            <w:r w:rsidRPr="00A16403">
              <w:rPr>
                <w:b/>
                <w:sz w:val="16"/>
                <w:szCs w:val="18"/>
              </w:rPr>
              <w:t>Existing English Translation</w:t>
            </w:r>
          </w:p>
          <w:p w14:paraId="374F43D7" w14:textId="3348C207" w:rsidR="00767131" w:rsidRPr="00A16403" w:rsidRDefault="00767131">
            <w:pPr>
              <w:spacing w:after="0" w:line="240" w:lineRule="auto"/>
              <w:jc w:val="center"/>
              <w:rPr>
                <w:b/>
                <w:sz w:val="16"/>
                <w:szCs w:val="18"/>
              </w:rPr>
            </w:pPr>
            <w:r w:rsidRPr="00A16403">
              <w:rPr>
                <w:b/>
                <w:sz w:val="16"/>
                <w:szCs w:val="18"/>
              </w:rPr>
              <w:t>(</w:t>
            </w:r>
            <w:proofErr w:type="gramStart"/>
            <w:r w:rsidRPr="00A16403">
              <w:rPr>
                <w:b/>
                <w:sz w:val="16"/>
                <w:szCs w:val="18"/>
              </w:rPr>
              <w:t>completed</w:t>
            </w:r>
            <w:proofErr w:type="gramEnd"/>
            <w:r w:rsidRPr="00A16403">
              <w:rPr>
                <w:b/>
                <w:sz w:val="16"/>
                <w:szCs w:val="18"/>
              </w:rPr>
              <w:t xml:space="preserve"> before 2013)</w:t>
            </w:r>
          </w:p>
        </w:tc>
        <w:tc>
          <w:tcPr>
            <w:tcW w:w="3286"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1761B944" w14:textId="2A67AE58" w:rsidR="00767131" w:rsidRPr="00A16403" w:rsidRDefault="00767131">
            <w:pPr>
              <w:spacing w:after="0" w:line="240" w:lineRule="auto"/>
              <w:jc w:val="center"/>
              <w:rPr>
                <w:b/>
                <w:sz w:val="16"/>
                <w:szCs w:val="18"/>
              </w:rPr>
            </w:pPr>
            <w:r w:rsidRPr="00A16403">
              <w:rPr>
                <w:b/>
                <w:sz w:val="16"/>
                <w:szCs w:val="18"/>
              </w:rPr>
              <w:t>Recommended Korean Translation</w:t>
            </w:r>
          </w:p>
        </w:tc>
        <w:tc>
          <w:tcPr>
            <w:tcW w:w="1559" w:type="dxa"/>
            <w:tcBorders>
              <w:top w:val="single" w:sz="2" w:space="0" w:color="000000"/>
              <w:left w:val="single" w:sz="2" w:space="0" w:color="000000"/>
              <w:bottom w:val="single" w:sz="2" w:space="0" w:color="000000"/>
              <w:right w:val="single" w:sz="2" w:space="0" w:color="000000"/>
            </w:tcBorders>
            <w:shd w:val="clear" w:color="auto" w:fill="FDFD97"/>
            <w:tcMar>
              <w:top w:w="113" w:type="dxa"/>
              <w:left w:w="113" w:type="dxa"/>
              <w:bottom w:w="113" w:type="dxa"/>
              <w:right w:w="113" w:type="dxa"/>
            </w:tcMar>
            <w:vAlign w:val="center"/>
            <w:hideMark/>
          </w:tcPr>
          <w:p w14:paraId="1B0D1848" w14:textId="79E8D8F6" w:rsidR="00767131" w:rsidRPr="00A16403" w:rsidRDefault="00767131">
            <w:pPr>
              <w:snapToGrid w:val="0"/>
              <w:spacing w:after="0" w:line="288" w:lineRule="auto"/>
              <w:jc w:val="center"/>
              <w:textAlignment w:val="baseline"/>
              <w:rPr>
                <w:rFonts w:eastAsia="굴림"/>
                <w:b/>
                <w:sz w:val="16"/>
                <w:szCs w:val="16"/>
              </w:rPr>
            </w:pPr>
            <w:r>
              <w:rPr>
                <w:rFonts w:eastAsia="굴림"/>
                <w:b/>
                <w:sz w:val="16"/>
                <w:szCs w:val="16"/>
              </w:rPr>
              <w:t>Details of Texts Supported by the AKS (Since 2013)</w:t>
            </w:r>
          </w:p>
        </w:tc>
      </w:tr>
      <w:tr w:rsidR="00767131" w:rsidRPr="00A16403" w14:paraId="1FECA432" w14:textId="77777777" w:rsidTr="00767131">
        <w:trPr>
          <w:trHeight w:val="173"/>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2B9514E" w14:textId="2BB36410"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A70E710" w14:textId="0FABBFDC" w:rsidR="00767131" w:rsidRPr="00EE1552" w:rsidRDefault="00767131">
            <w:pPr>
              <w:snapToGrid w:val="0"/>
              <w:spacing w:after="0" w:line="288"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대승기신론소</w:t>
            </w:r>
            <w:proofErr w:type="spellEnd"/>
            <w:r w:rsidRPr="00EE1552">
              <w:rPr>
                <w:rFonts w:ascii="맑은 고딕" w:eastAsia="맑은 고딕" w:hAnsi="맑은 고딕"/>
                <w:sz w:val="16"/>
                <w:szCs w:val="16"/>
                <w:lang w:eastAsia="ko-KR"/>
              </w:rPr>
              <w:t>(大乘起信論疏)</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F58550D" w14:textId="77777777" w:rsidR="00767131" w:rsidRPr="003A55AD" w:rsidRDefault="00767131" w:rsidP="00212B2C">
            <w:pPr>
              <w:snapToGrid w:val="0"/>
              <w:spacing w:after="0" w:line="288" w:lineRule="auto"/>
              <w:ind w:left="110" w:hanging="110"/>
              <w:textAlignment w:val="baseline"/>
              <w:rPr>
                <w:rFonts w:eastAsia="굴림"/>
                <w:i/>
                <w:iCs/>
                <w:sz w:val="16"/>
                <w:szCs w:val="16"/>
              </w:rPr>
            </w:pPr>
            <w:r w:rsidRPr="003A55AD">
              <w:rPr>
                <w:rFonts w:eastAsia="굴림"/>
                <w:i/>
                <w:iCs/>
                <w:sz w:val="16"/>
                <w:szCs w:val="16"/>
              </w:rPr>
              <w:t>*</w:t>
            </w:r>
            <w:r>
              <w:rPr>
                <w:rFonts w:eastAsia="굴림" w:hint="eastAsia"/>
                <w:i/>
                <w:iCs/>
                <w:sz w:val="16"/>
                <w:szCs w:val="16"/>
                <w:lang w:eastAsia="ko-KR"/>
              </w:rPr>
              <w:t xml:space="preserve"> </w:t>
            </w:r>
            <w:proofErr w:type="spellStart"/>
            <w:r w:rsidRPr="003A55AD">
              <w:rPr>
                <w:rFonts w:eastAsia="굴림"/>
                <w:i/>
                <w:iCs/>
                <w:sz w:val="16"/>
                <w:szCs w:val="16"/>
              </w:rPr>
              <w:t>Wonhyo's</w:t>
            </w:r>
            <w:proofErr w:type="spellEnd"/>
            <w:r w:rsidRPr="003A55AD">
              <w:rPr>
                <w:rFonts w:eastAsia="굴림"/>
                <w:i/>
                <w:iCs/>
                <w:sz w:val="16"/>
                <w:szCs w:val="16"/>
              </w:rPr>
              <w:t xml:space="preserve"> Commentary on the Treatise on Awakening of Mahayana Faith</w:t>
            </w:r>
          </w:p>
          <w:p w14:paraId="6D72E9B6" w14:textId="5AC3AD8F" w:rsidR="00767131" w:rsidRPr="003A55AD" w:rsidRDefault="00767131">
            <w:pPr>
              <w:snapToGrid w:val="0"/>
              <w:spacing w:after="0" w:line="288" w:lineRule="auto"/>
              <w:textAlignment w:val="baseline"/>
              <w:rPr>
                <w:rFonts w:eastAsia="굴림"/>
                <w:sz w:val="16"/>
                <w:szCs w:val="16"/>
              </w:rPr>
            </w:pPr>
            <w:r w:rsidRPr="003A55AD">
              <w:rPr>
                <w:rFonts w:eastAsia="굴림"/>
                <w:sz w:val="16"/>
                <w:szCs w:val="16"/>
              </w:rPr>
              <w:t>-</w:t>
            </w:r>
            <w:r>
              <w:rPr>
                <w:rFonts w:eastAsia="굴림" w:hint="eastAsia"/>
                <w:sz w:val="16"/>
                <w:szCs w:val="16"/>
                <w:lang w:eastAsia="ko-KR"/>
              </w:rPr>
              <w:t xml:space="preserve"> </w:t>
            </w:r>
            <w:proofErr w:type="spellStart"/>
            <w:r w:rsidRPr="00EE1552">
              <w:rPr>
                <w:rFonts w:ascii="맑은 고딕" w:eastAsia="맑은 고딕" w:hAnsi="맑은 고딕" w:hint="eastAsia"/>
                <w:sz w:val="16"/>
                <w:szCs w:val="16"/>
              </w:rPr>
              <w:t>박성배</w:t>
            </w:r>
            <w:proofErr w:type="spellEnd"/>
            <w:r w:rsidRPr="003A55AD">
              <w:rPr>
                <w:rFonts w:eastAsia="굴림"/>
                <w:sz w:val="16"/>
                <w:szCs w:val="16"/>
              </w:rPr>
              <w:t xml:space="preserve">, SUNY Press, </w:t>
            </w:r>
            <w:proofErr w:type="spellStart"/>
            <w:r w:rsidRPr="00EE1552">
              <w:rPr>
                <w:rFonts w:ascii="맑은 고딕" w:eastAsia="맑은 고딕" w:hAnsi="맑은 고딕" w:hint="eastAsia"/>
                <w:sz w:val="16"/>
                <w:szCs w:val="16"/>
              </w:rPr>
              <w:t>근간</w:t>
            </w:r>
            <w:proofErr w:type="spellEnd"/>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D0C552E"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D2C84BA" w14:textId="77777777" w:rsidR="00767131" w:rsidRPr="003A55AD" w:rsidRDefault="00767131">
            <w:pPr>
              <w:snapToGrid w:val="0"/>
              <w:spacing w:after="0" w:line="288" w:lineRule="auto"/>
              <w:jc w:val="center"/>
              <w:textAlignment w:val="baseline"/>
              <w:rPr>
                <w:rFonts w:eastAsia="굴림"/>
                <w:i/>
                <w:iCs/>
                <w:sz w:val="16"/>
                <w:szCs w:val="16"/>
              </w:rPr>
            </w:pPr>
          </w:p>
        </w:tc>
      </w:tr>
      <w:tr w:rsidR="00767131" w:rsidRPr="00A16403" w14:paraId="65DFD4B6" w14:textId="77777777" w:rsidTr="00767131">
        <w:trPr>
          <w:trHeight w:val="78"/>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463D6B9" w14:textId="5F0B22EF"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EE9F142"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회재집</w:t>
            </w:r>
            <w:proofErr w:type="spellEnd"/>
          </w:p>
          <w:p w14:paraId="21271DB6" w14:textId="1FD96352"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晦齋集</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4ABA608"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FE793FD"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박광옥</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편</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박내호</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회재집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東洋學硏究院</w:t>
            </w:r>
            <w:r w:rsidRPr="00EE1552">
              <w:rPr>
                <w:rFonts w:ascii="맑은 고딕" w:eastAsia="맑은 고딕" w:hAnsi="맑은 고딕"/>
                <w:sz w:val="16"/>
                <w:szCs w:val="16"/>
                <w:lang w:eastAsia="ko-KR"/>
              </w:rPr>
              <w:t xml:space="preserve">, 1994. </w:t>
            </w:r>
          </w:p>
          <w:p w14:paraId="76D8986C" w14:textId="52252AE6"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고동주</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편</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이백순</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회재집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悔齋集國譯刊行委員會</w:t>
            </w:r>
            <w:r w:rsidRPr="00EE1552">
              <w:rPr>
                <w:rFonts w:ascii="맑은 고딕" w:eastAsia="맑은 고딕" w:hAnsi="맑은 고딕"/>
                <w:sz w:val="16"/>
                <w:szCs w:val="16"/>
                <w:lang w:eastAsia="ko-KR"/>
              </w:rPr>
              <w:t xml:space="preserve">, 1989. </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E5C4C16"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5BCC308" w14:textId="77777777" w:rsidTr="00767131">
        <w:trPr>
          <w:trHeight w:val="5274"/>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6F03989" w14:textId="475FB168"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3</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A24040E"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격몽요결</w:t>
            </w:r>
            <w:proofErr w:type="spellEnd"/>
          </w:p>
          <w:p w14:paraId="0EEEC9C0" w14:textId="02BC7876"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擊蒙要訣</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9BE91C7" w14:textId="77777777" w:rsidR="00767131" w:rsidRPr="003A55AD" w:rsidRDefault="00767131">
            <w:pPr>
              <w:snapToGrid w:val="0"/>
              <w:spacing w:after="0" w:line="288" w:lineRule="auto"/>
              <w:ind w:left="110" w:hanging="110"/>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EE205F"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이이</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김성원</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신완역</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격몽요결』</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명문당</w:t>
            </w:r>
            <w:r w:rsidRPr="00EE1552">
              <w:rPr>
                <w:rFonts w:ascii="맑은 고딕" w:eastAsia="맑은 고딕" w:hAnsi="맑은 고딕"/>
                <w:sz w:val="16"/>
                <w:szCs w:val="16"/>
                <w:lang w:eastAsia="ko-KR"/>
              </w:rPr>
              <w:t xml:space="preserve">, 2008. </w:t>
            </w:r>
          </w:p>
          <w:p w14:paraId="095CCCAF"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이이</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장성택</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격몽요결』</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문왕출판사</w:t>
            </w:r>
            <w:proofErr w:type="spellEnd"/>
            <w:r w:rsidRPr="00EE1552">
              <w:rPr>
                <w:rFonts w:ascii="맑은 고딕" w:eastAsia="맑은 고딕" w:hAnsi="맑은 고딕"/>
                <w:sz w:val="16"/>
                <w:szCs w:val="16"/>
                <w:lang w:eastAsia="ko-KR"/>
              </w:rPr>
              <w:t xml:space="preserve">, 1975. </w:t>
            </w:r>
          </w:p>
          <w:p w14:paraId="482505D4"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박세무</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동양고전연구회</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『한눈에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익히는</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동몽선습ㆍ격몽요결</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나무의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꿈</w:t>
            </w:r>
            <w:r w:rsidRPr="00EE1552">
              <w:rPr>
                <w:rFonts w:ascii="맑은 고딕" w:eastAsia="맑은 고딕" w:hAnsi="맑은 고딕"/>
                <w:sz w:val="16"/>
                <w:szCs w:val="16"/>
                <w:lang w:eastAsia="ko-KR"/>
              </w:rPr>
              <w:t xml:space="preserve">, 2011. </w:t>
            </w:r>
          </w:p>
          <w:p w14:paraId="4F5D6EF4"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이이</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이준호</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『율곡의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사상</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만언봉사ㆍ천도책ㆍ격몽요결</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玄岩社</w:t>
            </w:r>
            <w:r w:rsidRPr="00EE1552">
              <w:rPr>
                <w:rFonts w:ascii="맑은 고딕" w:eastAsia="맑은 고딕" w:hAnsi="맑은 고딕"/>
                <w:sz w:val="16"/>
                <w:szCs w:val="16"/>
                <w:lang w:eastAsia="ko-KR"/>
              </w:rPr>
              <w:t xml:space="preserve">, 1973. </w:t>
            </w:r>
          </w:p>
          <w:p w14:paraId="4E7677C8"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이이</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김영수</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『율곡의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사상</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시ㆍ서ㆍ격몽요결ㆍ성학집요</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一信書籍出版社</w:t>
            </w:r>
            <w:r w:rsidRPr="00EE1552">
              <w:rPr>
                <w:rFonts w:ascii="맑은 고딕" w:eastAsia="맑은 고딕" w:hAnsi="맑은 고딕"/>
                <w:sz w:val="16"/>
                <w:szCs w:val="16"/>
                <w:lang w:eastAsia="ko-KR"/>
              </w:rPr>
              <w:t xml:space="preserve">, 1990. </w:t>
            </w:r>
          </w:p>
          <w:p w14:paraId="31DE1823"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이이</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김광언</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『율곡의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사상</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시ㆍ서ㆍ동호문답ㆍ격몽요결ㆍ성학집요</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學園出版公社</w:t>
            </w:r>
            <w:r w:rsidRPr="00EE1552">
              <w:rPr>
                <w:rFonts w:ascii="맑은 고딕" w:eastAsia="맑은 고딕" w:hAnsi="맑은 고딕"/>
                <w:sz w:val="16"/>
                <w:szCs w:val="16"/>
                <w:lang w:eastAsia="ko-KR"/>
              </w:rPr>
              <w:t xml:space="preserve">, 1983. </w:t>
            </w:r>
          </w:p>
          <w:p w14:paraId="734E2049" w14:textId="3050C072"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이이</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성낙훈</w:t>
            </w:r>
            <w:proofErr w:type="spellEnd"/>
            <w:proofErr w:type="gramEnd"/>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조규철</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율곡전서</w:t>
            </w:r>
            <w:r w:rsidRPr="00EE1552">
              <w:rPr>
                <w:rFonts w:ascii="맑은 고딕" w:eastAsia="맑은 고딕" w:hAnsi="맑은 고딕"/>
                <w:sz w:val="16"/>
                <w:szCs w:val="16"/>
                <w:lang w:eastAsia="ko-KR"/>
              </w:rPr>
              <w:t xml:space="preserve"> 06(</w:t>
            </w:r>
            <w:r w:rsidRPr="00EE1552">
              <w:rPr>
                <w:rFonts w:ascii="맑은 고딕" w:eastAsia="맑은 고딕" w:hAnsi="맑은 고딕" w:hint="eastAsia"/>
                <w:sz w:val="16"/>
                <w:szCs w:val="16"/>
                <w:lang w:eastAsia="ko-KR"/>
              </w:rPr>
              <w:t>擊蒙要訣ㆍ祭儀鈔ㆍ經筵日記ㆍ語錄</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韓國精神文化硏究院</w:t>
            </w:r>
            <w:r w:rsidRPr="00EE1552">
              <w:rPr>
                <w:rFonts w:ascii="맑은 고딕" w:eastAsia="맑은 고딕" w:hAnsi="맑은 고딕"/>
                <w:sz w:val="16"/>
                <w:szCs w:val="16"/>
                <w:lang w:eastAsia="ko-KR"/>
              </w:rPr>
              <w:t xml:space="preserve">, 1996. </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7398C01" w14:textId="77777777" w:rsidR="00767131" w:rsidRPr="003A55AD" w:rsidRDefault="00767131">
            <w:pPr>
              <w:spacing w:after="0" w:line="288" w:lineRule="auto"/>
              <w:jc w:val="center"/>
              <w:textAlignment w:val="baseline"/>
              <w:rPr>
                <w:rFonts w:eastAsia="굴림"/>
                <w:sz w:val="16"/>
                <w:szCs w:val="16"/>
                <w:lang w:eastAsia="ko-KR"/>
              </w:rPr>
            </w:pPr>
          </w:p>
        </w:tc>
      </w:tr>
      <w:tr w:rsidR="00767131" w:rsidRPr="00A16403" w14:paraId="291EDADB" w14:textId="77777777" w:rsidTr="00767131">
        <w:trPr>
          <w:trHeight w:val="4268"/>
        </w:trPr>
        <w:tc>
          <w:tcPr>
            <w:tcW w:w="505"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14:paraId="0592B405" w14:textId="321033E0"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lastRenderedPageBreak/>
              <w:t>4</w:t>
            </w:r>
          </w:p>
        </w:tc>
        <w:tc>
          <w:tcPr>
            <w:tcW w:w="1735"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14:paraId="2DE2D44B"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반계수록</w:t>
            </w:r>
            <w:proofErr w:type="spellEnd"/>
          </w:p>
          <w:p w14:paraId="6998E47C" w14:textId="71F71F94"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磻溪隨錄</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14:paraId="2982552C"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14:paraId="3BC2E096"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유형원</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한장경</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『국역주해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반계수록』</w:t>
            </w:r>
            <w:r w:rsidRPr="00EE1552">
              <w:rPr>
                <w:rFonts w:ascii="맑은 고딕" w:eastAsia="맑은 고딕" w:hAnsi="맑은 고딕"/>
                <w:sz w:val="16"/>
                <w:szCs w:val="16"/>
                <w:lang w:eastAsia="ko-KR"/>
              </w:rPr>
              <w:t xml:space="preserve"> 01(</w:t>
            </w:r>
            <w:r w:rsidRPr="00EE1552">
              <w:rPr>
                <w:rFonts w:ascii="맑은 고딕" w:eastAsia="맑은 고딕" w:hAnsi="맑은 고딕" w:hint="eastAsia"/>
                <w:sz w:val="16"/>
                <w:szCs w:val="16"/>
                <w:lang w:eastAsia="ko-KR"/>
              </w:rPr>
              <w:t>전제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忠南大學校</w:t>
            </w:r>
            <w:r w:rsidRPr="00EE1552">
              <w:rPr>
                <w:rFonts w:ascii="맑은 고딕" w:eastAsia="맑은 고딕" w:hAnsi="맑은 고딕"/>
                <w:sz w:val="16"/>
                <w:szCs w:val="16"/>
                <w:lang w:eastAsia="ko-KR"/>
              </w:rPr>
              <w:t xml:space="preserve">, 1962. </w:t>
            </w:r>
          </w:p>
          <w:p w14:paraId="3E2EBF32"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유형원</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한장경</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『국역주해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반계수록』</w:t>
            </w:r>
            <w:r w:rsidRPr="00EE1552">
              <w:rPr>
                <w:rFonts w:ascii="맑은 고딕" w:eastAsia="맑은 고딕" w:hAnsi="맑은 고딕"/>
                <w:sz w:val="16"/>
                <w:szCs w:val="16"/>
                <w:lang w:eastAsia="ko-KR"/>
              </w:rPr>
              <w:t xml:space="preserve"> 02(</w:t>
            </w:r>
            <w:proofErr w:type="spellStart"/>
            <w:r w:rsidRPr="00EE1552">
              <w:rPr>
                <w:rFonts w:ascii="맑은 고딕" w:eastAsia="맑은 고딕" w:hAnsi="맑은 고딕" w:hint="eastAsia"/>
                <w:sz w:val="16"/>
                <w:szCs w:val="16"/>
                <w:lang w:eastAsia="ko-KR"/>
              </w:rPr>
              <w:t>교선제</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忠南大學校</w:t>
            </w:r>
            <w:r w:rsidRPr="00EE1552">
              <w:rPr>
                <w:rFonts w:ascii="맑은 고딕" w:eastAsia="맑은 고딕" w:hAnsi="맑은 고딕"/>
                <w:sz w:val="16"/>
                <w:szCs w:val="16"/>
                <w:lang w:eastAsia="ko-KR"/>
              </w:rPr>
              <w:t xml:space="preserve">, 1962. </w:t>
            </w:r>
          </w:p>
          <w:p w14:paraId="2269BFCD"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유형원</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한장경</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『국역주해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반계수록』</w:t>
            </w:r>
            <w:r w:rsidRPr="00EE1552">
              <w:rPr>
                <w:rFonts w:ascii="맑은 고딕" w:eastAsia="맑은 고딕" w:hAnsi="맑은 고딕"/>
                <w:sz w:val="16"/>
                <w:szCs w:val="16"/>
                <w:lang w:eastAsia="ko-KR"/>
              </w:rPr>
              <w:t xml:space="preserve"> 03(</w:t>
            </w:r>
            <w:r w:rsidRPr="00EE1552">
              <w:rPr>
                <w:rFonts w:ascii="맑은 고딕" w:eastAsia="맑은 고딕" w:hAnsi="맑은 고딕" w:hint="eastAsia"/>
                <w:sz w:val="16"/>
                <w:szCs w:val="16"/>
                <w:lang w:eastAsia="ko-KR"/>
              </w:rPr>
              <w:t>임관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직관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녹제</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忠南大學校</w:t>
            </w:r>
            <w:r w:rsidRPr="00EE1552">
              <w:rPr>
                <w:rFonts w:ascii="맑은 고딕" w:eastAsia="맑은 고딕" w:hAnsi="맑은 고딕"/>
                <w:sz w:val="16"/>
                <w:szCs w:val="16"/>
                <w:lang w:eastAsia="ko-KR"/>
              </w:rPr>
              <w:t xml:space="preserve">, 1966. </w:t>
            </w:r>
          </w:p>
          <w:p w14:paraId="4DEFDEC2"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유형원</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한장경</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『국역주해</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반계수록』</w:t>
            </w:r>
            <w:r w:rsidRPr="00EE1552">
              <w:rPr>
                <w:rFonts w:ascii="맑은 고딕" w:eastAsia="맑은 고딕" w:hAnsi="맑은 고딕"/>
                <w:sz w:val="16"/>
                <w:szCs w:val="16"/>
                <w:lang w:eastAsia="ko-KR"/>
              </w:rPr>
              <w:t xml:space="preserve"> 04(</w:t>
            </w:r>
            <w:r w:rsidRPr="00EE1552">
              <w:rPr>
                <w:rFonts w:ascii="맑은 고딕" w:eastAsia="맑은 고딕" w:hAnsi="맑은 고딕" w:hint="eastAsia"/>
                <w:sz w:val="16"/>
                <w:szCs w:val="16"/>
                <w:lang w:eastAsia="ko-KR"/>
              </w:rPr>
              <w:t>병제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속편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보유</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忠南大學校</w:t>
            </w:r>
            <w:r w:rsidRPr="00EE1552">
              <w:rPr>
                <w:rFonts w:ascii="맑은 고딕" w:eastAsia="맑은 고딕" w:hAnsi="맑은 고딕"/>
                <w:sz w:val="16"/>
                <w:szCs w:val="16"/>
                <w:lang w:eastAsia="ko-KR"/>
              </w:rPr>
              <w:t>, 1968.</w:t>
            </w:r>
          </w:p>
          <w:p w14:paraId="064196AA"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유형원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『반계수록</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전제편</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農業銀行調査部</w:t>
            </w:r>
            <w:r w:rsidRPr="00EE1552">
              <w:rPr>
                <w:rFonts w:ascii="맑은 고딕" w:eastAsia="맑은 고딕" w:hAnsi="맑은 고딕"/>
                <w:sz w:val="16"/>
                <w:szCs w:val="16"/>
                <w:lang w:eastAsia="ko-KR"/>
              </w:rPr>
              <w:t xml:space="preserve">, 1959. </w:t>
            </w:r>
          </w:p>
          <w:p w14:paraId="4BB48844" w14:textId="1D3DB799"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유형원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외</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강만길</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『한국의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실학사상</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반계수록ㆍ성호사설ㆍ연암집ㆍ북학의ㆍ경세유표</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三省出版社</w:t>
            </w:r>
            <w:r w:rsidRPr="00EE1552">
              <w:rPr>
                <w:rFonts w:ascii="맑은 고딕" w:eastAsia="맑은 고딕" w:hAnsi="맑은 고딕"/>
                <w:sz w:val="16"/>
                <w:szCs w:val="16"/>
                <w:lang w:eastAsia="ko-KR"/>
              </w:rPr>
              <w:t xml:space="preserve">, 1981. </w:t>
            </w:r>
          </w:p>
        </w:tc>
        <w:tc>
          <w:tcPr>
            <w:tcW w:w="1559" w:type="dxa"/>
            <w:tcBorders>
              <w:top w:val="single" w:sz="2" w:space="0" w:color="000000"/>
              <w:left w:val="single" w:sz="2" w:space="0" w:color="000000"/>
              <w:bottom w:val="single" w:sz="2" w:space="0" w:color="000000"/>
              <w:right w:val="single" w:sz="2" w:space="0" w:color="000000"/>
            </w:tcBorders>
            <w:shd w:val="pct15" w:color="auto" w:fill="auto"/>
            <w:tcMar>
              <w:top w:w="113" w:type="dxa"/>
              <w:left w:w="113" w:type="dxa"/>
              <w:bottom w:w="113" w:type="dxa"/>
              <w:right w:w="113" w:type="dxa"/>
            </w:tcMar>
            <w:hideMark/>
          </w:tcPr>
          <w:p w14:paraId="53D18AF1" w14:textId="77777777" w:rsidR="00767131" w:rsidRPr="003A55AD" w:rsidRDefault="00767131" w:rsidP="00212B2C">
            <w:pPr>
              <w:snapToGrid w:val="0"/>
              <w:spacing w:after="0" w:line="288" w:lineRule="auto"/>
              <w:jc w:val="center"/>
              <w:textAlignment w:val="baseline"/>
              <w:rPr>
                <w:rFonts w:eastAsia="굴림"/>
                <w:sz w:val="16"/>
                <w:szCs w:val="16"/>
              </w:rPr>
            </w:pPr>
            <w:r w:rsidRPr="003A55AD">
              <w:rPr>
                <w:rFonts w:eastAsia="굴림"/>
                <w:sz w:val="16"/>
                <w:szCs w:val="16"/>
              </w:rPr>
              <w:t>Timothy V. Atkinson(</w:t>
            </w:r>
            <w:proofErr w:type="spellStart"/>
            <w:r w:rsidRPr="003A55AD">
              <w:rPr>
                <w:rFonts w:eastAsia="굴림"/>
                <w:sz w:val="16"/>
                <w:szCs w:val="16"/>
              </w:rPr>
              <w:t>한국외대</w:t>
            </w:r>
            <w:proofErr w:type="spellEnd"/>
            <w:r w:rsidRPr="003A55AD">
              <w:rPr>
                <w:rFonts w:eastAsia="굴림"/>
                <w:sz w:val="16"/>
                <w:szCs w:val="16"/>
              </w:rPr>
              <w:t>),</w:t>
            </w:r>
          </w:p>
          <w:p w14:paraId="28CC253B" w14:textId="77777777" w:rsidR="00767131" w:rsidRPr="003A55AD" w:rsidRDefault="00767131" w:rsidP="00212B2C">
            <w:pPr>
              <w:snapToGrid w:val="0"/>
              <w:spacing w:after="0" w:line="288" w:lineRule="auto"/>
              <w:jc w:val="center"/>
              <w:textAlignment w:val="baseline"/>
              <w:rPr>
                <w:rFonts w:eastAsia="굴림"/>
                <w:sz w:val="16"/>
                <w:szCs w:val="16"/>
              </w:rPr>
            </w:pPr>
            <w:proofErr w:type="spellStart"/>
            <w:proofErr w:type="gramStart"/>
            <w:r w:rsidRPr="003A55AD">
              <w:rPr>
                <w:rFonts w:eastAsia="굴림" w:hint="eastAsia"/>
                <w:sz w:val="16"/>
                <w:szCs w:val="16"/>
              </w:rPr>
              <w:t>심윤정</w:t>
            </w:r>
            <w:proofErr w:type="spellEnd"/>
            <w:r w:rsidRPr="003A55AD">
              <w:rPr>
                <w:rFonts w:eastAsia="굴림"/>
                <w:sz w:val="16"/>
                <w:szCs w:val="16"/>
              </w:rPr>
              <w:t>(</w:t>
            </w:r>
            <w:proofErr w:type="gramEnd"/>
            <w:r w:rsidRPr="003A55AD">
              <w:rPr>
                <w:rFonts w:eastAsia="굴림"/>
                <w:sz w:val="16"/>
                <w:szCs w:val="16"/>
              </w:rPr>
              <w:t>University of Illinois at Urbana-Champaign),</w:t>
            </w:r>
          </w:p>
          <w:p w14:paraId="3ABD0E91" w14:textId="77777777" w:rsidR="00767131" w:rsidRPr="00D06E03" w:rsidRDefault="00767131" w:rsidP="00212B2C">
            <w:pPr>
              <w:snapToGrid w:val="0"/>
              <w:spacing w:after="0" w:line="288" w:lineRule="auto"/>
              <w:jc w:val="center"/>
              <w:textAlignment w:val="baseline"/>
              <w:rPr>
                <w:rFonts w:ascii="맑은 고딕" w:eastAsia="맑은 고딕" w:hAnsi="맑은 고딕"/>
                <w:sz w:val="16"/>
                <w:szCs w:val="16"/>
              </w:rPr>
            </w:pPr>
            <w:proofErr w:type="spellStart"/>
            <w:r w:rsidRPr="00D06E03">
              <w:rPr>
                <w:rFonts w:ascii="맑은 고딕" w:eastAsia="맑은 고딕" w:hAnsi="맑은 고딕" w:hint="eastAsia"/>
                <w:sz w:val="16"/>
                <w:szCs w:val="16"/>
              </w:rPr>
              <w:t>이숙표</w:t>
            </w:r>
            <w:proofErr w:type="spellEnd"/>
            <w:r w:rsidRPr="00D06E03">
              <w:rPr>
                <w:rFonts w:ascii="맑은 고딕" w:eastAsia="맑은 고딕" w:hAnsi="맑은 고딕"/>
                <w:sz w:val="16"/>
                <w:szCs w:val="16"/>
              </w:rPr>
              <w:t>(</w:t>
            </w:r>
            <w:proofErr w:type="spellStart"/>
            <w:r w:rsidRPr="00D06E03">
              <w:rPr>
                <w:rFonts w:ascii="맑은 고딕" w:eastAsia="맑은 고딕" w:hAnsi="맑은 고딕" w:hint="eastAsia"/>
                <w:sz w:val="16"/>
                <w:szCs w:val="16"/>
              </w:rPr>
              <w:t>한중연</w:t>
            </w:r>
            <w:proofErr w:type="spellEnd"/>
            <w:r w:rsidRPr="00D06E03">
              <w:rPr>
                <w:rFonts w:ascii="맑은 고딕" w:eastAsia="맑은 고딕" w:hAnsi="맑은 고딕"/>
                <w:sz w:val="16"/>
                <w:szCs w:val="16"/>
              </w:rPr>
              <w:t>),</w:t>
            </w:r>
          </w:p>
          <w:p w14:paraId="7D1BA892" w14:textId="01E4AB1E" w:rsidR="00767131" w:rsidRPr="003A55AD" w:rsidRDefault="00767131">
            <w:pPr>
              <w:snapToGrid w:val="0"/>
              <w:spacing w:after="0" w:line="288" w:lineRule="auto"/>
              <w:jc w:val="center"/>
              <w:textAlignment w:val="baseline"/>
              <w:rPr>
                <w:rFonts w:eastAsia="굴림"/>
                <w:sz w:val="16"/>
                <w:szCs w:val="16"/>
              </w:rPr>
            </w:pPr>
            <w:proofErr w:type="spellStart"/>
            <w:r w:rsidRPr="00D06E03">
              <w:rPr>
                <w:rFonts w:ascii="맑은 고딕" w:eastAsia="맑은 고딕" w:hAnsi="맑은 고딕" w:hint="eastAsia"/>
                <w:sz w:val="16"/>
                <w:szCs w:val="16"/>
              </w:rPr>
              <w:t>김성희</w:t>
            </w:r>
            <w:proofErr w:type="spellEnd"/>
            <w:r w:rsidRPr="00D06E03">
              <w:rPr>
                <w:rFonts w:ascii="맑은 고딕" w:eastAsia="맑은 고딕" w:hAnsi="맑은 고딕"/>
                <w:sz w:val="16"/>
                <w:szCs w:val="16"/>
              </w:rPr>
              <w:t>(</w:t>
            </w:r>
            <w:proofErr w:type="spellStart"/>
            <w:r w:rsidRPr="00D06E03">
              <w:rPr>
                <w:rFonts w:ascii="맑은 고딕" w:eastAsia="맑은 고딕" w:hAnsi="맑은 고딕" w:hint="eastAsia"/>
                <w:sz w:val="16"/>
                <w:szCs w:val="16"/>
              </w:rPr>
              <w:t>국사편찬위</w:t>
            </w:r>
            <w:proofErr w:type="spellEnd"/>
            <w:r w:rsidRPr="00D06E03">
              <w:rPr>
                <w:rFonts w:ascii="맑은 고딕" w:eastAsia="맑은 고딕" w:hAnsi="맑은 고딕"/>
                <w:sz w:val="16"/>
                <w:szCs w:val="16"/>
              </w:rPr>
              <w:t>)</w:t>
            </w:r>
          </w:p>
        </w:tc>
      </w:tr>
      <w:tr w:rsidR="00767131" w:rsidRPr="00A16403" w14:paraId="5AC6D560" w14:textId="77777777" w:rsidTr="00767131">
        <w:trPr>
          <w:trHeight w:val="489"/>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BEDA1A" w14:textId="62F131A4"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5</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797D3B6"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사변록</w:t>
            </w:r>
            <w:proofErr w:type="spellEnd"/>
          </w:p>
          <w:p w14:paraId="65247CC5" w14:textId="76A1D4E4"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思辨錄</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D375BF"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B093E7"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박세당</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한상갑</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사변록</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한국고전번역원</w:t>
            </w:r>
            <w:r w:rsidRPr="00EE1552">
              <w:rPr>
                <w:rFonts w:ascii="맑은 고딕" w:eastAsia="맑은 고딕" w:hAnsi="맑은 고딕"/>
                <w:sz w:val="16"/>
                <w:szCs w:val="16"/>
                <w:lang w:eastAsia="ko-KR"/>
              </w:rPr>
              <w:t xml:space="preserve">), 1986. </w:t>
            </w:r>
          </w:p>
          <w:p w14:paraId="0312D09E" w14:textId="6826CC19"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서경덕</w:t>
            </w:r>
            <w:r w:rsidRPr="00EE1552">
              <w:rPr>
                <w:rFonts w:ascii="맑은 고딕" w:eastAsia="맑은 고딕" w:hAnsi="맑은 고딕"/>
                <w:sz w:val="16"/>
                <w:szCs w:val="16"/>
                <w:lang w:eastAsia="ko-KR"/>
              </w:rPr>
              <w:t>․</w:t>
            </w:r>
            <w:proofErr w:type="spellStart"/>
            <w:r w:rsidRPr="00EE1552">
              <w:rPr>
                <w:rFonts w:ascii="맑은 고딕" w:eastAsia="맑은 고딕" w:hAnsi="맑은 고딕" w:hint="eastAsia"/>
                <w:sz w:val="16"/>
                <w:szCs w:val="16"/>
                <w:lang w:eastAsia="ko-KR"/>
              </w:rPr>
              <w:t>박세당</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김학주</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화담집ㆍ사변록</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大洋書籍</w:t>
            </w:r>
            <w:r w:rsidRPr="00EE1552">
              <w:rPr>
                <w:rFonts w:ascii="맑은 고딕" w:eastAsia="맑은 고딕" w:hAnsi="맑은 고딕"/>
                <w:sz w:val="16"/>
                <w:szCs w:val="16"/>
                <w:lang w:eastAsia="ko-KR"/>
              </w:rPr>
              <w:t xml:space="preserve">, 1972. </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3D9EF88" w14:textId="77777777" w:rsidR="00767131" w:rsidRPr="003A55AD" w:rsidRDefault="00767131">
            <w:pPr>
              <w:snapToGrid w:val="0"/>
              <w:spacing w:after="0" w:line="288" w:lineRule="auto"/>
              <w:jc w:val="center"/>
              <w:textAlignment w:val="baseline"/>
              <w:rPr>
                <w:rFonts w:eastAsia="굴림"/>
                <w:spacing w:val="-6"/>
                <w:sz w:val="16"/>
                <w:szCs w:val="16"/>
                <w:lang w:eastAsia="ko-KR"/>
              </w:rPr>
            </w:pPr>
          </w:p>
        </w:tc>
      </w:tr>
      <w:tr w:rsidR="00767131" w:rsidRPr="00A16403" w14:paraId="5CBF74C0" w14:textId="77777777" w:rsidTr="00767131">
        <w:trPr>
          <w:trHeight w:val="1441"/>
        </w:trPr>
        <w:tc>
          <w:tcPr>
            <w:tcW w:w="50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8F4B1B7" w14:textId="090FAE6C"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6</w:t>
            </w:r>
          </w:p>
        </w:tc>
        <w:tc>
          <w:tcPr>
            <w:tcW w:w="173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427EBE33"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존언</w:t>
            </w:r>
            <w:proofErr w:type="spellEnd"/>
          </w:p>
          <w:p w14:paraId="3A840C2D" w14:textId="135392E8"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存言</w:t>
            </w:r>
            <w:proofErr w:type="spellEnd"/>
            <w:r w:rsidRPr="00EE1552">
              <w:rPr>
                <w:rFonts w:ascii="맑은 고딕" w:eastAsia="맑은 고딕" w:hAnsi="맑은 고딕"/>
                <w:sz w:val="16"/>
                <w:szCs w:val="16"/>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6D3FC93" w14:textId="549F1F77" w:rsidR="00767131" w:rsidRPr="003A55AD" w:rsidRDefault="00767131" w:rsidP="00EE1552">
            <w:pPr>
              <w:snapToGrid w:val="0"/>
              <w:spacing w:after="0" w:line="384" w:lineRule="auto"/>
              <w:textAlignment w:val="baseline"/>
              <w:rPr>
                <w:rFonts w:eastAsia="굴림"/>
                <w:sz w:val="16"/>
                <w:szCs w:val="16"/>
                <w:lang w:eastAsia="ko-KR"/>
              </w:rPr>
            </w:pPr>
            <w:r>
              <w:rPr>
                <w:rFonts w:eastAsia="굴림" w:hint="eastAsia"/>
                <w:sz w:val="16"/>
                <w:szCs w:val="16"/>
                <w:lang w:eastAsia="ko-KR"/>
              </w:rPr>
              <w:t xml:space="preserve">* </w:t>
            </w:r>
            <w:r w:rsidRPr="003A55AD">
              <w:rPr>
                <w:rFonts w:eastAsia="굴림"/>
                <w:sz w:val="16"/>
                <w:szCs w:val="16"/>
                <w:lang w:eastAsia="ko-KR"/>
              </w:rPr>
              <w:t xml:space="preserve">Peter Lee ed., </w:t>
            </w:r>
            <w:r w:rsidRPr="003A55AD">
              <w:rPr>
                <w:rFonts w:eastAsia="굴림"/>
                <w:i/>
                <w:iCs/>
                <w:sz w:val="16"/>
                <w:szCs w:val="16"/>
                <w:lang w:eastAsia="ko-KR"/>
              </w:rPr>
              <w:t>Sourcebook of Korean Civilization Volume II</w:t>
            </w:r>
            <w:r w:rsidRPr="003A55AD">
              <w:rPr>
                <w:rFonts w:eastAsia="굴림"/>
                <w:sz w:val="16"/>
                <w:szCs w:val="16"/>
                <w:lang w:eastAsia="ko-KR"/>
              </w:rPr>
              <w:t>, Columbia University Press, 1996</w:t>
            </w:r>
            <w:r w:rsidRPr="00EE1552">
              <w:rPr>
                <w:rFonts w:ascii="맑은 고딕" w:eastAsia="맑은 고딕" w:hAnsi="맑은 고딕" w:hint="eastAsia"/>
                <w:sz w:val="16"/>
                <w:szCs w:val="16"/>
                <w:lang w:eastAsia="ko-KR"/>
              </w:rPr>
              <w:t>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발췌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번역</w:t>
            </w:r>
          </w:p>
        </w:tc>
        <w:tc>
          <w:tcPr>
            <w:tcW w:w="328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12686707"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정제두</w:t>
            </w:r>
            <w:proofErr w:type="spellEnd"/>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성낙훈</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하곡집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01,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한국고전번역원</w:t>
            </w:r>
            <w:r w:rsidRPr="00EE1552">
              <w:rPr>
                <w:rFonts w:ascii="맑은 고딕" w:eastAsia="맑은 고딕" w:hAnsi="맑은 고딕"/>
                <w:sz w:val="16"/>
                <w:szCs w:val="16"/>
                <w:lang w:eastAsia="ko-KR"/>
              </w:rPr>
              <w:t xml:space="preserve">), 1985. </w:t>
            </w:r>
          </w:p>
          <w:p w14:paraId="4A453BF4"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정제두</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윤남한</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하곡집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02,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한국고전번역원</w:t>
            </w:r>
            <w:r w:rsidRPr="00EE1552">
              <w:rPr>
                <w:rFonts w:ascii="맑은 고딕" w:eastAsia="맑은 고딕" w:hAnsi="맑은 고딕"/>
                <w:sz w:val="16"/>
                <w:szCs w:val="16"/>
                <w:lang w:eastAsia="ko-KR"/>
              </w:rPr>
              <w:t>), 1986.</w:t>
            </w:r>
          </w:p>
          <w:p w14:paraId="4B890725" w14:textId="5D19D342"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존언만</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따로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번역된</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것은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없지만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위의</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하곡집</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번역을</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참조할</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있다</w:t>
            </w:r>
            <w:r w:rsidRPr="00EE1552">
              <w:rPr>
                <w:rFonts w:ascii="맑은 고딕" w:eastAsia="맑은 고딕" w:hAnsi="맑은 고딕"/>
                <w:sz w:val="16"/>
                <w:szCs w:val="16"/>
                <w:lang w:eastAsia="ko-KR"/>
              </w:rPr>
              <w:t>.</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62E3EB1C" w14:textId="6DA0C885"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Edward Chung, University of Prince Edward Island</w:t>
            </w:r>
          </w:p>
        </w:tc>
      </w:tr>
      <w:tr w:rsidR="00767131" w:rsidRPr="00A16403" w14:paraId="34EF4B08"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7EED2F3" w14:textId="57A98590"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7</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805254"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외암유고</w:t>
            </w:r>
            <w:proofErr w:type="spellEnd"/>
          </w:p>
          <w:p w14:paraId="35BE6505" w14:textId="14E33915"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巍巖遺稿</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4363F1D" w14:textId="7C8A852E" w:rsidR="00767131" w:rsidRPr="003A55AD" w:rsidRDefault="00767131" w:rsidP="00EE1552">
            <w:pPr>
              <w:snapToGrid w:val="0"/>
              <w:spacing w:after="0" w:line="384" w:lineRule="auto"/>
              <w:textAlignment w:val="baseline"/>
              <w:rPr>
                <w:rFonts w:eastAsia="굴림"/>
                <w:sz w:val="16"/>
                <w:szCs w:val="16"/>
              </w:rPr>
            </w:pPr>
            <w:r>
              <w:rPr>
                <w:rFonts w:eastAsia="굴림" w:hint="eastAsia"/>
                <w:sz w:val="16"/>
                <w:szCs w:val="16"/>
                <w:lang w:eastAsia="ko-KR"/>
              </w:rPr>
              <w:t xml:space="preserve">* </w:t>
            </w:r>
            <w:r w:rsidRPr="003A55AD">
              <w:rPr>
                <w:rFonts w:eastAsia="굴림"/>
                <w:sz w:val="16"/>
                <w:szCs w:val="16"/>
              </w:rPr>
              <w:t xml:space="preserve">Peter Lee ed., </w:t>
            </w:r>
            <w:r w:rsidRPr="003A55AD">
              <w:rPr>
                <w:rFonts w:eastAsia="굴림"/>
                <w:i/>
                <w:iCs/>
                <w:sz w:val="16"/>
                <w:szCs w:val="16"/>
              </w:rPr>
              <w:t>Sourcebook of Korean Civilization Volume II</w:t>
            </w:r>
            <w:r w:rsidRPr="003A55AD">
              <w:rPr>
                <w:rFonts w:eastAsia="굴림"/>
                <w:sz w:val="16"/>
                <w:szCs w:val="16"/>
              </w:rPr>
              <w:t xml:space="preserve">, </w:t>
            </w:r>
            <w:r w:rsidRPr="00EE1552">
              <w:rPr>
                <w:rFonts w:ascii="맑은 고딕" w:eastAsia="맑은 고딕" w:hAnsi="맑은 고딕" w:hint="eastAsia"/>
                <w:sz w:val="16"/>
                <w:szCs w:val="16"/>
              </w:rPr>
              <w:t>에</w:t>
            </w:r>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발췌</w:t>
            </w:r>
            <w:proofErr w:type="spellEnd"/>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번역</w:t>
            </w:r>
            <w:proofErr w:type="spellEnd"/>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E8F7F9E" w14:textId="6C9A5265"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외암사상연구소</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『역주</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譯註</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외암</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이간의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철학과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삶』</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도서출판</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다운샘</w:t>
            </w:r>
            <w:proofErr w:type="spellEnd"/>
            <w:r w:rsidRPr="00EE1552">
              <w:rPr>
                <w:rFonts w:ascii="맑은 고딕" w:eastAsia="맑은 고딕" w:hAnsi="맑은 고딕"/>
                <w:sz w:val="16"/>
                <w:szCs w:val="16"/>
                <w:lang w:eastAsia="ko-KR"/>
              </w:rPr>
              <w:t>, 2008.</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21FB1A8"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1607BF88"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B1E32F1" w14:textId="0147D477"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8</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1F15215"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성호사설</w:t>
            </w:r>
            <w:proofErr w:type="spellEnd"/>
          </w:p>
          <w:p w14:paraId="68001F07" w14:textId="11E6CF64"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星湖僿說</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7B33B36" w14:textId="77090174" w:rsidR="00767131" w:rsidRPr="003A55AD" w:rsidRDefault="00767131" w:rsidP="00EE1552">
            <w:pPr>
              <w:snapToGrid w:val="0"/>
              <w:spacing w:after="0" w:line="384" w:lineRule="auto"/>
              <w:textAlignment w:val="baseline"/>
              <w:rPr>
                <w:rFonts w:eastAsia="굴림"/>
                <w:sz w:val="16"/>
                <w:szCs w:val="16"/>
              </w:rPr>
            </w:pPr>
            <w:r>
              <w:rPr>
                <w:rFonts w:eastAsia="굴림" w:hint="eastAsia"/>
                <w:sz w:val="16"/>
                <w:szCs w:val="16"/>
                <w:lang w:eastAsia="ko-KR"/>
              </w:rPr>
              <w:t xml:space="preserve">* </w:t>
            </w:r>
            <w:r w:rsidRPr="003A55AD">
              <w:rPr>
                <w:rFonts w:eastAsia="굴림"/>
                <w:sz w:val="16"/>
                <w:szCs w:val="16"/>
              </w:rPr>
              <w:t xml:space="preserve">Peter Lee ed., </w:t>
            </w:r>
            <w:r w:rsidRPr="003A55AD">
              <w:rPr>
                <w:rFonts w:eastAsia="굴림"/>
                <w:i/>
                <w:iCs/>
                <w:sz w:val="16"/>
                <w:szCs w:val="16"/>
              </w:rPr>
              <w:t>Sourcebook of Korean Civilization Volume II</w:t>
            </w:r>
            <w:r w:rsidRPr="003A55AD">
              <w:rPr>
                <w:rFonts w:eastAsia="굴림"/>
                <w:sz w:val="16"/>
                <w:szCs w:val="16"/>
              </w:rPr>
              <w:t xml:space="preserve"> </w:t>
            </w:r>
            <w:r w:rsidRPr="00EE1552">
              <w:rPr>
                <w:rFonts w:ascii="맑은 고딕" w:eastAsia="맑은 고딕" w:hAnsi="맑은 고딕" w:hint="eastAsia"/>
                <w:sz w:val="16"/>
                <w:szCs w:val="16"/>
              </w:rPr>
              <w:t>에</w:t>
            </w:r>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발췌</w:t>
            </w:r>
            <w:proofErr w:type="spellEnd"/>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번역</w:t>
            </w:r>
            <w:proofErr w:type="spellEnd"/>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6A1D6CC" w14:textId="2413EB0F"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w:t>
            </w:r>
            <w:proofErr w:type="spellStart"/>
            <w:r w:rsidRPr="00EE1552">
              <w:rPr>
                <w:rFonts w:ascii="맑은 고딕" w:eastAsia="맑은 고딕" w:hAnsi="맑은 고딕" w:hint="eastAsia"/>
                <w:sz w:val="16"/>
                <w:szCs w:val="16"/>
                <w:lang w:eastAsia="ko-KR"/>
              </w:rPr>
              <w:t>국역성호사설</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(1~11),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 1977</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1979.</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9BA2AC6"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300FE18F"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24B7077" w14:textId="08307A4B"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9</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0B60CB2"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경의기문록</w:t>
            </w:r>
            <w:proofErr w:type="spellEnd"/>
          </w:p>
          <w:p w14:paraId="50FA9425" w14:textId="2311DEAF"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經義記聞錄</w:t>
            </w:r>
            <w:r w:rsidRPr="00EE1552">
              <w:rPr>
                <w:rFonts w:ascii="맑은 고딕" w:eastAsia="맑은 고딕" w:hAnsi="맑은 고딕"/>
                <w:sz w:val="16"/>
                <w:szCs w:val="16"/>
                <w:lang w:eastAsia="ko-KR"/>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8121EF1" w14:textId="1E5088BD" w:rsidR="00767131" w:rsidRPr="003A55AD" w:rsidRDefault="00767131" w:rsidP="00EE1552">
            <w:pPr>
              <w:snapToGrid w:val="0"/>
              <w:spacing w:after="0" w:line="384" w:lineRule="auto"/>
              <w:textAlignment w:val="baseline"/>
              <w:rPr>
                <w:rFonts w:eastAsia="굴림"/>
                <w:sz w:val="16"/>
                <w:szCs w:val="16"/>
              </w:rPr>
            </w:pPr>
            <w:r>
              <w:rPr>
                <w:rFonts w:eastAsia="굴림" w:hint="eastAsia"/>
                <w:sz w:val="16"/>
                <w:szCs w:val="16"/>
                <w:lang w:eastAsia="ko-KR"/>
              </w:rPr>
              <w:t xml:space="preserve">* </w:t>
            </w:r>
            <w:r w:rsidRPr="003A55AD">
              <w:rPr>
                <w:rFonts w:eastAsia="굴림"/>
                <w:sz w:val="16"/>
                <w:szCs w:val="16"/>
              </w:rPr>
              <w:t xml:space="preserve">Peter Lee ed., </w:t>
            </w:r>
            <w:r w:rsidRPr="003A55AD">
              <w:rPr>
                <w:rFonts w:eastAsia="굴림"/>
                <w:i/>
                <w:iCs/>
                <w:sz w:val="16"/>
                <w:szCs w:val="16"/>
              </w:rPr>
              <w:t>Sourcebook of Korean Civilization Volume II</w:t>
            </w:r>
            <w:r w:rsidRPr="003A55AD">
              <w:rPr>
                <w:rFonts w:eastAsia="굴림"/>
                <w:sz w:val="16"/>
                <w:szCs w:val="16"/>
              </w:rPr>
              <w:t xml:space="preserve"> </w:t>
            </w:r>
            <w:r w:rsidRPr="00EE1552">
              <w:rPr>
                <w:rFonts w:ascii="맑은 고딕" w:eastAsia="맑은 고딕" w:hAnsi="맑은 고딕" w:hint="eastAsia"/>
                <w:sz w:val="16"/>
                <w:szCs w:val="16"/>
              </w:rPr>
              <w:t>에</w:t>
            </w:r>
            <w:r w:rsidRPr="00EE1552">
              <w:rPr>
                <w:rFonts w:ascii="맑은 고딕" w:eastAsia="맑은 고딕" w:hAnsi="맑은 고딕"/>
                <w:sz w:val="16"/>
                <w:szCs w:val="16"/>
              </w:rPr>
              <w:t xml:space="preserve"> </w:t>
            </w:r>
            <w:proofErr w:type="spellStart"/>
            <w:r w:rsidRPr="00EE1552">
              <w:rPr>
                <w:rFonts w:ascii="맑은 고딕" w:eastAsia="맑은 고딕" w:hAnsi="맑은 고딕" w:hint="eastAsia"/>
                <w:sz w:val="16"/>
                <w:szCs w:val="16"/>
              </w:rPr>
              <w:t>발췌</w:t>
            </w:r>
            <w:proofErr w:type="spellEnd"/>
            <w:r>
              <w:rPr>
                <w:rFonts w:ascii="맑은 고딕" w:eastAsia="맑은 고딕" w:hAnsi="맑은 고딕" w:hint="eastAsia"/>
                <w:sz w:val="16"/>
                <w:szCs w:val="16"/>
                <w:lang w:eastAsia="ko-KR"/>
              </w:rPr>
              <w:t xml:space="preserve"> 번역</w:t>
            </w: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754097F" w14:textId="4AA53932"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이상곤</w:t>
            </w:r>
            <w:proofErr w:type="spell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『한원진</w:t>
            </w:r>
            <w:r w:rsidRPr="00EE1552">
              <w:rPr>
                <w:rFonts w:ascii="맑은 고딕" w:eastAsia="맑은 고딕" w:hAnsi="맑은 고딕"/>
                <w:sz w:val="16"/>
                <w:szCs w:val="16"/>
                <w:lang w:eastAsia="ko-KR"/>
              </w:rPr>
              <w:t xml:space="preserve"> - 18</w:t>
            </w:r>
            <w:r w:rsidRPr="00EE1552">
              <w:rPr>
                <w:rFonts w:ascii="맑은 고딕" w:eastAsia="맑은 고딕" w:hAnsi="맑은 고딕" w:hint="eastAsia"/>
                <w:sz w:val="16"/>
                <w:szCs w:val="16"/>
                <w:lang w:eastAsia="ko-KR"/>
              </w:rPr>
              <w:t>세기</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기호유학을</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이끈</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호학의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일인자』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성균관대출판부</w:t>
            </w:r>
            <w:r w:rsidRPr="00EE1552">
              <w:rPr>
                <w:rFonts w:ascii="맑은 고딕" w:eastAsia="맑은 고딕" w:hAnsi="맑은 고딕"/>
                <w:sz w:val="16"/>
                <w:szCs w:val="16"/>
                <w:lang w:eastAsia="ko-KR"/>
              </w:rPr>
              <w:t xml:space="preserve">, 2009. </w:t>
            </w:r>
            <w:r w:rsidRPr="00EE1552">
              <w:rPr>
                <w:rFonts w:ascii="맑은 고딕" w:eastAsia="맑은 고딕" w:hAnsi="맑은 고딕" w:hint="eastAsia"/>
                <w:sz w:val="16"/>
                <w:szCs w:val="16"/>
                <w:lang w:eastAsia="ko-KR"/>
              </w:rPr>
              <w:t>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일부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번역</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DFD0E06" w14:textId="77777777" w:rsidR="00767131" w:rsidRPr="003A55AD" w:rsidRDefault="00767131">
            <w:pPr>
              <w:spacing w:after="0" w:line="288" w:lineRule="auto"/>
              <w:jc w:val="center"/>
              <w:textAlignment w:val="baseline"/>
              <w:rPr>
                <w:rFonts w:eastAsia="굴림"/>
                <w:i/>
                <w:iCs/>
                <w:sz w:val="16"/>
                <w:szCs w:val="16"/>
                <w:lang w:eastAsia="ko-KR"/>
              </w:rPr>
            </w:pPr>
          </w:p>
        </w:tc>
      </w:tr>
      <w:tr w:rsidR="00767131" w:rsidRPr="00A16403" w14:paraId="2BDA0437"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C4CFB92" w14:textId="147DAEF8"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lastRenderedPageBreak/>
              <w:t>10</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05BFAF6" w14:textId="16BE47DE" w:rsidR="00767131" w:rsidRPr="00EE1552" w:rsidRDefault="00767131">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원교집선</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圓嶠集選</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B79100"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5616D1E"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5A3E6CC" w14:textId="77777777" w:rsidR="00767131" w:rsidRPr="003A55AD" w:rsidRDefault="00767131">
            <w:pPr>
              <w:spacing w:after="0" w:line="288" w:lineRule="auto"/>
              <w:jc w:val="center"/>
              <w:textAlignment w:val="baseline"/>
              <w:rPr>
                <w:rFonts w:eastAsia="굴림"/>
                <w:sz w:val="16"/>
                <w:szCs w:val="16"/>
              </w:rPr>
            </w:pPr>
          </w:p>
        </w:tc>
      </w:tr>
      <w:tr w:rsidR="00767131" w:rsidRPr="00A16403" w14:paraId="4FD8CFEB"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5E07F3B" w14:textId="1D56E970"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11</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F3F5C42"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녹려잡지</w:t>
            </w:r>
            <w:proofErr w:type="spellEnd"/>
          </w:p>
          <w:p w14:paraId="27D4E121" w14:textId="1CC326D2" w:rsidR="00767131" w:rsidRPr="00EE1552" w:rsidRDefault="00767131">
            <w:pPr>
              <w:snapToGrid w:val="0"/>
              <w:spacing w:after="0" w:line="384" w:lineRule="auto"/>
              <w:jc w:val="center"/>
              <w:textAlignment w:val="baseline"/>
              <w:rPr>
                <w:rFonts w:ascii="맑은 고딕" w:eastAsia="맑은 고딕" w:hAnsi="맑은 고딕"/>
                <w:sz w:val="16"/>
                <w:szCs w:val="16"/>
              </w:rPr>
            </w:pPr>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鹿廬雜識</w:t>
            </w:r>
            <w:proofErr w:type="spellEnd"/>
            <w:r w:rsidRPr="00EE1552">
              <w:rPr>
                <w:rFonts w:ascii="맑은 고딕" w:eastAsia="맑은 고딕" w:hAnsi="맑은 고딕"/>
                <w:sz w:val="16"/>
                <w:szCs w:val="16"/>
              </w:rPr>
              <w:t xml:space="preserve">) </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CCD64B7" w14:textId="0DDE2359" w:rsidR="00767131" w:rsidRPr="003A55AD" w:rsidRDefault="00767131" w:rsidP="00EE1552">
            <w:pPr>
              <w:snapToGrid w:val="0"/>
              <w:spacing w:after="0" w:line="384" w:lineRule="auto"/>
              <w:textAlignment w:val="baseline"/>
              <w:rPr>
                <w:rFonts w:eastAsia="굴림"/>
                <w:sz w:val="16"/>
                <w:szCs w:val="16"/>
                <w:lang w:eastAsia="ko-KR"/>
              </w:rPr>
            </w:pPr>
            <w:r>
              <w:rPr>
                <w:rFonts w:eastAsia="굴림" w:hint="eastAsia"/>
                <w:sz w:val="16"/>
                <w:szCs w:val="16"/>
                <w:lang w:eastAsia="ko-KR"/>
              </w:rPr>
              <w:t xml:space="preserve">* </w:t>
            </w:r>
            <w:r w:rsidRPr="003A55AD">
              <w:rPr>
                <w:rFonts w:eastAsia="굴림"/>
                <w:sz w:val="16"/>
                <w:szCs w:val="16"/>
                <w:lang w:eastAsia="ko-KR"/>
              </w:rPr>
              <w:t xml:space="preserve">Peter Lee ed., </w:t>
            </w:r>
            <w:r w:rsidRPr="003A55AD">
              <w:rPr>
                <w:rFonts w:eastAsia="굴림"/>
                <w:i/>
                <w:iCs/>
                <w:sz w:val="16"/>
                <w:szCs w:val="16"/>
                <w:lang w:eastAsia="ko-KR"/>
              </w:rPr>
              <w:t>Sourcebook of Korean Civilization Volume II</w:t>
            </w:r>
            <w:r w:rsidRPr="003A55AD">
              <w:rPr>
                <w:rFonts w:eastAsia="굴림"/>
                <w:sz w:val="16"/>
                <w:szCs w:val="16"/>
                <w:lang w:eastAsia="ko-KR"/>
              </w:rPr>
              <w:t xml:space="preserve"> </w:t>
            </w:r>
            <w:r w:rsidRPr="00EE1552">
              <w:rPr>
                <w:rFonts w:ascii="맑은 고딕" w:eastAsia="맑은 고딕" w:hAnsi="맑은 고딕" w:hint="eastAsia"/>
                <w:sz w:val="16"/>
                <w:szCs w:val="16"/>
                <w:lang w:eastAsia="ko-KR"/>
              </w:rPr>
              <w:t>에</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발췌</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번역</w:t>
            </w: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AD22007"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A238602" w14:textId="77777777" w:rsidR="00767131" w:rsidRPr="003A55AD" w:rsidRDefault="00767131">
            <w:pPr>
              <w:spacing w:after="0" w:line="288" w:lineRule="auto"/>
              <w:jc w:val="center"/>
              <w:textAlignment w:val="baseline"/>
              <w:rPr>
                <w:rFonts w:eastAsia="굴림"/>
                <w:sz w:val="16"/>
                <w:szCs w:val="16"/>
                <w:lang w:eastAsia="ko-KR"/>
              </w:rPr>
            </w:pPr>
          </w:p>
        </w:tc>
      </w:tr>
      <w:tr w:rsidR="00767131" w:rsidRPr="00A16403" w14:paraId="124CE4F6"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AD585E" w14:textId="52FAE291" w:rsidR="00767131" w:rsidRPr="003A55AD" w:rsidRDefault="00767131">
            <w:pPr>
              <w:snapToGrid w:val="0"/>
              <w:spacing w:after="0" w:line="288" w:lineRule="auto"/>
              <w:jc w:val="center"/>
              <w:textAlignment w:val="baseline"/>
              <w:rPr>
                <w:rFonts w:eastAsia="굴림"/>
                <w:sz w:val="16"/>
                <w:szCs w:val="16"/>
                <w:lang w:eastAsia="ko-KR"/>
              </w:rPr>
            </w:pPr>
            <w:r w:rsidRPr="003A55AD">
              <w:rPr>
                <w:rFonts w:eastAsia="굴림"/>
                <w:sz w:val="16"/>
                <w:szCs w:val="16"/>
                <w:lang w:eastAsia="ko-KR"/>
              </w:rPr>
              <w:t>12</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423DA80" w14:textId="1732E77B" w:rsidR="00767131" w:rsidRPr="00EE1552" w:rsidRDefault="00767131">
            <w:pPr>
              <w:snapToGrid w:val="0"/>
              <w:spacing w:after="0" w:line="288"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의산문답</w:t>
            </w:r>
            <w:proofErr w:type="spellEnd"/>
            <w:r w:rsidRPr="00EE1552">
              <w:rPr>
                <w:rFonts w:ascii="맑은 고딕" w:eastAsia="맑은 고딕" w:hAnsi="맑은 고딕"/>
                <w:sz w:val="16"/>
                <w:szCs w:val="16"/>
                <w:lang w:eastAsia="ko-KR"/>
              </w:rPr>
              <w:t>(醫山問答)+</w:t>
            </w:r>
            <w:proofErr w:type="spellStart"/>
            <w:r w:rsidRPr="00EE1552">
              <w:rPr>
                <w:rFonts w:ascii="맑은 고딕" w:eastAsia="맑은 고딕" w:hAnsi="맑은 고딕" w:hint="eastAsia"/>
                <w:sz w:val="16"/>
                <w:szCs w:val="16"/>
                <w:lang w:eastAsia="ko-KR"/>
              </w:rPr>
              <w:t>척독</w:t>
            </w:r>
            <w:proofErr w:type="spellEnd"/>
            <w:r w:rsidRPr="00EE1552">
              <w:rPr>
                <w:rFonts w:ascii="맑은 고딕" w:eastAsia="맑은 고딕" w:hAnsi="맑은 고딕"/>
                <w:sz w:val="16"/>
                <w:szCs w:val="16"/>
                <w:lang w:eastAsia="ko-KR"/>
              </w:rPr>
              <w:t>(尺牘)</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E823DDB" w14:textId="77777777" w:rsidR="00767131" w:rsidRPr="003A55AD" w:rsidRDefault="00767131">
            <w:pPr>
              <w:snapToGrid w:val="0"/>
              <w:spacing w:after="0" w:line="288" w:lineRule="auto"/>
              <w:textAlignment w:val="baseline"/>
              <w:rPr>
                <w:rFonts w:eastAsia="굴림"/>
                <w:sz w:val="16"/>
                <w:szCs w:val="16"/>
                <w:lang w:eastAsia="ko-KR"/>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7FD071E"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106F0B3" w14:textId="77777777" w:rsidR="00767131" w:rsidRPr="003A55AD" w:rsidRDefault="00767131">
            <w:pPr>
              <w:spacing w:after="0" w:line="288" w:lineRule="auto"/>
              <w:jc w:val="center"/>
              <w:textAlignment w:val="baseline"/>
              <w:rPr>
                <w:rFonts w:eastAsia="굴림"/>
                <w:sz w:val="16"/>
                <w:szCs w:val="16"/>
                <w:lang w:eastAsia="ko-KR"/>
              </w:rPr>
            </w:pPr>
          </w:p>
        </w:tc>
      </w:tr>
      <w:tr w:rsidR="00767131" w:rsidRPr="00A16403" w14:paraId="334A288E" w14:textId="77777777" w:rsidTr="00767131">
        <w:trPr>
          <w:trHeight w:val="1116"/>
        </w:trPr>
        <w:tc>
          <w:tcPr>
            <w:tcW w:w="50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AF8745B" w14:textId="3A3860D3" w:rsidR="00767131" w:rsidRPr="003A55AD" w:rsidRDefault="00767131">
            <w:pPr>
              <w:snapToGrid w:val="0"/>
              <w:spacing w:after="0" w:line="288" w:lineRule="auto"/>
              <w:jc w:val="center"/>
              <w:textAlignment w:val="baseline"/>
              <w:rPr>
                <w:rFonts w:eastAsia="굴림"/>
                <w:sz w:val="16"/>
                <w:szCs w:val="16"/>
                <w:lang w:eastAsia="ko-KR"/>
              </w:rPr>
            </w:pPr>
            <w:r w:rsidRPr="003A55AD">
              <w:rPr>
                <w:rFonts w:eastAsia="굴림"/>
                <w:sz w:val="16"/>
                <w:szCs w:val="16"/>
                <w:lang w:eastAsia="ko-KR"/>
              </w:rPr>
              <w:t>13</w:t>
            </w:r>
          </w:p>
        </w:tc>
        <w:tc>
          <w:tcPr>
            <w:tcW w:w="1735"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07BF3C85" w14:textId="77777777" w:rsidR="00767131" w:rsidRPr="00EE1552" w:rsidRDefault="00767131" w:rsidP="00212B2C">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논어고금주</w:t>
            </w:r>
          </w:p>
          <w:p w14:paraId="1566D1D6" w14:textId="4E81743C"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論語古今註</w:t>
            </w:r>
            <w:r w:rsidRPr="00EE1552">
              <w:rPr>
                <w:rFonts w:ascii="맑은 고딕" w:eastAsia="맑은 고딕" w:hAnsi="맑은 고딕"/>
                <w:sz w:val="16"/>
                <w:szCs w:val="16"/>
                <w:lang w:eastAsia="ko-KR"/>
              </w:rPr>
              <w:t>)</w:t>
            </w:r>
          </w:p>
        </w:tc>
        <w:tc>
          <w:tcPr>
            <w:tcW w:w="1984"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248CCDCB" w14:textId="77777777" w:rsidR="00767131" w:rsidRPr="003A55AD" w:rsidRDefault="00767131">
            <w:pPr>
              <w:snapToGrid w:val="0"/>
              <w:spacing w:after="0" w:line="288" w:lineRule="auto"/>
              <w:textAlignment w:val="baseline"/>
              <w:rPr>
                <w:rFonts w:eastAsia="굴림"/>
                <w:sz w:val="16"/>
                <w:szCs w:val="16"/>
                <w:lang w:eastAsia="ko-KR"/>
              </w:rPr>
            </w:pPr>
          </w:p>
        </w:tc>
        <w:tc>
          <w:tcPr>
            <w:tcW w:w="3286"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49F32DB"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정약용</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이지형</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논어고금주』</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사암</w:t>
            </w:r>
            <w:r w:rsidRPr="00EE1552">
              <w:rPr>
                <w:rFonts w:ascii="맑은 고딕" w:eastAsia="맑은 고딕" w:hAnsi="맑은 고딕"/>
                <w:sz w:val="16"/>
                <w:szCs w:val="16"/>
                <w:lang w:eastAsia="ko-KR"/>
              </w:rPr>
              <w:t xml:space="preserve">, 2010. </w:t>
            </w:r>
          </w:p>
          <w:p w14:paraId="1A6EEA01"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정약용</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실시학사경학연구회</w:t>
            </w:r>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『다산의</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경학세계』</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한길사</w:t>
            </w:r>
            <w:proofErr w:type="spellEnd"/>
            <w:r w:rsidRPr="00EE1552">
              <w:rPr>
                <w:rFonts w:ascii="맑은 고딕" w:eastAsia="맑은 고딕" w:hAnsi="맑은 고딕"/>
                <w:sz w:val="16"/>
                <w:szCs w:val="16"/>
                <w:lang w:eastAsia="ko-KR"/>
              </w:rPr>
              <w:t xml:space="preserve">, 2002. </w:t>
            </w:r>
          </w:p>
          <w:p w14:paraId="3D1BEE35" w14:textId="2C13F82A"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정약용</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박완식</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외</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여유당전서</w:t>
            </w:r>
            <w:proofErr w:type="spellEnd"/>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경집</w:t>
            </w:r>
            <w:proofErr w:type="spellEnd"/>
            <w:r w:rsidRPr="00EE1552">
              <w:rPr>
                <w:rFonts w:ascii="맑은 고딕" w:eastAsia="맑은 고딕" w:hAnsi="맑은 고딕"/>
                <w:sz w:val="16"/>
                <w:szCs w:val="16"/>
                <w:lang w:eastAsia="ko-KR"/>
              </w:rPr>
              <w:t xml:space="preserve"> 02~04(</w:t>
            </w:r>
            <w:r w:rsidRPr="00EE1552">
              <w:rPr>
                <w:rFonts w:ascii="맑은 고딕" w:eastAsia="맑은 고딕" w:hAnsi="맑은 고딕" w:hint="eastAsia"/>
                <w:sz w:val="16"/>
                <w:szCs w:val="16"/>
                <w:lang w:eastAsia="ko-KR"/>
              </w:rPr>
              <w:t>논어고금주</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전주대학교출판부</w:t>
            </w:r>
            <w:r w:rsidRPr="00EE1552">
              <w:rPr>
                <w:rFonts w:ascii="맑은 고딕" w:eastAsia="맑은 고딕" w:hAnsi="맑은 고딕"/>
                <w:sz w:val="16"/>
                <w:szCs w:val="16"/>
                <w:lang w:eastAsia="ko-KR"/>
              </w:rPr>
              <w:t xml:space="preserve">, 1989.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Mar>
              <w:top w:w="113" w:type="dxa"/>
              <w:left w:w="113" w:type="dxa"/>
              <w:bottom w:w="113" w:type="dxa"/>
              <w:right w:w="113" w:type="dxa"/>
            </w:tcMar>
            <w:hideMark/>
          </w:tcPr>
          <w:p w14:paraId="738E406A" w14:textId="271B3E5B" w:rsidR="00767131" w:rsidRPr="003A55AD" w:rsidRDefault="00767131">
            <w:pPr>
              <w:spacing w:after="0" w:line="288" w:lineRule="auto"/>
              <w:jc w:val="center"/>
              <w:textAlignment w:val="baseline"/>
              <w:rPr>
                <w:rFonts w:eastAsia="굴림"/>
                <w:sz w:val="16"/>
                <w:szCs w:val="16"/>
              </w:rPr>
            </w:pPr>
            <w:proofErr w:type="spellStart"/>
            <w:r w:rsidRPr="00EE1552">
              <w:rPr>
                <w:rFonts w:ascii="맑은 고딕" w:eastAsia="맑은 고딕" w:hAnsi="맑은 고딕" w:hint="eastAsia"/>
                <w:sz w:val="16"/>
                <w:szCs w:val="16"/>
              </w:rPr>
              <w:t>김홍경</w:t>
            </w:r>
            <w:proofErr w:type="spellEnd"/>
            <w:r w:rsidRPr="003A55AD">
              <w:rPr>
                <w:rFonts w:eastAsia="굴림"/>
                <w:sz w:val="16"/>
                <w:szCs w:val="16"/>
              </w:rPr>
              <w:t>, State University of New York at Stony Brook</w:t>
            </w:r>
          </w:p>
        </w:tc>
      </w:tr>
      <w:tr w:rsidR="00767131" w:rsidRPr="00A16403" w14:paraId="4A96A07E"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F02A7C7" w14:textId="71DC4BB4"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14</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3EB4F1D" w14:textId="63B8EAA0" w:rsidR="00767131" w:rsidRPr="00EE1552" w:rsidRDefault="00767131">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일득록</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日得錄</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546F2DC"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DF8F992" w14:textId="77777777"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38B1AF9" w14:textId="77777777" w:rsidR="00767131" w:rsidRPr="003A55AD" w:rsidRDefault="00767131">
            <w:pPr>
              <w:spacing w:after="0" w:line="288" w:lineRule="auto"/>
              <w:jc w:val="center"/>
              <w:textAlignment w:val="baseline"/>
              <w:rPr>
                <w:rFonts w:eastAsia="굴림"/>
                <w:sz w:val="16"/>
                <w:szCs w:val="16"/>
              </w:rPr>
            </w:pPr>
          </w:p>
        </w:tc>
      </w:tr>
      <w:tr w:rsidR="00767131" w:rsidRPr="00A16403" w14:paraId="3ACE8069" w14:textId="77777777" w:rsidTr="00767131">
        <w:trPr>
          <w:trHeight w:val="2281"/>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F97DA0B" w14:textId="57EFBE38"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15</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F948A6C" w14:textId="64EEF757"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완당집</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阮堂集</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08F3471"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2E14E2D"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김정희</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임정기</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완당전집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01,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한국고전번역원</w:t>
            </w:r>
            <w:r w:rsidRPr="00EE1552">
              <w:rPr>
                <w:rFonts w:ascii="맑은 고딕" w:eastAsia="맑은 고딕" w:hAnsi="맑은 고딕"/>
                <w:sz w:val="16"/>
                <w:szCs w:val="16"/>
                <w:lang w:eastAsia="ko-KR"/>
              </w:rPr>
              <w:t xml:space="preserve">), 1995. </w:t>
            </w:r>
          </w:p>
          <w:p w14:paraId="5880FA40" w14:textId="77777777" w:rsidR="00767131" w:rsidRPr="00EE1552" w:rsidRDefault="00767131" w:rsidP="00212B2C">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김정희</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신호열</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완당전집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02,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한국고전번역원</w:t>
            </w:r>
            <w:r w:rsidRPr="00EE1552">
              <w:rPr>
                <w:rFonts w:ascii="맑은 고딕" w:eastAsia="맑은 고딕" w:hAnsi="맑은 고딕"/>
                <w:sz w:val="16"/>
                <w:szCs w:val="16"/>
                <w:lang w:eastAsia="ko-KR"/>
              </w:rPr>
              <w:t>), 1988.</w:t>
            </w:r>
          </w:p>
          <w:p w14:paraId="2FF44756" w14:textId="670D4449" w:rsidR="00767131" w:rsidRPr="00EE1552" w:rsidRDefault="00767131" w:rsidP="00EE1552">
            <w:pPr>
              <w:snapToGrid w:val="0"/>
              <w:spacing w:after="0" w:line="240" w:lineRule="auto"/>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김정희</w:t>
            </w:r>
            <w:r w:rsidRPr="00EE1552">
              <w:rPr>
                <w:rFonts w:ascii="맑은 고딕" w:eastAsia="맑은 고딕" w:hAnsi="맑은 고딕"/>
                <w:sz w:val="16"/>
                <w:szCs w:val="16"/>
                <w:lang w:eastAsia="ko-KR"/>
              </w:rPr>
              <w:t xml:space="preserve"> </w:t>
            </w:r>
            <w:proofErr w:type="gramStart"/>
            <w:r w:rsidRPr="00EE1552">
              <w:rPr>
                <w:rFonts w:ascii="맑은 고딕" w:eastAsia="맑은 고딕" w:hAnsi="맑은 고딕" w:hint="eastAsia"/>
                <w:sz w:val="16"/>
                <w:szCs w:val="16"/>
                <w:lang w:eastAsia="ko-KR"/>
              </w:rPr>
              <w:t>저</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신호열</w:t>
            </w:r>
            <w:proofErr w:type="spellEnd"/>
            <w:proofErr w:type="gramEnd"/>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역</w:t>
            </w:r>
            <w:r w:rsidRPr="00EE1552">
              <w:rPr>
                <w:rFonts w:ascii="맑은 고딕" w:eastAsia="맑은 고딕" w:hAnsi="맑은 고딕"/>
                <w:sz w:val="16"/>
                <w:szCs w:val="16"/>
                <w:lang w:eastAsia="ko-KR"/>
              </w:rPr>
              <w:t xml:space="preserve">, </w:t>
            </w:r>
            <w:r w:rsidRPr="00EE1552">
              <w:rPr>
                <w:rFonts w:ascii="맑은 고딕" w:eastAsia="맑은 고딕" w:hAnsi="맑은 고딕" w:hint="eastAsia"/>
                <w:sz w:val="16"/>
                <w:szCs w:val="16"/>
                <w:lang w:eastAsia="ko-KR"/>
              </w:rPr>
              <w:t>『국역</w:t>
            </w:r>
            <w:r w:rsidRPr="00EE1552">
              <w:rPr>
                <w:rFonts w:ascii="맑은 고딕" w:eastAsia="맑은 고딕" w:hAnsi="맑은 고딕"/>
                <w:sz w:val="16"/>
                <w:szCs w:val="16"/>
                <w:lang w:eastAsia="ko-KR"/>
              </w:rPr>
              <w:t xml:space="preserve"> </w:t>
            </w:r>
            <w:proofErr w:type="spellStart"/>
            <w:r w:rsidRPr="00EE1552">
              <w:rPr>
                <w:rFonts w:ascii="맑은 고딕" w:eastAsia="맑은 고딕" w:hAnsi="맑은 고딕" w:hint="eastAsia"/>
                <w:sz w:val="16"/>
                <w:szCs w:val="16"/>
                <w:lang w:eastAsia="ko-KR"/>
              </w:rPr>
              <w:t>완당전집</w:t>
            </w:r>
            <w:proofErr w:type="spellEnd"/>
            <w:r w:rsidRPr="00EE1552">
              <w:rPr>
                <w:rFonts w:ascii="맑은 고딕" w:eastAsia="맑은 고딕" w:hAnsi="맑은 고딕" w:hint="eastAsia"/>
                <w:sz w:val="16"/>
                <w:szCs w:val="16"/>
                <w:lang w:eastAsia="ko-KR"/>
              </w:rPr>
              <w:t>』</w:t>
            </w:r>
            <w:r w:rsidRPr="00EE1552">
              <w:rPr>
                <w:rFonts w:ascii="맑은 고딕" w:eastAsia="맑은 고딕" w:hAnsi="맑은 고딕"/>
                <w:sz w:val="16"/>
                <w:szCs w:val="16"/>
                <w:lang w:eastAsia="ko-KR"/>
              </w:rPr>
              <w:t xml:space="preserve"> 03, </w:t>
            </w:r>
            <w:r w:rsidRPr="00EE1552">
              <w:rPr>
                <w:rFonts w:ascii="맑은 고딕" w:eastAsia="맑은 고딕" w:hAnsi="맑은 고딕" w:hint="eastAsia"/>
                <w:sz w:val="16"/>
                <w:szCs w:val="16"/>
                <w:lang w:eastAsia="ko-KR"/>
              </w:rPr>
              <w:t>민족문화추진회</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한국고전번역원</w:t>
            </w:r>
            <w:r w:rsidRPr="00EE1552">
              <w:rPr>
                <w:rFonts w:ascii="맑은 고딕" w:eastAsia="맑은 고딕" w:hAnsi="맑은 고딕"/>
                <w:sz w:val="16"/>
                <w:szCs w:val="16"/>
                <w:lang w:eastAsia="ko-KR"/>
              </w:rPr>
              <w:t xml:space="preserve">), 1986. </w:t>
            </w: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96174E6" w14:textId="77777777" w:rsidR="00767131" w:rsidRPr="003A55AD" w:rsidRDefault="00767131">
            <w:pPr>
              <w:spacing w:after="0" w:line="288" w:lineRule="auto"/>
              <w:jc w:val="center"/>
              <w:textAlignment w:val="baseline"/>
              <w:rPr>
                <w:rFonts w:eastAsia="굴림"/>
                <w:sz w:val="16"/>
                <w:szCs w:val="16"/>
                <w:lang w:eastAsia="ko-KR"/>
              </w:rPr>
            </w:pPr>
          </w:p>
        </w:tc>
      </w:tr>
      <w:tr w:rsidR="00767131" w:rsidRPr="00A16403" w14:paraId="5C9A4563"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F21025B" w14:textId="6F55D32E"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16</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064181A" w14:textId="1893E24F"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proofErr w:type="spellStart"/>
            <w:r w:rsidRPr="00EE1552">
              <w:rPr>
                <w:rFonts w:ascii="맑은 고딕" w:eastAsia="맑은 고딕" w:hAnsi="맑은 고딕" w:hint="eastAsia"/>
                <w:sz w:val="16"/>
                <w:szCs w:val="16"/>
                <w:lang w:eastAsia="ko-KR"/>
              </w:rPr>
              <w:t>화서선생아언</w:t>
            </w:r>
            <w:proofErr w:type="spellEnd"/>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華書先生雅言</w:t>
            </w:r>
            <w:r w:rsidRPr="00EE1552">
              <w:rPr>
                <w:rFonts w:ascii="맑은 고딕" w:eastAsia="맑은 고딕" w:hAnsi="맑은 고딕"/>
                <w:sz w:val="16"/>
                <w:szCs w:val="16"/>
                <w:lang w:eastAsia="ko-KR"/>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AFD7C62" w14:textId="77777777" w:rsidR="00767131" w:rsidRPr="003A55AD" w:rsidRDefault="00767131">
            <w:pPr>
              <w:snapToGrid w:val="0"/>
              <w:spacing w:after="0" w:line="288" w:lineRule="auto"/>
              <w:textAlignment w:val="baseline"/>
              <w:rPr>
                <w:rFonts w:eastAsia="굴림"/>
                <w:sz w:val="16"/>
                <w:szCs w:val="16"/>
                <w:lang w:eastAsia="ko-KR"/>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F133AC1" w14:textId="77777777" w:rsidR="00767131" w:rsidRPr="003A55AD" w:rsidRDefault="00767131">
            <w:pPr>
              <w:snapToGrid w:val="0"/>
              <w:spacing w:after="0" w:line="312" w:lineRule="auto"/>
              <w:textAlignment w:val="baseline"/>
              <w:rPr>
                <w:rFonts w:eastAsia="굴림"/>
                <w:w w:val="95"/>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FC1E5D0" w14:textId="77777777" w:rsidR="00767131" w:rsidRPr="003A55AD" w:rsidRDefault="00767131">
            <w:pPr>
              <w:snapToGrid w:val="0"/>
              <w:spacing w:after="0" w:line="288" w:lineRule="auto"/>
              <w:jc w:val="center"/>
              <w:textAlignment w:val="baseline"/>
              <w:rPr>
                <w:rFonts w:eastAsia="굴림"/>
                <w:sz w:val="16"/>
                <w:szCs w:val="16"/>
                <w:lang w:eastAsia="ko-KR"/>
              </w:rPr>
            </w:pPr>
          </w:p>
        </w:tc>
      </w:tr>
      <w:tr w:rsidR="00767131" w:rsidRPr="00A16403" w14:paraId="601F8579"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564C53A" w14:textId="330ADA82"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17</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25EF08E1" w14:textId="7C0F096F" w:rsidR="00767131" w:rsidRPr="00EE1552" w:rsidRDefault="00767131">
            <w:pPr>
              <w:snapToGrid w:val="0"/>
              <w:spacing w:after="0" w:line="384"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납량사의</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hint="eastAsia"/>
                <w:sz w:val="16"/>
                <w:szCs w:val="16"/>
              </w:rPr>
              <w:t>納凉私議</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E346C2A"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8FA3BA7" w14:textId="77777777" w:rsidR="00767131" w:rsidRPr="003A55AD" w:rsidRDefault="00767131">
            <w:pPr>
              <w:snapToGrid w:val="0"/>
              <w:spacing w:after="0" w:line="312" w:lineRule="auto"/>
              <w:textAlignment w:val="baseline"/>
              <w:rPr>
                <w:rFonts w:eastAsia="굴림"/>
                <w:w w:val="95"/>
                <w:sz w:val="16"/>
                <w:szCs w:val="16"/>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2CF2733"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1F1AC23B"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4506AC5" w14:textId="13BA33EA"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18</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0C1CE30F" w14:textId="141D0937" w:rsidR="00767131" w:rsidRPr="00EE1552" w:rsidRDefault="00767131">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기학</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氣學</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B3F619C"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41DC718" w14:textId="77777777" w:rsidR="00767131" w:rsidRPr="003A55AD" w:rsidRDefault="00767131">
            <w:pPr>
              <w:snapToGrid w:val="0"/>
              <w:spacing w:after="0" w:line="312" w:lineRule="auto"/>
              <w:textAlignment w:val="baseline"/>
              <w:rPr>
                <w:rFonts w:eastAsia="굴림"/>
                <w:w w:val="95"/>
                <w:sz w:val="16"/>
                <w:szCs w:val="16"/>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556BAEB9" w14:textId="77777777" w:rsidR="00767131" w:rsidRPr="003A55AD" w:rsidRDefault="00767131">
            <w:pPr>
              <w:spacing w:after="0" w:line="288" w:lineRule="auto"/>
              <w:jc w:val="center"/>
              <w:textAlignment w:val="baseline"/>
              <w:rPr>
                <w:rFonts w:eastAsia="굴림"/>
                <w:sz w:val="16"/>
                <w:szCs w:val="16"/>
              </w:rPr>
            </w:pPr>
          </w:p>
        </w:tc>
      </w:tr>
      <w:tr w:rsidR="00767131" w:rsidRPr="00A16403" w14:paraId="6E9AE763" w14:textId="77777777" w:rsidTr="00767131">
        <w:trPr>
          <w:trHeight w:val="20"/>
        </w:trPr>
        <w:tc>
          <w:tcPr>
            <w:tcW w:w="50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609A0ECC" w14:textId="7E4D1F8B"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19</w:t>
            </w:r>
          </w:p>
        </w:tc>
        <w:tc>
          <w:tcPr>
            <w:tcW w:w="173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11369F40" w14:textId="37FDD854" w:rsidR="00767131" w:rsidRPr="00EE1552" w:rsidRDefault="00767131">
            <w:pPr>
              <w:snapToGrid w:val="0"/>
              <w:spacing w:after="0" w:line="288" w:lineRule="auto"/>
              <w:jc w:val="center"/>
              <w:textAlignment w:val="baseline"/>
              <w:rPr>
                <w:rFonts w:ascii="맑은 고딕" w:eastAsia="맑은 고딕" w:hAnsi="맑은 고딕"/>
                <w:sz w:val="16"/>
                <w:szCs w:val="16"/>
              </w:rPr>
            </w:pPr>
            <w:proofErr w:type="spellStart"/>
            <w:r w:rsidRPr="00EE1552">
              <w:rPr>
                <w:rFonts w:ascii="맑은 고딕" w:eastAsia="맑은 고딕" w:hAnsi="맑은 고딕" w:hint="eastAsia"/>
                <w:sz w:val="16"/>
                <w:szCs w:val="16"/>
              </w:rPr>
              <w:t>인정</w:t>
            </w:r>
            <w:proofErr w:type="spellEnd"/>
            <w:r w:rsidRPr="00EE1552">
              <w:rPr>
                <w:rFonts w:ascii="맑은 고딕" w:eastAsia="맑은 고딕" w:hAnsi="맑은 고딕"/>
                <w:sz w:val="16"/>
                <w:szCs w:val="16"/>
              </w:rPr>
              <w:t>(</w:t>
            </w:r>
            <w:proofErr w:type="spellStart"/>
            <w:r w:rsidRPr="00EE1552">
              <w:rPr>
                <w:rFonts w:ascii="맑은 고딕" w:eastAsia="맑은 고딕" w:hAnsi="맑은 고딕"/>
                <w:sz w:val="16"/>
                <w:szCs w:val="16"/>
              </w:rPr>
              <w:t>人政</w:t>
            </w:r>
            <w:proofErr w:type="spellEnd"/>
            <w:r w:rsidRPr="00EE1552">
              <w:rPr>
                <w:rFonts w:ascii="맑은 고딕" w:eastAsia="맑은 고딕" w:hAnsi="맑은 고딕"/>
                <w:sz w:val="16"/>
                <w:szCs w:val="16"/>
              </w:rPr>
              <w:t>)</w:t>
            </w:r>
          </w:p>
        </w:tc>
        <w:tc>
          <w:tcPr>
            <w:tcW w:w="198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77880661" w14:textId="77777777" w:rsidR="00767131" w:rsidRPr="003A55AD" w:rsidRDefault="00767131">
            <w:pPr>
              <w:snapToGrid w:val="0"/>
              <w:spacing w:after="0" w:line="288" w:lineRule="auto"/>
              <w:textAlignment w:val="baseline"/>
              <w:rPr>
                <w:rFonts w:eastAsia="굴림"/>
                <w:sz w:val="16"/>
                <w:szCs w:val="16"/>
              </w:rPr>
            </w:pPr>
          </w:p>
        </w:tc>
        <w:tc>
          <w:tcPr>
            <w:tcW w:w="32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4A9B1CA1" w14:textId="77777777" w:rsidR="00767131" w:rsidRPr="003A55AD" w:rsidRDefault="00767131">
            <w:pPr>
              <w:snapToGrid w:val="0"/>
              <w:spacing w:after="0" w:line="312" w:lineRule="auto"/>
              <w:textAlignment w:val="baseline"/>
              <w:rPr>
                <w:rFonts w:eastAsia="굴림"/>
                <w:w w:val="95"/>
                <w:sz w:val="16"/>
                <w:szCs w:val="16"/>
              </w:rPr>
            </w:pPr>
          </w:p>
        </w:tc>
        <w:tc>
          <w:tcPr>
            <w:tcW w:w="15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14:paraId="3BA61C5D" w14:textId="77777777" w:rsidR="00767131" w:rsidRPr="003A55AD" w:rsidRDefault="00767131">
            <w:pPr>
              <w:snapToGrid w:val="0"/>
              <w:spacing w:after="0" w:line="288" w:lineRule="auto"/>
              <w:jc w:val="center"/>
              <w:textAlignment w:val="baseline"/>
              <w:rPr>
                <w:rFonts w:eastAsia="굴림"/>
                <w:sz w:val="16"/>
                <w:szCs w:val="16"/>
              </w:rPr>
            </w:pPr>
          </w:p>
        </w:tc>
      </w:tr>
      <w:tr w:rsidR="00767131" w:rsidRPr="00A16403" w14:paraId="78D05C23" w14:textId="77777777" w:rsidTr="0070530F">
        <w:trPr>
          <w:trHeight w:val="22"/>
        </w:trPr>
        <w:tc>
          <w:tcPr>
            <w:tcW w:w="5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47ABA55E" w14:textId="3FFB4586" w:rsidR="00767131" w:rsidRPr="003A55AD" w:rsidRDefault="00767131">
            <w:pPr>
              <w:snapToGrid w:val="0"/>
              <w:spacing w:after="0" w:line="288" w:lineRule="auto"/>
              <w:jc w:val="center"/>
              <w:textAlignment w:val="baseline"/>
              <w:rPr>
                <w:rFonts w:eastAsia="굴림"/>
                <w:sz w:val="16"/>
                <w:szCs w:val="16"/>
              </w:rPr>
            </w:pPr>
            <w:r w:rsidRPr="003A55AD">
              <w:rPr>
                <w:rFonts w:eastAsia="굴림"/>
                <w:sz w:val="16"/>
                <w:szCs w:val="16"/>
              </w:rPr>
              <w:t>20</w:t>
            </w:r>
          </w:p>
        </w:tc>
        <w:tc>
          <w:tcPr>
            <w:tcW w:w="17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1EF3F046" w14:textId="14548F98" w:rsidR="00767131" w:rsidRPr="00EE1552" w:rsidRDefault="00767131">
            <w:pPr>
              <w:snapToGrid w:val="0"/>
              <w:spacing w:after="0" w:line="384" w:lineRule="auto"/>
              <w:jc w:val="center"/>
              <w:textAlignment w:val="baseline"/>
              <w:rPr>
                <w:rFonts w:ascii="맑은 고딕" w:eastAsia="맑은 고딕" w:hAnsi="맑은 고딕"/>
                <w:sz w:val="16"/>
                <w:szCs w:val="16"/>
                <w:lang w:eastAsia="ko-KR"/>
              </w:rPr>
            </w:pPr>
            <w:r w:rsidRPr="00EE1552">
              <w:rPr>
                <w:rFonts w:ascii="맑은 고딕" w:eastAsia="맑은 고딕" w:hAnsi="맑은 고딕" w:hint="eastAsia"/>
                <w:sz w:val="16"/>
                <w:szCs w:val="16"/>
                <w:lang w:eastAsia="ko-KR"/>
              </w:rPr>
              <w:t>양명학연론</w:t>
            </w:r>
            <w:r w:rsidRPr="00EE1552">
              <w:rPr>
                <w:rFonts w:ascii="맑은 고딕" w:eastAsia="맑은 고딕" w:hAnsi="맑은 고딕"/>
                <w:sz w:val="16"/>
                <w:szCs w:val="16"/>
                <w:lang w:eastAsia="ko-KR"/>
              </w:rPr>
              <w:t>(</w:t>
            </w:r>
            <w:r w:rsidRPr="00EE1552">
              <w:rPr>
                <w:rFonts w:ascii="맑은 고딕" w:eastAsia="맑은 고딕" w:hAnsi="맑은 고딕" w:hint="eastAsia"/>
                <w:sz w:val="16"/>
                <w:szCs w:val="16"/>
                <w:lang w:eastAsia="ko-KR"/>
              </w:rPr>
              <w:t>陽明學演論</w:t>
            </w:r>
            <w:r w:rsidRPr="00EE1552">
              <w:rPr>
                <w:rFonts w:ascii="맑은 고딕" w:eastAsia="맑은 고딕" w:hAnsi="맑은 고딕"/>
                <w:sz w:val="16"/>
                <w:szCs w:val="16"/>
                <w:lang w:eastAsia="ko-KR"/>
              </w:rPr>
              <w:t>)</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0F558134" w14:textId="77777777" w:rsidR="00767131" w:rsidRPr="003A55AD" w:rsidRDefault="00767131">
            <w:pPr>
              <w:snapToGrid w:val="0"/>
              <w:spacing w:after="0" w:line="288" w:lineRule="auto"/>
              <w:textAlignment w:val="baseline"/>
              <w:rPr>
                <w:rFonts w:eastAsia="굴림"/>
                <w:sz w:val="16"/>
                <w:szCs w:val="16"/>
                <w:lang w:eastAsia="ko-KR"/>
              </w:rPr>
            </w:pPr>
          </w:p>
        </w:tc>
        <w:tc>
          <w:tcPr>
            <w:tcW w:w="32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hideMark/>
          </w:tcPr>
          <w:p w14:paraId="660D31E7" w14:textId="77777777" w:rsidR="00767131" w:rsidRPr="003A55AD" w:rsidRDefault="00767131">
            <w:pPr>
              <w:snapToGrid w:val="0"/>
              <w:spacing w:after="0" w:line="312" w:lineRule="auto"/>
              <w:textAlignment w:val="baseline"/>
              <w:rPr>
                <w:rFonts w:eastAsia="굴림"/>
                <w:w w:val="95"/>
                <w:sz w:val="16"/>
                <w:szCs w:val="16"/>
                <w:lang w:eastAsia="ko-KR"/>
              </w:rPr>
            </w:pPr>
          </w:p>
        </w:tc>
        <w:tc>
          <w:tcPr>
            <w:tcW w:w="155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13" w:type="dxa"/>
              <w:bottom w:w="113" w:type="dxa"/>
              <w:right w:w="113" w:type="dxa"/>
            </w:tcMar>
          </w:tcPr>
          <w:p w14:paraId="23406787" w14:textId="1B3D13A8" w:rsidR="00767131" w:rsidRPr="003A55AD" w:rsidRDefault="0070530F">
            <w:pPr>
              <w:snapToGrid w:val="0"/>
              <w:spacing w:after="0" w:line="288" w:lineRule="auto"/>
              <w:jc w:val="center"/>
              <w:textAlignment w:val="baseline"/>
              <w:rPr>
                <w:rFonts w:eastAsia="굴림"/>
                <w:sz w:val="16"/>
                <w:szCs w:val="16"/>
                <w:lang w:eastAsia="ko-KR"/>
              </w:rPr>
            </w:pPr>
            <w:r>
              <w:rPr>
                <w:rFonts w:eastAsia="굴림" w:hint="eastAsia"/>
                <w:sz w:val="16"/>
                <w:szCs w:val="16"/>
                <w:lang w:eastAsia="ko-KR"/>
              </w:rPr>
              <w:t>Kim,</w:t>
            </w:r>
            <w:r>
              <w:rPr>
                <w:rFonts w:eastAsia="굴림"/>
                <w:sz w:val="16"/>
                <w:szCs w:val="16"/>
                <w:lang w:eastAsia="ko-KR"/>
              </w:rPr>
              <w:t xml:space="preserve"> </w:t>
            </w:r>
            <w:proofErr w:type="spellStart"/>
            <w:r>
              <w:rPr>
                <w:rFonts w:eastAsia="굴림"/>
                <w:sz w:val="16"/>
                <w:szCs w:val="16"/>
                <w:lang w:eastAsia="ko-KR"/>
              </w:rPr>
              <w:t>Hak</w:t>
            </w:r>
            <w:proofErr w:type="spellEnd"/>
            <w:r>
              <w:rPr>
                <w:rFonts w:eastAsia="굴림"/>
                <w:sz w:val="16"/>
                <w:szCs w:val="16"/>
                <w:lang w:eastAsia="ko-KR"/>
              </w:rPr>
              <w:t xml:space="preserve"> Ze. </w:t>
            </w:r>
            <w:r>
              <w:rPr>
                <w:rFonts w:eastAsia="굴림" w:hint="eastAsia"/>
                <w:sz w:val="16"/>
                <w:szCs w:val="16"/>
                <w:lang w:eastAsia="ko-KR"/>
              </w:rPr>
              <w:t>경성대</w:t>
            </w:r>
          </w:p>
        </w:tc>
      </w:tr>
    </w:tbl>
    <w:p w14:paraId="6C6BB076" w14:textId="77777777" w:rsidR="00D4371A" w:rsidRPr="00D4371A" w:rsidRDefault="00D4371A" w:rsidP="00EE1552">
      <w:pPr>
        <w:pStyle w:val="aa"/>
        <w:wordWrap/>
        <w:spacing w:line="276" w:lineRule="auto"/>
        <w:rPr>
          <w:rFonts w:ascii="Times New Roman" w:eastAsia="휴먼명조"/>
          <w:b/>
          <w:color w:val="auto"/>
        </w:rPr>
      </w:pPr>
    </w:p>
    <w:p w14:paraId="20E2A4F3" w14:textId="77777777" w:rsidR="00D4371A" w:rsidRDefault="00D4371A">
      <w:pPr>
        <w:spacing w:after="0" w:line="240" w:lineRule="auto"/>
        <w:ind w:right="880"/>
        <w:rPr>
          <w:lang w:eastAsia="ko-KR"/>
        </w:rPr>
      </w:pPr>
    </w:p>
    <w:p w14:paraId="16C36394" w14:textId="56D2AA87" w:rsidR="00D4371A" w:rsidRDefault="00D4371A">
      <w:pPr>
        <w:spacing w:after="0" w:line="240" w:lineRule="auto"/>
        <w:ind w:right="880"/>
        <w:rPr>
          <w:lang w:eastAsia="ko-KR"/>
        </w:rPr>
      </w:pPr>
      <w:r>
        <w:rPr>
          <w:lang w:eastAsia="ko-KR"/>
        </w:rPr>
        <w:br w:type="page"/>
      </w:r>
    </w:p>
    <w:p w14:paraId="49FFCADF" w14:textId="52722224" w:rsidR="00E444A6" w:rsidRPr="00C1753B" w:rsidRDefault="00E444A6" w:rsidP="00D06E03">
      <w:pPr>
        <w:pStyle w:val="1"/>
      </w:pPr>
      <w:bookmarkStart w:id="60" w:name="_Toc29846021"/>
      <w:bookmarkStart w:id="61" w:name="_Toc93586041"/>
      <w:r w:rsidRPr="00C1753B">
        <w:lastRenderedPageBreak/>
        <w:t xml:space="preserve">[Appendix </w:t>
      </w:r>
      <w:r w:rsidR="00D4371A" w:rsidRPr="00D4371A">
        <w:t>4-1</w:t>
      </w:r>
      <w:r w:rsidRPr="00C1753B">
        <w:t xml:space="preserve">] </w:t>
      </w:r>
      <w:bookmarkEnd w:id="60"/>
      <w:r w:rsidR="00C35412">
        <w:t>Application Form Cover Page</w:t>
      </w:r>
      <w:bookmarkEnd w:id="61"/>
    </w:p>
    <w:p w14:paraId="75169B89" w14:textId="77777777" w:rsidR="00E444A6" w:rsidRPr="00E444A6" w:rsidRDefault="00E444A6">
      <w:pPr>
        <w:spacing w:after="0" w:line="240" w:lineRule="auto"/>
      </w:pPr>
    </w:p>
    <w:p w14:paraId="7F59BE64" w14:textId="39400534" w:rsidR="00E444A6" w:rsidRPr="00E444A6" w:rsidRDefault="00E444A6">
      <w:pPr>
        <w:spacing w:after="0" w:line="240" w:lineRule="auto"/>
        <w:jc w:val="center"/>
        <w:rPr>
          <w:sz w:val="28"/>
          <w:szCs w:val="28"/>
        </w:rPr>
      </w:pPr>
      <w:r w:rsidRPr="005266F1">
        <w:rPr>
          <w:sz w:val="28"/>
          <w:szCs w:val="28"/>
        </w:rPr>
        <w:t>202</w:t>
      </w:r>
      <w:r w:rsidR="00543225" w:rsidRPr="005266F1">
        <w:rPr>
          <w:sz w:val="28"/>
          <w:szCs w:val="28"/>
        </w:rPr>
        <w:t>2</w:t>
      </w:r>
      <w:r w:rsidRPr="005266F1">
        <w:rPr>
          <w:sz w:val="28"/>
          <w:szCs w:val="28"/>
        </w:rPr>
        <w:t xml:space="preserve"> </w:t>
      </w:r>
      <w:r w:rsidR="002B57F6" w:rsidRPr="005266F1">
        <w:rPr>
          <w:sz w:val="28"/>
          <w:szCs w:val="28"/>
        </w:rPr>
        <w:t xml:space="preserve">Academic </w:t>
      </w:r>
      <w:r w:rsidR="002B57F6" w:rsidRPr="002B57F6">
        <w:rPr>
          <w:sz w:val="28"/>
          <w:szCs w:val="28"/>
        </w:rPr>
        <w:t>Translation of Korean Texts</w:t>
      </w:r>
    </w:p>
    <w:p w14:paraId="30EA0AA0" w14:textId="77777777" w:rsidR="00E444A6" w:rsidRPr="00E444A6" w:rsidRDefault="00E444A6">
      <w:pPr>
        <w:spacing w:after="0" w:line="240" w:lineRule="auto"/>
      </w:pPr>
    </w:p>
    <w:p w14:paraId="1DA65F30" w14:textId="2F1E4731" w:rsidR="00E444A6" w:rsidRDefault="00B5305E">
      <w:pPr>
        <w:spacing w:after="0" w:line="240" w:lineRule="auto"/>
        <w:jc w:val="center"/>
        <w:rPr>
          <w:b/>
          <w:bCs/>
          <w:sz w:val="24"/>
          <w:szCs w:val="24"/>
          <w:u w:val="single"/>
        </w:rPr>
      </w:pPr>
      <w:r>
        <w:rPr>
          <w:b/>
          <w:bCs/>
          <w:sz w:val="24"/>
          <w:szCs w:val="24"/>
          <w:u w:val="single"/>
        </w:rPr>
        <w:t>Project Proposal</w:t>
      </w:r>
      <w:r w:rsidR="00116B0F">
        <w:rPr>
          <w:b/>
          <w:bCs/>
          <w:sz w:val="24"/>
          <w:szCs w:val="24"/>
          <w:u w:val="single"/>
        </w:rPr>
        <w:t xml:space="preserve"> (for </w:t>
      </w:r>
      <w:r w:rsidR="006A7098">
        <w:rPr>
          <w:b/>
          <w:bCs/>
          <w:sz w:val="24"/>
          <w:szCs w:val="24"/>
          <w:u w:val="single"/>
        </w:rPr>
        <w:t>Domestic</w:t>
      </w:r>
      <w:r w:rsidR="00116B0F">
        <w:rPr>
          <w:b/>
          <w:bCs/>
          <w:sz w:val="24"/>
          <w:szCs w:val="24"/>
          <w:u w:val="single"/>
        </w:rPr>
        <w:t xml:space="preserve"> Institutions)</w:t>
      </w:r>
    </w:p>
    <w:p w14:paraId="379DE8DC" w14:textId="77777777" w:rsidR="006A7098" w:rsidRPr="00E444A6" w:rsidRDefault="006A7098">
      <w:pPr>
        <w:spacing w:after="0" w:line="240" w:lineRule="auto"/>
        <w:jc w:val="center"/>
        <w:rPr>
          <w:b/>
          <w:bCs/>
          <w:sz w:val="24"/>
          <w:szCs w:val="24"/>
          <w:u w:val="single"/>
        </w:rPr>
      </w:pPr>
    </w:p>
    <w:tbl>
      <w:tblPr>
        <w:tblOverlap w:val="never"/>
        <w:tblW w:w="919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588"/>
        <w:gridCol w:w="1134"/>
        <w:gridCol w:w="1701"/>
        <w:gridCol w:w="1026"/>
        <w:gridCol w:w="1628"/>
        <w:gridCol w:w="2117"/>
      </w:tblGrid>
      <w:tr w:rsidR="006A7098" w:rsidRPr="00A12F76" w14:paraId="582CA983" w14:textId="77777777" w:rsidTr="006A7098">
        <w:trPr>
          <w:trHeight w:val="562"/>
        </w:trPr>
        <w:tc>
          <w:tcPr>
            <w:tcW w:w="1588" w:type="dxa"/>
            <w:vMerge w:val="restart"/>
            <w:tcBorders>
              <w:top w:val="single" w:sz="16" w:space="0" w:color="000000"/>
              <w:left w:val="single" w:sz="16" w:space="0" w:color="000000"/>
              <w:bottom w:val="single" w:sz="16" w:space="0" w:color="000000"/>
              <w:right w:val="single" w:sz="3" w:space="0" w:color="000000"/>
            </w:tcBorders>
            <w:vAlign w:val="center"/>
          </w:tcPr>
          <w:p w14:paraId="3051C9BB" w14:textId="77777777" w:rsidR="006A7098" w:rsidRPr="00A12F76" w:rsidRDefault="006A7098">
            <w:pPr>
              <w:shd w:val="clear" w:color="auto" w:fill="FFFFFF"/>
              <w:snapToGrid w:val="0"/>
              <w:spacing w:after="0" w:line="312" w:lineRule="auto"/>
              <w:jc w:val="center"/>
              <w:textAlignment w:val="baseline"/>
              <w:rPr>
                <w:rFonts w:eastAsia="굴림"/>
                <w:szCs w:val="20"/>
              </w:rPr>
            </w:pPr>
            <w:r w:rsidRPr="00A12F76">
              <w:rPr>
                <w:rFonts w:eastAsia="굴림"/>
                <w:b/>
                <w:bCs/>
                <w:sz w:val="28"/>
                <w:szCs w:val="28"/>
                <w:shd w:val="clear" w:color="auto" w:fill="FFFFFF"/>
              </w:rPr>
              <w:t>Project Title</w:t>
            </w:r>
          </w:p>
        </w:tc>
        <w:tc>
          <w:tcPr>
            <w:tcW w:w="1134" w:type="dxa"/>
            <w:tcBorders>
              <w:top w:val="single" w:sz="16" w:space="0" w:color="000000"/>
              <w:left w:val="single" w:sz="3" w:space="0" w:color="000000"/>
              <w:bottom w:val="single" w:sz="3" w:space="0" w:color="000000"/>
              <w:right w:val="single" w:sz="3" w:space="0" w:color="000000"/>
            </w:tcBorders>
            <w:vAlign w:val="center"/>
          </w:tcPr>
          <w:p w14:paraId="4CB4D4E3" w14:textId="77777777" w:rsidR="006A7098" w:rsidRPr="00A12F76" w:rsidRDefault="006A7098">
            <w:pPr>
              <w:shd w:val="clear" w:color="auto" w:fill="FFFFFF"/>
              <w:snapToGrid w:val="0"/>
              <w:spacing w:after="0" w:line="312" w:lineRule="auto"/>
              <w:jc w:val="center"/>
              <w:textAlignment w:val="baseline"/>
              <w:rPr>
                <w:rFonts w:eastAsia="굴림"/>
                <w:szCs w:val="20"/>
              </w:rPr>
            </w:pPr>
            <w:r w:rsidRPr="00A12F76">
              <w:rPr>
                <w:rFonts w:eastAsia="굴림"/>
                <w:sz w:val="24"/>
                <w:szCs w:val="24"/>
                <w:shd w:val="clear" w:color="auto" w:fill="FFFFFF"/>
              </w:rPr>
              <w:t>Korean</w:t>
            </w:r>
          </w:p>
        </w:tc>
        <w:tc>
          <w:tcPr>
            <w:tcW w:w="6472" w:type="dxa"/>
            <w:gridSpan w:val="4"/>
            <w:tcBorders>
              <w:top w:val="single" w:sz="16" w:space="0" w:color="000000"/>
              <w:left w:val="single" w:sz="3" w:space="0" w:color="000000"/>
              <w:bottom w:val="single" w:sz="3" w:space="0" w:color="000000"/>
              <w:right w:val="single" w:sz="16" w:space="0" w:color="000000"/>
            </w:tcBorders>
            <w:vAlign w:val="center"/>
          </w:tcPr>
          <w:p w14:paraId="5057ED05" w14:textId="77777777" w:rsidR="006A7098" w:rsidRPr="00A12F76" w:rsidRDefault="006A7098">
            <w:pPr>
              <w:pStyle w:val="aa"/>
              <w:wordWrap/>
              <w:spacing w:line="276" w:lineRule="auto"/>
              <w:jc w:val="center"/>
              <w:rPr>
                <w:color w:val="auto"/>
              </w:rPr>
            </w:pPr>
          </w:p>
        </w:tc>
      </w:tr>
      <w:tr w:rsidR="006A7098" w:rsidRPr="00A12F76" w14:paraId="590D1ED6" w14:textId="77777777" w:rsidTr="006A7098">
        <w:trPr>
          <w:trHeight w:val="601"/>
        </w:trPr>
        <w:tc>
          <w:tcPr>
            <w:tcW w:w="1588" w:type="dxa"/>
            <w:vMerge/>
            <w:tcBorders>
              <w:top w:val="single" w:sz="16" w:space="0" w:color="000000"/>
              <w:left w:val="single" w:sz="16" w:space="0" w:color="000000"/>
              <w:bottom w:val="single" w:sz="16" w:space="0" w:color="000000"/>
              <w:right w:val="single" w:sz="3" w:space="0" w:color="000000"/>
            </w:tcBorders>
          </w:tcPr>
          <w:p w14:paraId="446FF87B" w14:textId="77777777" w:rsidR="006A7098" w:rsidRPr="00A12F76" w:rsidRDefault="006A7098" w:rsidP="00EE1552">
            <w:pPr>
              <w:pStyle w:val="aa"/>
              <w:wordWrap/>
              <w:spacing w:line="276" w:lineRule="auto"/>
              <w:rPr>
                <w:color w:val="auto"/>
              </w:rPr>
            </w:pPr>
          </w:p>
        </w:tc>
        <w:tc>
          <w:tcPr>
            <w:tcW w:w="1134" w:type="dxa"/>
            <w:tcBorders>
              <w:top w:val="single" w:sz="3" w:space="0" w:color="000000"/>
              <w:left w:val="single" w:sz="3" w:space="0" w:color="000000"/>
              <w:bottom w:val="single" w:sz="16" w:space="0" w:color="000000"/>
              <w:right w:val="single" w:sz="3" w:space="0" w:color="000000"/>
            </w:tcBorders>
            <w:vAlign w:val="center"/>
          </w:tcPr>
          <w:p w14:paraId="169C641F" w14:textId="77777777" w:rsidR="006A7098" w:rsidRPr="00A12F76" w:rsidRDefault="006A7098">
            <w:pPr>
              <w:shd w:val="clear" w:color="auto" w:fill="FFFFFF"/>
              <w:snapToGrid w:val="0"/>
              <w:spacing w:after="0" w:line="312" w:lineRule="auto"/>
              <w:jc w:val="center"/>
              <w:textAlignment w:val="baseline"/>
              <w:rPr>
                <w:rFonts w:eastAsia="굴림"/>
                <w:szCs w:val="20"/>
              </w:rPr>
            </w:pPr>
            <w:r w:rsidRPr="00A12F76">
              <w:rPr>
                <w:rFonts w:eastAsia="굴림"/>
                <w:sz w:val="24"/>
                <w:szCs w:val="24"/>
                <w:shd w:val="clear" w:color="auto" w:fill="FFFFFF"/>
              </w:rPr>
              <w:t>English</w:t>
            </w:r>
          </w:p>
        </w:tc>
        <w:tc>
          <w:tcPr>
            <w:tcW w:w="6472" w:type="dxa"/>
            <w:gridSpan w:val="4"/>
            <w:tcBorders>
              <w:top w:val="single" w:sz="3" w:space="0" w:color="000000"/>
              <w:left w:val="single" w:sz="3" w:space="0" w:color="000000"/>
              <w:bottom w:val="single" w:sz="16" w:space="0" w:color="000000"/>
              <w:right w:val="single" w:sz="16" w:space="0" w:color="000000"/>
            </w:tcBorders>
            <w:vAlign w:val="center"/>
          </w:tcPr>
          <w:p w14:paraId="08B9C026" w14:textId="77777777" w:rsidR="006A7098" w:rsidRPr="00A12F76" w:rsidRDefault="006A7098">
            <w:pPr>
              <w:pStyle w:val="aa"/>
              <w:wordWrap/>
              <w:spacing w:line="276" w:lineRule="auto"/>
              <w:jc w:val="center"/>
              <w:rPr>
                <w:color w:val="auto"/>
              </w:rPr>
            </w:pPr>
          </w:p>
        </w:tc>
      </w:tr>
      <w:tr w:rsidR="006A7098" w:rsidRPr="00A12F76" w14:paraId="71075CBE" w14:textId="77777777" w:rsidTr="006A7098">
        <w:trPr>
          <w:trHeight w:val="592"/>
        </w:trPr>
        <w:tc>
          <w:tcPr>
            <w:tcW w:w="1588" w:type="dxa"/>
            <w:tcBorders>
              <w:top w:val="single" w:sz="16" w:space="0" w:color="000000"/>
              <w:left w:val="single" w:sz="16" w:space="0" w:color="000000"/>
              <w:bottom w:val="single" w:sz="16" w:space="0" w:color="000000"/>
              <w:right w:val="single" w:sz="3" w:space="0" w:color="000000"/>
            </w:tcBorders>
            <w:vAlign w:val="center"/>
          </w:tcPr>
          <w:p w14:paraId="6764D7F3" w14:textId="77777777" w:rsidR="006A7098" w:rsidRPr="00A12F76" w:rsidRDefault="006A7098">
            <w:pPr>
              <w:shd w:val="clear" w:color="auto" w:fill="FFFFFF"/>
              <w:snapToGrid w:val="0"/>
              <w:spacing w:after="0" w:line="240" w:lineRule="auto"/>
              <w:jc w:val="center"/>
              <w:textAlignment w:val="baseline"/>
              <w:rPr>
                <w:rFonts w:eastAsia="굴림"/>
                <w:b/>
                <w:bCs/>
                <w:sz w:val="28"/>
                <w:szCs w:val="28"/>
                <w:shd w:val="clear" w:color="auto" w:fill="FFFFFF"/>
              </w:rPr>
            </w:pPr>
            <w:r w:rsidRPr="00A12F76">
              <w:rPr>
                <w:rFonts w:eastAsia="굴림"/>
                <w:b/>
                <w:bCs/>
                <w:sz w:val="28"/>
                <w:szCs w:val="28"/>
                <w:shd w:val="clear" w:color="auto" w:fill="FFFFFF"/>
              </w:rPr>
              <w:t>Project Objective</w:t>
            </w:r>
          </w:p>
        </w:tc>
        <w:tc>
          <w:tcPr>
            <w:tcW w:w="3861" w:type="dxa"/>
            <w:gridSpan w:val="3"/>
            <w:tcBorders>
              <w:top w:val="single" w:sz="16" w:space="0" w:color="000000"/>
              <w:left w:val="single" w:sz="3" w:space="0" w:color="000000"/>
              <w:bottom w:val="single" w:sz="7" w:space="0" w:color="000000"/>
              <w:right w:val="single" w:sz="7" w:space="0" w:color="000000"/>
            </w:tcBorders>
            <w:vAlign w:val="center"/>
          </w:tcPr>
          <w:p w14:paraId="22BD67CF" w14:textId="33F1A142" w:rsidR="006A7098" w:rsidRPr="00393811" w:rsidRDefault="00D55422">
            <w:pPr>
              <w:shd w:val="clear" w:color="auto" w:fill="FFFFFF"/>
              <w:snapToGrid w:val="0"/>
              <w:spacing w:after="0" w:line="312" w:lineRule="auto"/>
              <w:jc w:val="center"/>
              <w:textAlignment w:val="baseline"/>
              <w:rPr>
                <w:rFonts w:eastAsia="굴림"/>
                <w:sz w:val="24"/>
                <w:szCs w:val="24"/>
                <w:shd w:val="clear" w:color="auto" w:fill="FFFFFF"/>
              </w:rPr>
            </w:pPr>
            <w:r w:rsidRPr="00EE1552">
              <w:rPr>
                <w:rFonts w:eastAsia="굴림"/>
                <w:sz w:val="24"/>
                <w:szCs w:val="24"/>
                <w:shd w:val="clear" w:color="auto" w:fill="FFFFFF"/>
              </w:rPr>
              <w:t xml:space="preserve">Number of </w:t>
            </w:r>
            <w:proofErr w:type="gramStart"/>
            <w:r w:rsidRPr="00EE1552">
              <w:rPr>
                <w:rFonts w:eastAsia="굴림"/>
                <w:sz w:val="24"/>
                <w:szCs w:val="24"/>
                <w:shd w:val="clear" w:color="auto" w:fill="FFFFFF"/>
              </w:rPr>
              <w:t>Book(</w:t>
            </w:r>
            <w:proofErr w:type="gramEnd"/>
            <w:r w:rsidRPr="00EE1552">
              <w:rPr>
                <w:rFonts w:eastAsia="굴림"/>
                <w:sz w:val="24"/>
                <w:szCs w:val="24"/>
                <w:shd w:val="clear" w:color="auto" w:fill="FFFFFF"/>
              </w:rPr>
              <w:t>s, containing translation) to be published</w:t>
            </w:r>
          </w:p>
        </w:tc>
        <w:tc>
          <w:tcPr>
            <w:tcW w:w="3745" w:type="dxa"/>
            <w:gridSpan w:val="2"/>
            <w:tcBorders>
              <w:top w:val="single" w:sz="16" w:space="0" w:color="000000"/>
              <w:left w:val="single" w:sz="7" w:space="0" w:color="000000"/>
              <w:bottom w:val="single" w:sz="7" w:space="0" w:color="000000"/>
              <w:right w:val="single" w:sz="16" w:space="0" w:color="000000"/>
            </w:tcBorders>
            <w:vAlign w:val="center"/>
          </w:tcPr>
          <w:p w14:paraId="57444491" w14:textId="77777777" w:rsidR="006A7098" w:rsidRPr="00393811" w:rsidRDefault="006A7098">
            <w:pPr>
              <w:pStyle w:val="aa"/>
              <w:wordWrap/>
              <w:spacing w:line="276" w:lineRule="auto"/>
              <w:jc w:val="right"/>
              <w:rPr>
                <w:rFonts w:ascii="Times New Roman" w:hAnsi="Times New Roman" w:cs="Times New Roman"/>
                <w:color w:val="auto"/>
                <w:sz w:val="24"/>
              </w:rPr>
            </w:pPr>
            <w:proofErr w:type="gramStart"/>
            <w:r w:rsidRPr="00393811">
              <w:rPr>
                <w:rFonts w:ascii="Times New Roman" w:hAnsi="Times New Roman" w:cs="Times New Roman"/>
                <w:color w:val="auto"/>
                <w:sz w:val="24"/>
              </w:rPr>
              <w:t>book(</w:t>
            </w:r>
            <w:proofErr w:type="gramEnd"/>
            <w:r w:rsidRPr="00393811">
              <w:rPr>
                <w:rFonts w:ascii="Times New Roman" w:hAnsi="Times New Roman" w:cs="Times New Roman"/>
                <w:color w:val="auto"/>
                <w:sz w:val="24"/>
              </w:rPr>
              <w:t>s )</w:t>
            </w:r>
          </w:p>
        </w:tc>
      </w:tr>
      <w:tr w:rsidR="006A7098" w:rsidRPr="00A12F76" w14:paraId="0596C43F" w14:textId="77777777" w:rsidTr="006A7098">
        <w:trPr>
          <w:trHeight w:val="592"/>
        </w:trPr>
        <w:tc>
          <w:tcPr>
            <w:tcW w:w="1588" w:type="dxa"/>
            <w:vMerge w:val="restart"/>
            <w:tcBorders>
              <w:top w:val="single" w:sz="16" w:space="0" w:color="000000"/>
              <w:left w:val="single" w:sz="16" w:space="0" w:color="000000"/>
              <w:bottom w:val="single" w:sz="16" w:space="0" w:color="000000"/>
              <w:right w:val="single" w:sz="3" w:space="0" w:color="000000"/>
            </w:tcBorders>
            <w:vAlign w:val="center"/>
          </w:tcPr>
          <w:p w14:paraId="427DDEB5" w14:textId="77777777" w:rsidR="006A7098" w:rsidRPr="00A12F76" w:rsidRDefault="006A7098">
            <w:pPr>
              <w:shd w:val="clear" w:color="auto" w:fill="FFFFFF"/>
              <w:snapToGrid w:val="0"/>
              <w:spacing w:after="0" w:line="384" w:lineRule="auto"/>
              <w:jc w:val="center"/>
              <w:textAlignment w:val="baseline"/>
              <w:rPr>
                <w:rFonts w:eastAsia="굴림"/>
                <w:szCs w:val="20"/>
              </w:rPr>
            </w:pPr>
            <w:r w:rsidRPr="00A12F76">
              <w:rPr>
                <w:rFonts w:eastAsia="굴림"/>
                <w:b/>
                <w:bCs/>
                <w:sz w:val="28"/>
                <w:szCs w:val="28"/>
                <w:shd w:val="clear" w:color="auto" w:fill="FFFFFF"/>
              </w:rPr>
              <w:t>Project Size</w:t>
            </w:r>
          </w:p>
        </w:tc>
        <w:tc>
          <w:tcPr>
            <w:tcW w:w="3861" w:type="dxa"/>
            <w:gridSpan w:val="3"/>
            <w:tcBorders>
              <w:top w:val="single" w:sz="16" w:space="0" w:color="000000"/>
              <w:left w:val="single" w:sz="3" w:space="0" w:color="000000"/>
              <w:bottom w:val="single" w:sz="7" w:space="0" w:color="000000"/>
              <w:right w:val="single" w:sz="7" w:space="0" w:color="000000"/>
            </w:tcBorders>
            <w:vAlign w:val="center"/>
          </w:tcPr>
          <w:p w14:paraId="71D59EFE" w14:textId="77777777" w:rsidR="006A7098" w:rsidRPr="00393811" w:rsidRDefault="006A7098">
            <w:pPr>
              <w:shd w:val="clear" w:color="auto" w:fill="FFFFFF"/>
              <w:snapToGrid w:val="0"/>
              <w:spacing w:after="0" w:line="312" w:lineRule="auto"/>
              <w:jc w:val="center"/>
              <w:textAlignment w:val="baseline"/>
              <w:rPr>
                <w:rFonts w:eastAsia="굴림"/>
                <w:sz w:val="24"/>
                <w:szCs w:val="24"/>
              </w:rPr>
            </w:pPr>
            <w:r w:rsidRPr="00393811">
              <w:rPr>
                <w:rFonts w:eastAsia="굴림"/>
                <w:sz w:val="24"/>
                <w:szCs w:val="24"/>
                <w:shd w:val="clear" w:color="auto" w:fill="FFFFFF"/>
              </w:rPr>
              <w:t>Project Period</w:t>
            </w:r>
          </w:p>
        </w:tc>
        <w:tc>
          <w:tcPr>
            <w:tcW w:w="3745" w:type="dxa"/>
            <w:gridSpan w:val="2"/>
            <w:tcBorders>
              <w:top w:val="single" w:sz="16" w:space="0" w:color="000000"/>
              <w:left w:val="single" w:sz="7" w:space="0" w:color="000000"/>
              <w:bottom w:val="single" w:sz="7" w:space="0" w:color="000000"/>
              <w:right w:val="single" w:sz="16" w:space="0" w:color="000000"/>
            </w:tcBorders>
            <w:vAlign w:val="center"/>
          </w:tcPr>
          <w:p w14:paraId="2B415CED" w14:textId="77777777" w:rsidR="006A7098" w:rsidRPr="00393811" w:rsidRDefault="006A7098">
            <w:pPr>
              <w:pStyle w:val="aa"/>
              <w:wordWrap/>
              <w:spacing w:line="276" w:lineRule="auto"/>
              <w:jc w:val="right"/>
              <w:rPr>
                <w:rFonts w:ascii="Times New Roman" w:hAnsi="Times New Roman" w:cs="Times New Roman"/>
                <w:color w:val="auto"/>
              </w:rPr>
            </w:pPr>
            <w:r w:rsidRPr="00393811">
              <w:rPr>
                <w:rFonts w:ascii="Times New Roman" w:hAnsi="Times New Roman" w:cs="Times New Roman"/>
                <w:color w:val="auto"/>
                <w:sz w:val="24"/>
              </w:rPr>
              <w:t>years</w:t>
            </w:r>
          </w:p>
        </w:tc>
      </w:tr>
      <w:tr w:rsidR="006A7098" w:rsidRPr="00A12F76" w14:paraId="79054B60" w14:textId="77777777" w:rsidTr="006A7098">
        <w:trPr>
          <w:trHeight w:val="579"/>
        </w:trPr>
        <w:tc>
          <w:tcPr>
            <w:tcW w:w="1588" w:type="dxa"/>
            <w:vMerge/>
            <w:tcBorders>
              <w:top w:val="single" w:sz="16" w:space="0" w:color="000000"/>
              <w:left w:val="single" w:sz="16" w:space="0" w:color="000000"/>
              <w:bottom w:val="single" w:sz="16" w:space="0" w:color="000000"/>
              <w:right w:val="single" w:sz="3" w:space="0" w:color="000000"/>
            </w:tcBorders>
          </w:tcPr>
          <w:p w14:paraId="03F357B1"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val="restart"/>
            <w:tcBorders>
              <w:top w:val="single" w:sz="7" w:space="0" w:color="000000"/>
              <w:left w:val="single" w:sz="3" w:space="0" w:color="000000"/>
              <w:bottom w:val="single" w:sz="7" w:space="0" w:color="000000"/>
              <w:right w:val="single" w:sz="7" w:space="0" w:color="000000"/>
            </w:tcBorders>
            <w:vAlign w:val="center"/>
          </w:tcPr>
          <w:p w14:paraId="2977DA9F" w14:textId="77777777" w:rsidR="006A7098" w:rsidRPr="00A12F76" w:rsidRDefault="006A7098">
            <w:pPr>
              <w:shd w:val="clear" w:color="auto" w:fill="FFFFFF"/>
              <w:snapToGrid w:val="0"/>
              <w:spacing w:after="0" w:line="312" w:lineRule="auto"/>
              <w:jc w:val="center"/>
              <w:textAlignment w:val="baseline"/>
              <w:rPr>
                <w:rFonts w:eastAsia="굴림"/>
                <w:sz w:val="24"/>
                <w:szCs w:val="24"/>
              </w:rPr>
            </w:pPr>
            <w:r w:rsidRPr="00A12F76">
              <w:rPr>
                <w:rFonts w:eastAsia="굴림"/>
                <w:sz w:val="24"/>
                <w:szCs w:val="24"/>
                <w:shd w:val="clear" w:color="auto" w:fill="FFFFFF"/>
              </w:rPr>
              <w:t>Requested Project Grants</w:t>
            </w:r>
          </w:p>
        </w:tc>
        <w:tc>
          <w:tcPr>
            <w:tcW w:w="2654" w:type="dxa"/>
            <w:gridSpan w:val="2"/>
            <w:tcBorders>
              <w:top w:val="single" w:sz="7" w:space="0" w:color="000000"/>
              <w:left w:val="single" w:sz="7" w:space="0" w:color="000000"/>
              <w:bottom w:val="single" w:sz="3" w:space="0" w:color="000000"/>
              <w:right w:val="single" w:sz="3" w:space="0" w:color="000000"/>
            </w:tcBorders>
            <w:vAlign w:val="center"/>
          </w:tcPr>
          <w:p w14:paraId="760ADDE0" w14:textId="77777777" w:rsidR="006A7098" w:rsidRPr="00A12F76" w:rsidRDefault="006A7098">
            <w:pPr>
              <w:shd w:val="clear" w:color="auto" w:fill="FFFFFF"/>
              <w:snapToGrid w:val="0"/>
              <w:spacing w:after="0" w:line="384" w:lineRule="auto"/>
              <w:jc w:val="center"/>
              <w:textAlignment w:val="baseline"/>
              <w:rPr>
                <w:rFonts w:eastAsia="굴림"/>
                <w:sz w:val="24"/>
                <w:szCs w:val="24"/>
              </w:rPr>
            </w:pPr>
            <w:r w:rsidRPr="00A12F76">
              <w:rPr>
                <w:rFonts w:eastAsia="굴림"/>
                <w:sz w:val="24"/>
                <w:szCs w:val="24"/>
                <w:shd w:val="clear" w:color="auto" w:fill="FFFFFF"/>
              </w:rPr>
              <w:t>Year 1</w:t>
            </w:r>
          </w:p>
        </w:tc>
        <w:tc>
          <w:tcPr>
            <w:tcW w:w="2117" w:type="dxa"/>
            <w:tcBorders>
              <w:top w:val="single" w:sz="7" w:space="0" w:color="000000"/>
              <w:left w:val="single" w:sz="3" w:space="0" w:color="000000"/>
              <w:bottom w:val="single" w:sz="3" w:space="0" w:color="000000"/>
              <w:right w:val="single" w:sz="16" w:space="0" w:color="000000"/>
            </w:tcBorders>
            <w:vAlign w:val="center"/>
          </w:tcPr>
          <w:p w14:paraId="19EECB98"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6B6B651E" w14:textId="77777777" w:rsidTr="006A7098">
        <w:trPr>
          <w:trHeight w:val="579"/>
        </w:trPr>
        <w:tc>
          <w:tcPr>
            <w:tcW w:w="1588" w:type="dxa"/>
            <w:vMerge/>
            <w:tcBorders>
              <w:top w:val="single" w:sz="16" w:space="0" w:color="000000"/>
              <w:left w:val="single" w:sz="16" w:space="0" w:color="000000"/>
              <w:bottom w:val="single" w:sz="16" w:space="0" w:color="000000"/>
              <w:right w:val="single" w:sz="3" w:space="0" w:color="000000"/>
            </w:tcBorders>
          </w:tcPr>
          <w:p w14:paraId="5B2994D0"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7" w:space="0" w:color="000000"/>
              <w:right w:val="single" w:sz="7" w:space="0" w:color="000000"/>
            </w:tcBorders>
          </w:tcPr>
          <w:p w14:paraId="653EE1FA" w14:textId="77777777" w:rsidR="006A7098" w:rsidRPr="00A12F76" w:rsidRDefault="006A7098" w:rsidP="00EE1552">
            <w:pPr>
              <w:pStyle w:val="aa"/>
              <w:wordWrap/>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3" w:space="0" w:color="000000"/>
              <w:right w:val="single" w:sz="3" w:space="0" w:color="000000"/>
            </w:tcBorders>
            <w:vAlign w:val="center"/>
          </w:tcPr>
          <w:p w14:paraId="38701BAC" w14:textId="77777777" w:rsidR="006A7098" w:rsidRPr="00A12F76" w:rsidRDefault="006A7098">
            <w:pPr>
              <w:shd w:val="clear" w:color="auto" w:fill="FFFFFF"/>
              <w:snapToGrid w:val="0"/>
              <w:spacing w:after="0" w:line="384" w:lineRule="auto"/>
              <w:jc w:val="center"/>
              <w:textAlignment w:val="baseline"/>
              <w:rPr>
                <w:rFonts w:eastAsia="굴림"/>
                <w:sz w:val="24"/>
                <w:szCs w:val="24"/>
              </w:rPr>
            </w:pPr>
            <w:r w:rsidRPr="00A12F76">
              <w:rPr>
                <w:rFonts w:eastAsia="굴림"/>
                <w:sz w:val="24"/>
                <w:szCs w:val="24"/>
                <w:shd w:val="clear" w:color="auto" w:fill="FFFFFF"/>
              </w:rPr>
              <w:t>Year 2</w:t>
            </w:r>
          </w:p>
        </w:tc>
        <w:tc>
          <w:tcPr>
            <w:tcW w:w="2117" w:type="dxa"/>
            <w:tcBorders>
              <w:top w:val="single" w:sz="3" w:space="0" w:color="000000"/>
              <w:left w:val="single" w:sz="3" w:space="0" w:color="000000"/>
              <w:bottom w:val="single" w:sz="3" w:space="0" w:color="000000"/>
              <w:right w:val="single" w:sz="16" w:space="0" w:color="000000"/>
            </w:tcBorders>
            <w:vAlign w:val="center"/>
          </w:tcPr>
          <w:p w14:paraId="3FE265E2"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4C982B18" w14:textId="77777777" w:rsidTr="006A7098">
        <w:trPr>
          <w:trHeight w:val="579"/>
        </w:trPr>
        <w:tc>
          <w:tcPr>
            <w:tcW w:w="1588" w:type="dxa"/>
            <w:vMerge/>
            <w:tcBorders>
              <w:top w:val="single" w:sz="16" w:space="0" w:color="000000"/>
              <w:left w:val="single" w:sz="16" w:space="0" w:color="000000"/>
              <w:bottom w:val="single" w:sz="16" w:space="0" w:color="000000"/>
              <w:right w:val="single" w:sz="3" w:space="0" w:color="000000"/>
            </w:tcBorders>
          </w:tcPr>
          <w:p w14:paraId="12131DD2"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7" w:space="0" w:color="000000"/>
              <w:right w:val="single" w:sz="7" w:space="0" w:color="000000"/>
            </w:tcBorders>
          </w:tcPr>
          <w:p w14:paraId="026BC6C0" w14:textId="77777777" w:rsidR="006A7098" w:rsidRPr="00A12F76" w:rsidRDefault="006A7098" w:rsidP="00EE1552">
            <w:pPr>
              <w:pStyle w:val="aa"/>
              <w:wordWrap/>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3" w:space="0" w:color="000000"/>
              <w:right w:val="single" w:sz="3" w:space="0" w:color="000000"/>
            </w:tcBorders>
            <w:vAlign w:val="center"/>
          </w:tcPr>
          <w:p w14:paraId="7BB475D5" w14:textId="77777777" w:rsidR="006A7098" w:rsidRPr="00A12F76" w:rsidRDefault="006A7098">
            <w:pPr>
              <w:shd w:val="clear" w:color="auto" w:fill="FFFFFF"/>
              <w:snapToGrid w:val="0"/>
              <w:spacing w:after="0" w:line="384" w:lineRule="auto"/>
              <w:jc w:val="center"/>
              <w:textAlignment w:val="baseline"/>
              <w:rPr>
                <w:rFonts w:eastAsia="굴림"/>
                <w:sz w:val="24"/>
                <w:szCs w:val="24"/>
              </w:rPr>
            </w:pPr>
            <w:r w:rsidRPr="00A12F76">
              <w:rPr>
                <w:rFonts w:eastAsia="굴림"/>
                <w:sz w:val="24"/>
                <w:szCs w:val="24"/>
                <w:shd w:val="clear" w:color="auto" w:fill="FFFFFF"/>
              </w:rPr>
              <w:t>Year 3</w:t>
            </w:r>
          </w:p>
        </w:tc>
        <w:tc>
          <w:tcPr>
            <w:tcW w:w="2117" w:type="dxa"/>
            <w:tcBorders>
              <w:top w:val="single" w:sz="3" w:space="0" w:color="000000"/>
              <w:left w:val="single" w:sz="3" w:space="0" w:color="000000"/>
              <w:bottom w:val="single" w:sz="3" w:space="0" w:color="000000"/>
              <w:right w:val="single" w:sz="16" w:space="0" w:color="000000"/>
            </w:tcBorders>
            <w:vAlign w:val="center"/>
          </w:tcPr>
          <w:p w14:paraId="55197486"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036819E6" w14:textId="77777777" w:rsidTr="006A7098">
        <w:trPr>
          <w:trHeight w:val="579"/>
        </w:trPr>
        <w:tc>
          <w:tcPr>
            <w:tcW w:w="1588" w:type="dxa"/>
            <w:vMerge/>
            <w:tcBorders>
              <w:top w:val="single" w:sz="16" w:space="0" w:color="000000"/>
              <w:left w:val="single" w:sz="16" w:space="0" w:color="000000"/>
              <w:bottom w:val="single" w:sz="16" w:space="0" w:color="000000"/>
              <w:right w:val="single" w:sz="3" w:space="0" w:color="000000"/>
            </w:tcBorders>
          </w:tcPr>
          <w:p w14:paraId="04BA1F93"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7" w:space="0" w:color="000000"/>
              <w:right w:val="single" w:sz="7" w:space="0" w:color="000000"/>
            </w:tcBorders>
          </w:tcPr>
          <w:p w14:paraId="7359F46F" w14:textId="77777777" w:rsidR="006A7098" w:rsidRPr="00A12F76" w:rsidRDefault="006A7098" w:rsidP="00EE1552">
            <w:pPr>
              <w:pStyle w:val="aa"/>
              <w:wordWrap/>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7" w:space="0" w:color="000000"/>
              <w:right w:val="single" w:sz="3" w:space="0" w:color="000000"/>
            </w:tcBorders>
            <w:vAlign w:val="center"/>
          </w:tcPr>
          <w:p w14:paraId="5D0342B4" w14:textId="77777777" w:rsidR="006A7098" w:rsidRPr="00A12F76" w:rsidRDefault="006A7098">
            <w:pPr>
              <w:shd w:val="clear" w:color="auto" w:fill="FFFFFF"/>
              <w:snapToGrid w:val="0"/>
              <w:spacing w:after="0" w:line="384" w:lineRule="auto"/>
              <w:jc w:val="center"/>
              <w:textAlignment w:val="baseline"/>
              <w:rPr>
                <w:rFonts w:eastAsia="굴림"/>
                <w:sz w:val="24"/>
                <w:szCs w:val="24"/>
              </w:rPr>
            </w:pPr>
            <w:r w:rsidRPr="00A12F76">
              <w:rPr>
                <w:rFonts w:eastAsia="굴림"/>
                <w:sz w:val="24"/>
                <w:szCs w:val="24"/>
              </w:rPr>
              <w:t>Total</w:t>
            </w:r>
          </w:p>
        </w:tc>
        <w:tc>
          <w:tcPr>
            <w:tcW w:w="2117" w:type="dxa"/>
            <w:tcBorders>
              <w:top w:val="single" w:sz="3" w:space="0" w:color="000000"/>
              <w:left w:val="single" w:sz="3" w:space="0" w:color="000000"/>
              <w:bottom w:val="single" w:sz="7" w:space="0" w:color="000000"/>
              <w:right w:val="single" w:sz="16" w:space="0" w:color="000000"/>
            </w:tcBorders>
            <w:vAlign w:val="center"/>
          </w:tcPr>
          <w:p w14:paraId="6122E14F" w14:textId="77777777" w:rsidR="006A7098" w:rsidRPr="00A12F76" w:rsidRDefault="006A7098">
            <w:pPr>
              <w:shd w:val="clear" w:color="auto" w:fill="FFFFFF"/>
              <w:snapToGrid w:val="0"/>
              <w:spacing w:after="0" w:line="384" w:lineRule="auto"/>
              <w:jc w:val="right"/>
              <w:textAlignment w:val="baseline"/>
              <w:rPr>
                <w:rFonts w:eastAsia="굴림"/>
                <w:szCs w:val="20"/>
              </w:rPr>
            </w:pPr>
          </w:p>
          <w:p w14:paraId="122A7F73" w14:textId="77777777" w:rsidR="006A7098" w:rsidRPr="00A12F76" w:rsidRDefault="006A7098">
            <w:pPr>
              <w:shd w:val="clear" w:color="auto" w:fill="FFFFFF"/>
              <w:snapToGrid w:val="0"/>
              <w:spacing w:after="0" w:line="384" w:lineRule="auto"/>
              <w:jc w:val="right"/>
              <w:textAlignment w:val="baseline"/>
              <w:rPr>
                <w:rFonts w:eastAsia="굴림"/>
                <w:szCs w:val="20"/>
              </w:rPr>
            </w:pPr>
            <w:r w:rsidRPr="00A12F76">
              <w:rPr>
                <w:rFonts w:eastAsia="굴림"/>
                <w:szCs w:val="20"/>
              </w:rPr>
              <w:t>(=    KRW)</w:t>
            </w:r>
          </w:p>
        </w:tc>
      </w:tr>
      <w:tr w:rsidR="006A7098" w:rsidRPr="00A12F76" w14:paraId="34093FA3" w14:textId="77777777" w:rsidTr="006A7098">
        <w:trPr>
          <w:trHeight w:val="611"/>
        </w:trPr>
        <w:tc>
          <w:tcPr>
            <w:tcW w:w="1588" w:type="dxa"/>
            <w:vMerge/>
            <w:tcBorders>
              <w:top w:val="single" w:sz="16" w:space="0" w:color="000000"/>
              <w:left w:val="single" w:sz="16" w:space="0" w:color="000000"/>
              <w:bottom w:val="single" w:sz="16" w:space="0" w:color="000000"/>
              <w:right w:val="single" w:sz="3" w:space="0" w:color="000000"/>
            </w:tcBorders>
          </w:tcPr>
          <w:p w14:paraId="4BB64C18"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val="restart"/>
            <w:tcBorders>
              <w:top w:val="single" w:sz="7" w:space="0" w:color="000000"/>
              <w:left w:val="single" w:sz="3" w:space="0" w:color="000000"/>
              <w:bottom w:val="single" w:sz="16" w:space="0" w:color="000000"/>
              <w:right w:val="single" w:sz="7" w:space="0" w:color="000000"/>
            </w:tcBorders>
            <w:vAlign w:val="center"/>
          </w:tcPr>
          <w:p w14:paraId="2B920FC2" w14:textId="77777777" w:rsidR="006A7098" w:rsidRPr="00A12F76" w:rsidRDefault="006A7098">
            <w:pPr>
              <w:shd w:val="clear" w:color="auto" w:fill="FFFFFF"/>
              <w:snapToGrid w:val="0"/>
              <w:spacing w:after="0" w:line="384" w:lineRule="auto"/>
              <w:jc w:val="center"/>
              <w:textAlignment w:val="baseline"/>
              <w:rPr>
                <w:rFonts w:eastAsia="굴림"/>
                <w:sz w:val="24"/>
                <w:szCs w:val="24"/>
              </w:rPr>
            </w:pPr>
            <w:r w:rsidRPr="00A12F76">
              <w:rPr>
                <w:rFonts w:eastAsia="굴림"/>
                <w:sz w:val="24"/>
                <w:szCs w:val="24"/>
                <w:shd w:val="clear" w:color="auto" w:fill="FFFFFF"/>
              </w:rPr>
              <w:t>No. of Participants</w:t>
            </w:r>
          </w:p>
        </w:tc>
        <w:tc>
          <w:tcPr>
            <w:tcW w:w="2654" w:type="dxa"/>
            <w:gridSpan w:val="2"/>
            <w:tcBorders>
              <w:top w:val="single" w:sz="7" w:space="0" w:color="000000"/>
              <w:left w:val="single" w:sz="7" w:space="0" w:color="000000"/>
              <w:bottom w:val="single" w:sz="3" w:space="0" w:color="000000"/>
              <w:right w:val="single" w:sz="3" w:space="0" w:color="000000"/>
            </w:tcBorders>
            <w:vAlign w:val="center"/>
          </w:tcPr>
          <w:p w14:paraId="1D73538E" w14:textId="77777777" w:rsidR="006A7098" w:rsidRPr="00A12F76" w:rsidRDefault="006A7098">
            <w:pPr>
              <w:pStyle w:val="aa"/>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 xml:space="preserve">Total number of participants </w:t>
            </w:r>
          </w:p>
        </w:tc>
        <w:tc>
          <w:tcPr>
            <w:tcW w:w="2117" w:type="dxa"/>
            <w:tcBorders>
              <w:top w:val="single" w:sz="7" w:space="0" w:color="000000"/>
              <w:left w:val="single" w:sz="3" w:space="0" w:color="000000"/>
              <w:bottom w:val="single" w:sz="3" w:space="0" w:color="000000"/>
              <w:right w:val="single" w:sz="16" w:space="0" w:color="000000"/>
            </w:tcBorders>
            <w:vAlign w:val="center"/>
          </w:tcPr>
          <w:p w14:paraId="6C592C66" w14:textId="77777777" w:rsidR="006A7098" w:rsidRPr="00A12F76" w:rsidRDefault="006A7098">
            <w:pPr>
              <w:pStyle w:val="aa"/>
              <w:wordWrap/>
              <w:spacing w:line="276" w:lineRule="auto"/>
              <w:jc w:val="right"/>
              <w:rPr>
                <w:rFonts w:ascii="Times New Roman" w:hAnsi="Times New Roman" w:cs="Times New Roman"/>
                <w:b/>
                <w:color w:val="auto"/>
              </w:rPr>
            </w:pPr>
          </w:p>
        </w:tc>
      </w:tr>
      <w:tr w:rsidR="006A7098" w:rsidRPr="00A12F76" w14:paraId="77B3F11F" w14:textId="77777777" w:rsidTr="006A7098">
        <w:trPr>
          <w:trHeight w:val="611"/>
        </w:trPr>
        <w:tc>
          <w:tcPr>
            <w:tcW w:w="1588" w:type="dxa"/>
            <w:vMerge/>
            <w:tcBorders>
              <w:top w:val="single" w:sz="16" w:space="0" w:color="000000"/>
              <w:left w:val="single" w:sz="16" w:space="0" w:color="000000"/>
              <w:bottom w:val="single" w:sz="16" w:space="0" w:color="000000"/>
              <w:right w:val="single" w:sz="3" w:space="0" w:color="000000"/>
            </w:tcBorders>
          </w:tcPr>
          <w:p w14:paraId="61DB3059"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16" w:space="0" w:color="000000"/>
              <w:right w:val="single" w:sz="7" w:space="0" w:color="000000"/>
            </w:tcBorders>
            <w:vAlign w:val="center"/>
          </w:tcPr>
          <w:p w14:paraId="30DAA1E5" w14:textId="77777777" w:rsidR="006A7098" w:rsidRPr="00A12F76" w:rsidRDefault="006A7098" w:rsidP="00EE1552">
            <w:pPr>
              <w:pStyle w:val="aa"/>
              <w:wordWrap/>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3" w:space="0" w:color="000000"/>
              <w:right w:val="single" w:sz="3" w:space="0" w:color="000000"/>
            </w:tcBorders>
            <w:vAlign w:val="center"/>
          </w:tcPr>
          <w:p w14:paraId="4E81A6AE" w14:textId="57C42709" w:rsidR="006A7098" w:rsidRPr="00A12F76" w:rsidRDefault="006A7098">
            <w:pPr>
              <w:pStyle w:val="aa"/>
              <w:wordWrap/>
              <w:spacing w:line="276" w:lineRule="auto"/>
              <w:jc w:val="center"/>
              <w:rPr>
                <w:rFonts w:ascii="Times New Roman" w:hAnsi="Times New Roman" w:cs="Times New Roman"/>
                <w:color w:val="auto"/>
              </w:rPr>
            </w:pPr>
            <w:r w:rsidRPr="00A12F76">
              <w:rPr>
                <w:rFonts w:ascii="Times New Roman" w:hAnsi="Times New Roman" w:cs="Times New Roman"/>
                <w:color w:val="auto"/>
                <w:sz w:val="24"/>
                <w:szCs w:val="24"/>
              </w:rPr>
              <w:t>project directors</w:t>
            </w:r>
          </w:p>
        </w:tc>
        <w:tc>
          <w:tcPr>
            <w:tcW w:w="2117" w:type="dxa"/>
            <w:tcBorders>
              <w:top w:val="single" w:sz="3" w:space="0" w:color="000000"/>
              <w:left w:val="single" w:sz="3" w:space="0" w:color="000000"/>
              <w:bottom w:val="single" w:sz="3" w:space="0" w:color="000000"/>
              <w:right w:val="single" w:sz="16" w:space="0" w:color="000000"/>
            </w:tcBorders>
            <w:vAlign w:val="center"/>
          </w:tcPr>
          <w:p w14:paraId="5EE44EE8" w14:textId="77777777" w:rsidR="006A7098" w:rsidRPr="00A12F76" w:rsidRDefault="006A7098">
            <w:pPr>
              <w:pStyle w:val="aa"/>
              <w:wordWrap/>
              <w:spacing w:line="276" w:lineRule="auto"/>
              <w:jc w:val="right"/>
              <w:rPr>
                <w:rFonts w:ascii="Times New Roman" w:hAnsi="Times New Roman" w:cs="Times New Roman"/>
                <w:color w:val="auto"/>
              </w:rPr>
            </w:pPr>
          </w:p>
        </w:tc>
      </w:tr>
      <w:tr w:rsidR="006A7098" w:rsidRPr="00A12F76" w14:paraId="58EBE5DA" w14:textId="77777777" w:rsidTr="006A7098">
        <w:trPr>
          <w:trHeight w:val="611"/>
        </w:trPr>
        <w:tc>
          <w:tcPr>
            <w:tcW w:w="1588" w:type="dxa"/>
            <w:vMerge/>
            <w:tcBorders>
              <w:top w:val="single" w:sz="16" w:space="0" w:color="000000"/>
              <w:left w:val="single" w:sz="16" w:space="0" w:color="000000"/>
              <w:bottom w:val="single" w:sz="16" w:space="0" w:color="000000"/>
              <w:right w:val="single" w:sz="3" w:space="0" w:color="000000"/>
            </w:tcBorders>
          </w:tcPr>
          <w:p w14:paraId="4D36201B" w14:textId="77777777" w:rsidR="006A7098" w:rsidRPr="00A12F76" w:rsidRDefault="006A7098" w:rsidP="00EE1552">
            <w:pPr>
              <w:pStyle w:val="aa"/>
              <w:wordWrap/>
              <w:spacing w:line="276" w:lineRule="auto"/>
              <w:rPr>
                <w:rFonts w:ascii="Times New Roman" w:hAnsi="Times New Roman" w:cs="Times New Roman"/>
                <w:color w:val="auto"/>
              </w:rPr>
            </w:pPr>
          </w:p>
        </w:tc>
        <w:tc>
          <w:tcPr>
            <w:tcW w:w="2835" w:type="dxa"/>
            <w:gridSpan w:val="2"/>
            <w:vMerge/>
            <w:tcBorders>
              <w:top w:val="single" w:sz="7" w:space="0" w:color="000000"/>
              <w:left w:val="single" w:sz="3" w:space="0" w:color="000000"/>
              <w:bottom w:val="single" w:sz="18" w:space="0" w:color="000000"/>
              <w:right w:val="single" w:sz="7" w:space="0" w:color="000000"/>
            </w:tcBorders>
            <w:vAlign w:val="center"/>
          </w:tcPr>
          <w:p w14:paraId="307A90BD" w14:textId="77777777" w:rsidR="006A7098" w:rsidRPr="00A12F76" w:rsidRDefault="006A7098" w:rsidP="00EE1552">
            <w:pPr>
              <w:pStyle w:val="aa"/>
              <w:wordWrap/>
              <w:spacing w:line="276" w:lineRule="auto"/>
              <w:rPr>
                <w:rFonts w:ascii="Times New Roman" w:hAnsi="Times New Roman" w:cs="Times New Roman"/>
                <w:color w:val="auto"/>
              </w:rPr>
            </w:pPr>
          </w:p>
        </w:tc>
        <w:tc>
          <w:tcPr>
            <w:tcW w:w="2654" w:type="dxa"/>
            <w:gridSpan w:val="2"/>
            <w:tcBorders>
              <w:top w:val="single" w:sz="3" w:space="0" w:color="000000"/>
              <w:left w:val="single" w:sz="7" w:space="0" w:color="000000"/>
              <w:bottom w:val="single" w:sz="18" w:space="0" w:color="000000"/>
              <w:right w:val="single" w:sz="3" w:space="0" w:color="000000"/>
            </w:tcBorders>
            <w:vAlign w:val="center"/>
          </w:tcPr>
          <w:p w14:paraId="690F6FD6" w14:textId="1B1A57BE" w:rsidR="006A7098" w:rsidRPr="00A12F76" w:rsidRDefault="006A7098">
            <w:pPr>
              <w:pStyle w:val="aa"/>
              <w:wordWrap/>
              <w:spacing w:line="276" w:lineRule="auto"/>
              <w:jc w:val="center"/>
              <w:rPr>
                <w:rFonts w:ascii="Times New Roman" w:hAnsi="Times New Roman" w:cs="Times New Roman"/>
                <w:color w:val="auto"/>
              </w:rPr>
            </w:pPr>
            <w:r w:rsidRPr="00A12F76">
              <w:rPr>
                <w:rFonts w:ascii="Times New Roman" w:hAnsi="Times New Roman" w:cs="Times New Roman"/>
                <w:color w:val="auto"/>
                <w:sz w:val="24"/>
                <w:szCs w:val="24"/>
              </w:rPr>
              <w:t>collaborative researchers</w:t>
            </w:r>
          </w:p>
        </w:tc>
        <w:tc>
          <w:tcPr>
            <w:tcW w:w="2117" w:type="dxa"/>
            <w:tcBorders>
              <w:top w:val="single" w:sz="3" w:space="0" w:color="000000"/>
              <w:left w:val="single" w:sz="3" w:space="0" w:color="000000"/>
              <w:bottom w:val="single" w:sz="18" w:space="0" w:color="000000"/>
              <w:right w:val="single" w:sz="16" w:space="0" w:color="000000"/>
            </w:tcBorders>
            <w:vAlign w:val="center"/>
          </w:tcPr>
          <w:p w14:paraId="10424208" w14:textId="77777777" w:rsidR="006A7098" w:rsidRPr="00A12F76" w:rsidRDefault="006A7098">
            <w:pPr>
              <w:pStyle w:val="aa"/>
              <w:wordWrap/>
              <w:spacing w:line="276" w:lineRule="auto"/>
              <w:jc w:val="right"/>
              <w:rPr>
                <w:rFonts w:ascii="Times New Roman" w:hAnsi="Times New Roman" w:cs="Times New Roman"/>
                <w:color w:val="auto"/>
              </w:rPr>
            </w:pPr>
          </w:p>
        </w:tc>
      </w:tr>
      <w:tr w:rsidR="006A7098" w:rsidRPr="00A12F76" w14:paraId="4ED48FAF" w14:textId="77777777" w:rsidTr="006A7098">
        <w:trPr>
          <w:trHeight w:val="536"/>
        </w:trPr>
        <w:tc>
          <w:tcPr>
            <w:tcW w:w="1588" w:type="dxa"/>
            <w:vMerge w:val="restart"/>
            <w:tcBorders>
              <w:top w:val="single" w:sz="16" w:space="0" w:color="000000"/>
              <w:left w:val="single" w:sz="16" w:space="0" w:color="000000"/>
              <w:right w:val="single" w:sz="4" w:space="0" w:color="000000"/>
            </w:tcBorders>
            <w:vAlign w:val="center"/>
          </w:tcPr>
          <w:p w14:paraId="6CDDB7D5" w14:textId="77777777" w:rsidR="006A7098" w:rsidRPr="00A12F76" w:rsidRDefault="006A7098">
            <w:pPr>
              <w:shd w:val="clear" w:color="auto" w:fill="FFFFFF"/>
              <w:snapToGrid w:val="0"/>
              <w:spacing w:after="0" w:line="312" w:lineRule="auto"/>
              <w:jc w:val="center"/>
              <w:textAlignment w:val="baseline"/>
              <w:rPr>
                <w:rFonts w:eastAsia="굴림"/>
                <w:szCs w:val="20"/>
              </w:rPr>
            </w:pPr>
            <w:r w:rsidRPr="00A12F76">
              <w:rPr>
                <w:rFonts w:eastAsia="굴림"/>
                <w:b/>
                <w:bCs/>
                <w:sz w:val="28"/>
                <w:szCs w:val="28"/>
                <w:shd w:val="clear" w:color="auto" w:fill="FFFFFF"/>
              </w:rPr>
              <w:t>Books to be Translated</w:t>
            </w:r>
          </w:p>
        </w:tc>
        <w:tc>
          <w:tcPr>
            <w:tcW w:w="2835" w:type="dxa"/>
            <w:gridSpan w:val="2"/>
            <w:tcBorders>
              <w:top w:val="single" w:sz="18" w:space="0" w:color="000000"/>
              <w:left w:val="single" w:sz="4" w:space="0" w:color="000000"/>
              <w:bottom w:val="single" w:sz="8" w:space="0" w:color="000000"/>
              <w:right w:val="single" w:sz="8" w:space="0" w:color="000000"/>
            </w:tcBorders>
            <w:vAlign w:val="center"/>
          </w:tcPr>
          <w:p w14:paraId="10E245D7" w14:textId="77777777" w:rsidR="006A7098" w:rsidRPr="00A12F76" w:rsidRDefault="006A7098">
            <w:pPr>
              <w:pStyle w:val="aa"/>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100 Designated </w:t>
            </w:r>
          </w:p>
          <w:p w14:paraId="539E0C77" w14:textId="77777777" w:rsidR="006A7098" w:rsidRPr="00A12F76" w:rsidRDefault="006A7098">
            <w:pPr>
              <w:pStyle w:val="aa"/>
              <w:wordWrap/>
              <w:spacing w:line="276" w:lineRule="auto"/>
              <w:jc w:val="center"/>
              <w:rPr>
                <w:rFonts w:ascii="Times New Roman" w:hAnsi="Times New Roman" w:cs="Times New Roman"/>
                <w:color w:val="auto"/>
              </w:rPr>
            </w:pPr>
            <w:r w:rsidRPr="00A12F76">
              <w:rPr>
                <w:rFonts w:ascii="Times New Roman" w:hAnsi="Times New Roman" w:cs="Times New Roman" w:hint="eastAsia"/>
                <w:b/>
                <w:i/>
                <w:color w:val="auto"/>
                <w:sz w:val="24"/>
              </w:rPr>
              <w:t>Korean Classics</w:t>
            </w:r>
          </w:p>
        </w:tc>
        <w:tc>
          <w:tcPr>
            <w:tcW w:w="4771" w:type="dxa"/>
            <w:gridSpan w:val="3"/>
            <w:tcBorders>
              <w:top w:val="single" w:sz="18" w:space="0" w:color="000000"/>
              <w:left w:val="single" w:sz="8" w:space="0" w:color="000000"/>
              <w:bottom w:val="single" w:sz="8" w:space="0" w:color="000000"/>
              <w:right w:val="single" w:sz="18" w:space="0" w:color="000000"/>
            </w:tcBorders>
            <w:vAlign w:val="center"/>
          </w:tcPr>
          <w:p w14:paraId="71511662" w14:textId="77777777" w:rsidR="006A7098" w:rsidRPr="00EE1552" w:rsidRDefault="006A7098">
            <w:pPr>
              <w:pStyle w:val="aa"/>
              <w:wordWrap/>
              <w:spacing w:line="276" w:lineRule="auto"/>
              <w:jc w:val="center"/>
              <w:rPr>
                <w:color w:val="0070C0"/>
              </w:rPr>
            </w:pPr>
            <w:r w:rsidRPr="00EE1552">
              <w:rPr>
                <w:rFonts w:ascii="Times New Roman" w:hAnsi="Times New Roman" w:cs="Times New Roman"/>
                <w:b/>
                <w:i/>
                <w:color w:val="0070C0"/>
                <w:sz w:val="24"/>
              </w:rPr>
              <w:t>e.g.) A-1(</w:t>
            </w:r>
            <w:proofErr w:type="spellStart"/>
            <w:r w:rsidRPr="00EE1552">
              <w:rPr>
                <w:rFonts w:ascii="Times New Roman" w:hAnsi="Times New Roman" w:cs="Times New Roman"/>
                <w:b/>
                <w:i/>
                <w:color w:val="0070C0"/>
                <w:sz w:val="24"/>
              </w:rPr>
              <w:t>Pahanjib</w:t>
            </w:r>
            <w:proofErr w:type="spellEnd"/>
            <w:r w:rsidRPr="00EE1552">
              <w:rPr>
                <w:rFonts w:ascii="Times New Roman" w:hAnsi="Times New Roman" w:cs="Times New Roman"/>
                <w:b/>
                <w:i/>
                <w:color w:val="0070C0"/>
                <w:sz w:val="24"/>
              </w:rPr>
              <w:t xml:space="preserve">), B-1(King </w:t>
            </w:r>
            <w:proofErr w:type="spellStart"/>
            <w:r w:rsidRPr="00EE1552">
              <w:rPr>
                <w:rFonts w:ascii="Times New Roman" w:hAnsi="Times New Roman" w:cs="Times New Roman"/>
                <w:b/>
                <w:i/>
                <w:color w:val="0070C0"/>
                <w:sz w:val="24"/>
              </w:rPr>
              <w:t>Gwanggaeto's</w:t>
            </w:r>
            <w:proofErr w:type="spellEnd"/>
            <w:r w:rsidRPr="00EE1552">
              <w:rPr>
                <w:rFonts w:ascii="Times New Roman" w:hAnsi="Times New Roman" w:cs="Times New Roman"/>
                <w:b/>
                <w:i/>
                <w:color w:val="0070C0"/>
                <w:sz w:val="24"/>
              </w:rPr>
              <w:t xml:space="preserve"> </w:t>
            </w:r>
            <w:proofErr w:type="gramStart"/>
            <w:r w:rsidRPr="00EE1552">
              <w:rPr>
                <w:rFonts w:ascii="Times New Roman" w:hAnsi="Times New Roman" w:cs="Times New Roman"/>
                <w:b/>
                <w:i/>
                <w:color w:val="0070C0"/>
                <w:sz w:val="24"/>
              </w:rPr>
              <w:t>Stele)…</w:t>
            </w:r>
            <w:proofErr w:type="gramEnd"/>
          </w:p>
        </w:tc>
      </w:tr>
      <w:tr w:rsidR="006A7098" w:rsidRPr="00A12F76" w14:paraId="4DF3EBB2" w14:textId="77777777" w:rsidTr="006A7098">
        <w:trPr>
          <w:trHeight w:val="535"/>
        </w:trPr>
        <w:tc>
          <w:tcPr>
            <w:tcW w:w="1588" w:type="dxa"/>
            <w:vMerge/>
            <w:tcBorders>
              <w:left w:val="single" w:sz="16" w:space="0" w:color="000000"/>
              <w:bottom w:val="single" w:sz="16" w:space="0" w:color="000000"/>
              <w:right w:val="single" w:sz="4" w:space="0" w:color="000000"/>
            </w:tcBorders>
            <w:vAlign w:val="center"/>
          </w:tcPr>
          <w:p w14:paraId="4B98FD92" w14:textId="77777777" w:rsidR="006A7098" w:rsidRPr="00A12F76" w:rsidRDefault="006A7098">
            <w:pPr>
              <w:shd w:val="clear" w:color="auto" w:fill="FFFFFF"/>
              <w:snapToGrid w:val="0"/>
              <w:spacing w:after="0" w:line="312" w:lineRule="auto"/>
              <w:jc w:val="center"/>
              <w:textAlignment w:val="baseline"/>
              <w:rPr>
                <w:rFonts w:eastAsia="굴림"/>
                <w:b/>
                <w:bCs/>
                <w:sz w:val="28"/>
                <w:szCs w:val="28"/>
                <w:shd w:val="clear" w:color="auto" w:fill="FFFFFF"/>
              </w:rPr>
            </w:pPr>
          </w:p>
        </w:tc>
        <w:tc>
          <w:tcPr>
            <w:tcW w:w="2835" w:type="dxa"/>
            <w:gridSpan w:val="2"/>
            <w:tcBorders>
              <w:top w:val="single" w:sz="8" w:space="0" w:color="000000"/>
              <w:left w:val="single" w:sz="4" w:space="0" w:color="000000"/>
              <w:bottom w:val="single" w:sz="18" w:space="0" w:color="000000"/>
              <w:right w:val="single" w:sz="8" w:space="0" w:color="000000"/>
            </w:tcBorders>
            <w:vAlign w:val="center"/>
          </w:tcPr>
          <w:p w14:paraId="4744B171" w14:textId="77777777" w:rsidR="006A7098" w:rsidRPr="00A12F76" w:rsidRDefault="006A7098">
            <w:pPr>
              <w:pStyle w:val="aa"/>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Freely Selected </w:t>
            </w:r>
          </w:p>
          <w:p w14:paraId="31580901" w14:textId="77777777" w:rsidR="006A7098" w:rsidRPr="00A12F76" w:rsidRDefault="006A7098">
            <w:pPr>
              <w:pStyle w:val="aa"/>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Korean Classics</w:t>
            </w:r>
          </w:p>
        </w:tc>
        <w:tc>
          <w:tcPr>
            <w:tcW w:w="4771" w:type="dxa"/>
            <w:gridSpan w:val="3"/>
            <w:tcBorders>
              <w:top w:val="single" w:sz="8" w:space="0" w:color="000000"/>
              <w:left w:val="single" w:sz="8" w:space="0" w:color="000000"/>
              <w:bottom w:val="single" w:sz="18" w:space="0" w:color="000000"/>
              <w:right w:val="single" w:sz="18" w:space="0" w:color="000000"/>
            </w:tcBorders>
            <w:vAlign w:val="center"/>
          </w:tcPr>
          <w:p w14:paraId="195E33BF" w14:textId="5CA4D4D6" w:rsidR="006A7098" w:rsidRPr="00EE1552" w:rsidRDefault="006A7098">
            <w:pPr>
              <w:pStyle w:val="aa"/>
              <w:wordWrap/>
              <w:spacing w:line="276" w:lineRule="auto"/>
              <w:jc w:val="center"/>
              <w:rPr>
                <w:rFonts w:ascii="Times New Roman" w:hAnsi="Times New Roman" w:cs="Times New Roman"/>
                <w:b/>
                <w:i/>
                <w:color w:val="0070C0"/>
                <w:sz w:val="24"/>
              </w:rPr>
            </w:pPr>
            <w:r w:rsidRPr="00EE1552">
              <w:rPr>
                <w:rFonts w:ascii="Times New Roman" w:hAnsi="Times New Roman" w:cs="Times New Roman"/>
                <w:b/>
                <w:i/>
                <w:color w:val="0070C0"/>
                <w:sz w:val="24"/>
              </w:rPr>
              <w:t xml:space="preserve">Specify ‘title’, ‘author’, ‘publication year’ </w:t>
            </w:r>
          </w:p>
        </w:tc>
      </w:tr>
    </w:tbl>
    <w:p w14:paraId="0968E7AA" w14:textId="11869212" w:rsidR="00A80152" w:rsidRPr="00393811" w:rsidRDefault="00A80152" w:rsidP="00400525">
      <w:pPr>
        <w:numPr>
          <w:ilvl w:val="0"/>
          <w:numId w:val="37"/>
        </w:numPr>
        <w:spacing w:after="0" w:line="240" w:lineRule="auto"/>
      </w:pPr>
      <w:r w:rsidRPr="00393811">
        <w:t>Project Director must be 1 person</w:t>
      </w:r>
    </w:p>
    <w:p w14:paraId="304B0BB2" w14:textId="774751DA" w:rsidR="00E444A6" w:rsidRPr="00E444A6" w:rsidRDefault="00E444A6" w:rsidP="00EE1552">
      <w:pPr>
        <w:spacing w:after="0" w:line="240" w:lineRule="auto"/>
      </w:pPr>
    </w:p>
    <w:p w14:paraId="5E7BB647" w14:textId="33157BCA" w:rsidR="00116B0F" w:rsidRDefault="00116B0F">
      <w:pPr>
        <w:spacing w:after="160" w:line="259" w:lineRule="auto"/>
      </w:pPr>
      <w:r>
        <w:br w:type="page"/>
      </w:r>
    </w:p>
    <w:p w14:paraId="1E1A25F7" w14:textId="3EF1BA34" w:rsidR="006A7098" w:rsidRPr="00C1753B" w:rsidRDefault="006A7098" w:rsidP="00D06E03">
      <w:pPr>
        <w:pStyle w:val="1"/>
      </w:pPr>
      <w:bookmarkStart w:id="62" w:name="_Toc93586042"/>
      <w:r w:rsidRPr="00C1753B">
        <w:lastRenderedPageBreak/>
        <w:t xml:space="preserve">[Appendix </w:t>
      </w:r>
      <w:r w:rsidRPr="00D4371A">
        <w:t>4-1</w:t>
      </w:r>
      <w:r w:rsidRPr="00C1753B">
        <w:t xml:space="preserve">] </w:t>
      </w:r>
      <w:r w:rsidR="00C35412">
        <w:t>Application Form Cover Page</w:t>
      </w:r>
      <w:bookmarkEnd w:id="62"/>
    </w:p>
    <w:p w14:paraId="6C2F4221" w14:textId="77777777" w:rsidR="006A7098" w:rsidRPr="00E444A6" w:rsidRDefault="006A7098">
      <w:pPr>
        <w:spacing w:after="0" w:line="240" w:lineRule="auto"/>
      </w:pPr>
    </w:p>
    <w:p w14:paraId="6C08DE2D" w14:textId="73C19AEE" w:rsidR="006A7098" w:rsidRPr="005266F1" w:rsidRDefault="006A7098">
      <w:pPr>
        <w:spacing w:after="0" w:line="240" w:lineRule="auto"/>
        <w:jc w:val="center"/>
        <w:rPr>
          <w:sz w:val="28"/>
          <w:szCs w:val="28"/>
        </w:rPr>
      </w:pPr>
      <w:r w:rsidRPr="005266F1">
        <w:rPr>
          <w:sz w:val="28"/>
          <w:szCs w:val="28"/>
        </w:rPr>
        <w:t>202</w:t>
      </w:r>
      <w:r w:rsidR="00543225" w:rsidRPr="005266F1">
        <w:rPr>
          <w:sz w:val="28"/>
          <w:szCs w:val="28"/>
        </w:rPr>
        <w:t>2</w:t>
      </w:r>
      <w:r w:rsidRPr="005266F1">
        <w:rPr>
          <w:sz w:val="28"/>
          <w:szCs w:val="28"/>
        </w:rPr>
        <w:t xml:space="preserve"> Academic Translation of Korean Texts</w:t>
      </w:r>
    </w:p>
    <w:p w14:paraId="2B405DA8" w14:textId="77777777" w:rsidR="006A7098" w:rsidRPr="005266F1" w:rsidRDefault="006A7098">
      <w:pPr>
        <w:spacing w:after="0" w:line="240" w:lineRule="auto"/>
      </w:pPr>
    </w:p>
    <w:p w14:paraId="5F55D2DE" w14:textId="061C1DA5" w:rsidR="006A7098" w:rsidRPr="00393811" w:rsidRDefault="006A7098">
      <w:pPr>
        <w:spacing w:after="0" w:line="240" w:lineRule="auto"/>
        <w:jc w:val="center"/>
        <w:rPr>
          <w:b/>
          <w:bCs/>
          <w:sz w:val="24"/>
          <w:szCs w:val="24"/>
          <w:u w:val="single"/>
        </w:rPr>
      </w:pPr>
      <w:r w:rsidRPr="00393811">
        <w:rPr>
          <w:b/>
          <w:bCs/>
          <w:sz w:val="24"/>
          <w:szCs w:val="24"/>
          <w:u w:val="single"/>
        </w:rPr>
        <w:t xml:space="preserve">Project Proposal (for </w:t>
      </w:r>
      <w:r w:rsidR="00AA67FF" w:rsidRPr="00393811">
        <w:rPr>
          <w:b/>
          <w:bCs/>
          <w:sz w:val="24"/>
          <w:szCs w:val="24"/>
          <w:u w:val="single"/>
        </w:rPr>
        <w:t>Overseas</w:t>
      </w:r>
      <w:r w:rsidRPr="00393811">
        <w:rPr>
          <w:b/>
          <w:bCs/>
          <w:sz w:val="24"/>
          <w:szCs w:val="24"/>
          <w:u w:val="single"/>
        </w:rPr>
        <w:t xml:space="preserve"> Institutions)</w:t>
      </w:r>
    </w:p>
    <w:p w14:paraId="7A876A82" w14:textId="77777777" w:rsidR="006A7098" w:rsidRPr="00393811" w:rsidRDefault="006A7098">
      <w:pPr>
        <w:spacing w:after="0" w:line="240" w:lineRule="auto"/>
        <w:jc w:val="center"/>
        <w:rPr>
          <w:b/>
          <w:bCs/>
          <w:sz w:val="24"/>
          <w:szCs w:val="24"/>
          <w:u w:val="single"/>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9"/>
        <w:gridCol w:w="925"/>
        <w:gridCol w:w="1428"/>
        <w:gridCol w:w="1131"/>
        <w:gridCol w:w="1291"/>
        <w:gridCol w:w="481"/>
        <w:gridCol w:w="1755"/>
      </w:tblGrid>
      <w:tr w:rsidR="006A7098" w:rsidRPr="00393811" w14:paraId="1BDBF962" w14:textId="77777777" w:rsidTr="00EE1552">
        <w:trPr>
          <w:trHeight w:val="362"/>
        </w:trPr>
        <w:tc>
          <w:tcPr>
            <w:tcW w:w="1985" w:type="dxa"/>
            <w:vMerge w:val="restart"/>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14:paraId="1CA5D916" w14:textId="77777777"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b/>
                <w:bCs/>
                <w:sz w:val="28"/>
                <w:szCs w:val="28"/>
                <w:shd w:val="clear" w:color="auto" w:fill="FFFFFF"/>
              </w:rPr>
              <w:t>Project Title</w:t>
            </w:r>
          </w:p>
        </w:tc>
        <w:tc>
          <w:tcPr>
            <w:tcW w:w="940" w:type="dxa"/>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185E09C" w14:textId="77777777"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sz w:val="24"/>
                <w:szCs w:val="24"/>
                <w:shd w:val="clear" w:color="auto" w:fill="FFFFFF"/>
              </w:rPr>
              <w:t>Korean</w:t>
            </w:r>
          </w:p>
        </w:tc>
        <w:tc>
          <w:tcPr>
            <w:tcW w:w="6055" w:type="dxa"/>
            <w:gridSpan w:val="5"/>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28067C51" w14:textId="77777777" w:rsidR="006A7098" w:rsidRPr="00393811" w:rsidRDefault="006A7098">
            <w:pPr>
              <w:shd w:val="clear" w:color="auto" w:fill="FFFFFF"/>
              <w:snapToGrid w:val="0"/>
              <w:spacing w:after="0" w:line="312" w:lineRule="auto"/>
              <w:jc w:val="center"/>
              <w:textAlignment w:val="baseline"/>
              <w:rPr>
                <w:rFonts w:eastAsia="굴림"/>
                <w:szCs w:val="20"/>
              </w:rPr>
            </w:pPr>
          </w:p>
        </w:tc>
      </w:tr>
      <w:tr w:rsidR="006A7098" w:rsidRPr="00393811" w14:paraId="13FFE0FD" w14:textId="77777777" w:rsidTr="00EE1552">
        <w:trPr>
          <w:trHeight w:val="258"/>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60FAE2CA" w14:textId="77777777" w:rsidR="006A7098" w:rsidRPr="00393811" w:rsidRDefault="006A7098">
            <w:pPr>
              <w:spacing w:after="0" w:line="240" w:lineRule="auto"/>
              <w:rPr>
                <w:rFonts w:eastAsia="굴림"/>
                <w:szCs w:val="20"/>
              </w:rPr>
            </w:pPr>
          </w:p>
        </w:tc>
        <w:tc>
          <w:tcPr>
            <w:tcW w:w="940" w:type="dxa"/>
            <w:tcBorders>
              <w:top w:val="single" w:sz="2" w:space="0" w:color="000000"/>
              <w:left w:val="single" w:sz="12" w:space="0" w:color="000000"/>
              <w:bottom w:val="single" w:sz="18" w:space="0" w:color="000000"/>
              <w:right w:val="single" w:sz="2" w:space="0" w:color="000000"/>
            </w:tcBorders>
            <w:tcMar>
              <w:top w:w="28" w:type="dxa"/>
              <w:left w:w="28" w:type="dxa"/>
              <w:bottom w:w="28" w:type="dxa"/>
              <w:right w:w="28" w:type="dxa"/>
            </w:tcMar>
            <w:vAlign w:val="center"/>
            <w:hideMark/>
          </w:tcPr>
          <w:p w14:paraId="13DB5672" w14:textId="77777777"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sz w:val="24"/>
                <w:szCs w:val="24"/>
                <w:shd w:val="clear" w:color="auto" w:fill="FFFFFF"/>
              </w:rPr>
              <w:t>English</w:t>
            </w:r>
          </w:p>
        </w:tc>
        <w:tc>
          <w:tcPr>
            <w:tcW w:w="6055" w:type="dxa"/>
            <w:gridSpan w:val="5"/>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14:paraId="60901EF1" w14:textId="77777777" w:rsidR="006A7098" w:rsidRPr="00393811" w:rsidRDefault="006A7098">
            <w:pPr>
              <w:shd w:val="clear" w:color="auto" w:fill="FFFFFF"/>
              <w:snapToGrid w:val="0"/>
              <w:spacing w:after="0" w:line="312" w:lineRule="auto"/>
              <w:jc w:val="center"/>
              <w:textAlignment w:val="baseline"/>
              <w:rPr>
                <w:rFonts w:eastAsia="굴림"/>
                <w:szCs w:val="20"/>
              </w:rPr>
            </w:pPr>
          </w:p>
        </w:tc>
      </w:tr>
      <w:tr w:rsidR="006A7098" w:rsidRPr="00393811" w14:paraId="4C88EE6D" w14:textId="77777777" w:rsidTr="00EE1552">
        <w:trPr>
          <w:trHeight w:val="446"/>
        </w:trPr>
        <w:tc>
          <w:tcPr>
            <w:tcW w:w="1985" w:type="dxa"/>
            <w:vMerge w:val="restart"/>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14:paraId="5A6710CB" w14:textId="7FAA09BF"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b/>
                <w:bCs/>
                <w:sz w:val="28"/>
                <w:szCs w:val="28"/>
                <w:shd w:val="clear" w:color="auto" w:fill="FFFFFF"/>
              </w:rPr>
              <w:t>Project Administering Institut</w:t>
            </w:r>
            <w:r w:rsidR="00CE77A4" w:rsidRPr="00393811">
              <w:rPr>
                <w:rFonts w:eastAsia="굴림"/>
                <w:b/>
                <w:bCs/>
                <w:sz w:val="28"/>
                <w:szCs w:val="28"/>
                <w:shd w:val="clear" w:color="auto" w:fill="FFFFFF"/>
              </w:rPr>
              <w:t>ion</w:t>
            </w:r>
          </w:p>
        </w:tc>
        <w:tc>
          <w:tcPr>
            <w:tcW w:w="940" w:type="dxa"/>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3EFC0F24" w14:textId="77777777"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sz w:val="24"/>
                <w:szCs w:val="24"/>
                <w:shd w:val="clear" w:color="auto" w:fill="FFFFFF"/>
              </w:rPr>
              <w:t>Name</w:t>
            </w:r>
          </w:p>
        </w:tc>
        <w:tc>
          <w:tcPr>
            <w:tcW w:w="2722" w:type="dxa"/>
            <w:gridSpan w:val="2"/>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DDB849" w14:textId="77777777" w:rsidR="006A7098" w:rsidRPr="00393811" w:rsidRDefault="006A7098">
            <w:pPr>
              <w:shd w:val="clear" w:color="auto" w:fill="FFFFFF"/>
              <w:snapToGrid w:val="0"/>
              <w:spacing w:after="0" w:line="312" w:lineRule="auto"/>
              <w:jc w:val="center"/>
              <w:textAlignment w:val="baseline"/>
              <w:rPr>
                <w:rFonts w:eastAsia="굴림"/>
                <w:szCs w:val="20"/>
              </w:rPr>
            </w:pPr>
          </w:p>
        </w:tc>
        <w:tc>
          <w:tcPr>
            <w:tcW w:w="969"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F3AB0C" w14:textId="77777777"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sz w:val="24"/>
                <w:szCs w:val="24"/>
                <w:shd w:val="clear" w:color="auto" w:fill="FFFFFF"/>
              </w:rPr>
              <w:t>Country</w:t>
            </w:r>
          </w:p>
        </w:tc>
        <w:tc>
          <w:tcPr>
            <w:tcW w:w="2364" w:type="dxa"/>
            <w:gridSpan w:val="2"/>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8F5E618" w14:textId="77777777" w:rsidR="006A7098" w:rsidRPr="00393811" w:rsidRDefault="006A7098">
            <w:pPr>
              <w:shd w:val="clear" w:color="auto" w:fill="FFFFFF"/>
              <w:snapToGrid w:val="0"/>
              <w:spacing w:after="0" w:line="312" w:lineRule="auto"/>
              <w:jc w:val="right"/>
              <w:textAlignment w:val="baseline"/>
              <w:rPr>
                <w:rFonts w:eastAsia="굴림"/>
                <w:szCs w:val="20"/>
              </w:rPr>
            </w:pPr>
          </w:p>
        </w:tc>
      </w:tr>
      <w:tr w:rsidR="006A7098" w:rsidRPr="00393811" w14:paraId="59E1A9EF" w14:textId="77777777" w:rsidTr="00EE1552">
        <w:trPr>
          <w:trHeight w:val="1048"/>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3C2F9EEB" w14:textId="77777777" w:rsidR="006A7098" w:rsidRPr="00393811" w:rsidRDefault="006A7098">
            <w:pPr>
              <w:spacing w:after="0" w:line="240" w:lineRule="auto"/>
              <w:rPr>
                <w:rFonts w:eastAsia="굴림"/>
                <w:szCs w:val="20"/>
              </w:rPr>
            </w:pPr>
          </w:p>
        </w:tc>
        <w:tc>
          <w:tcPr>
            <w:tcW w:w="940" w:type="dxa"/>
            <w:tcBorders>
              <w:top w:val="single" w:sz="2" w:space="0" w:color="000000"/>
              <w:left w:val="single" w:sz="12" w:space="0" w:color="000000"/>
              <w:bottom w:val="single" w:sz="18" w:space="0" w:color="000000"/>
              <w:right w:val="single" w:sz="2" w:space="0" w:color="000000"/>
            </w:tcBorders>
            <w:tcMar>
              <w:top w:w="28" w:type="dxa"/>
              <w:left w:w="28" w:type="dxa"/>
              <w:bottom w:w="28" w:type="dxa"/>
              <w:right w:w="28" w:type="dxa"/>
            </w:tcMar>
            <w:vAlign w:val="center"/>
            <w:hideMark/>
          </w:tcPr>
          <w:p w14:paraId="09F0769D" w14:textId="77777777" w:rsidR="006A7098" w:rsidRPr="00393811" w:rsidRDefault="006A7098">
            <w:pPr>
              <w:shd w:val="clear" w:color="auto" w:fill="FFFFFF"/>
              <w:snapToGrid w:val="0"/>
              <w:spacing w:after="0" w:line="312" w:lineRule="auto"/>
              <w:jc w:val="center"/>
              <w:textAlignment w:val="baseline"/>
              <w:rPr>
                <w:rFonts w:eastAsia="굴림"/>
                <w:szCs w:val="20"/>
              </w:rPr>
            </w:pPr>
            <w:r w:rsidRPr="00393811">
              <w:rPr>
                <w:rFonts w:eastAsia="굴림"/>
                <w:sz w:val="24"/>
                <w:szCs w:val="24"/>
                <w:shd w:val="clear" w:color="auto" w:fill="FFFFFF"/>
              </w:rPr>
              <w:t>Head</w:t>
            </w:r>
          </w:p>
        </w:tc>
        <w:tc>
          <w:tcPr>
            <w:tcW w:w="2722" w:type="dxa"/>
            <w:gridSpan w:val="2"/>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14:paraId="69032552" w14:textId="77777777" w:rsidR="006A7098" w:rsidRPr="00393811" w:rsidRDefault="006A7098">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(Name)</w:t>
            </w:r>
          </w:p>
          <w:p w14:paraId="38BBB526" w14:textId="77777777" w:rsidR="006A7098" w:rsidRPr="00393811" w:rsidRDefault="006A7098">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(Affiliation and Position)</w:t>
            </w:r>
          </w:p>
          <w:p w14:paraId="339E2DB0" w14:textId="77777777" w:rsidR="008F6046" w:rsidRPr="00393811" w:rsidRDefault="008F6046">
            <w:pPr>
              <w:shd w:val="clear" w:color="auto" w:fill="FFFFFF"/>
              <w:snapToGrid w:val="0"/>
              <w:spacing w:after="0" w:line="312" w:lineRule="auto"/>
              <w:textAlignment w:val="baseline"/>
              <w:rPr>
                <w:rFonts w:eastAsia="굴림"/>
                <w:szCs w:val="20"/>
                <w:shd w:val="clear" w:color="auto" w:fill="FFFFFF"/>
              </w:rPr>
            </w:pPr>
            <w:r w:rsidRPr="00393811">
              <w:rPr>
                <w:rFonts w:eastAsia="굴림"/>
                <w:szCs w:val="20"/>
                <w:shd w:val="clear" w:color="auto" w:fill="FFFFFF"/>
              </w:rPr>
              <w:t>(E-mail)</w:t>
            </w:r>
          </w:p>
          <w:p w14:paraId="14213E09" w14:textId="64D3FD02" w:rsidR="006A7098" w:rsidRPr="00393811" w:rsidRDefault="006A7098">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(Signature)</w:t>
            </w:r>
          </w:p>
          <w:p w14:paraId="5A55A0D5" w14:textId="3944D72D" w:rsidR="006A7098" w:rsidRPr="00393811" w:rsidRDefault="006A7098">
            <w:pPr>
              <w:shd w:val="clear" w:color="auto" w:fill="FFFFFF"/>
              <w:snapToGrid w:val="0"/>
              <w:spacing w:after="0" w:line="312" w:lineRule="auto"/>
              <w:textAlignment w:val="baseline"/>
              <w:rPr>
                <w:rFonts w:eastAsia="굴림"/>
                <w:szCs w:val="20"/>
              </w:rPr>
            </w:pPr>
          </w:p>
        </w:tc>
        <w:tc>
          <w:tcPr>
            <w:tcW w:w="969"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14:paraId="2207E2BF" w14:textId="0E1C7802" w:rsidR="00CE77A4" w:rsidRPr="00EE1552" w:rsidRDefault="00CE77A4">
            <w:pPr>
              <w:shd w:val="clear" w:color="auto" w:fill="FFFFFF"/>
              <w:snapToGrid w:val="0"/>
              <w:spacing w:after="0" w:line="312" w:lineRule="auto"/>
              <w:jc w:val="center"/>
              <w:textAlignment w:val="baseline"/>
              <w:rPr>
                <w:rFonts w:eastAsia="굴림"/>
                <w:b/>
                <w:szCs w:val="20"/>
              </w:rPr>
            </w:pPr>
            <w:r w:rsidRPr="00EE1552">
              <w:rPr>
                <w:rFonts w:eastAsia="굴림"/>
                <w:b/>
                <w:szCs w:val="20"/>
              </w:rPr>
              <w:t>Head of Central Grant Management Department</w:t>
            </w:r>
          </w:p>
        </w:tc>
        <w:tc>
          <w:tcPr>
            <w:tcW w:w="2364" w:type="dxa"/>
            <w:gridSpan w:val="2"/>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14:paraId="23928B49" w14:textId="77777777" w:rsidR="006A7098" w:rsidRPr="00393811" w:rsidRDefault="006A7098">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(Name)</w:t>
            </w:r>
          </w:p>
          <w:p w14:paraId="47F63773" w14:textId="77777777" w:rsidR="006A7098" w:rsidRPr="00393811" w:rsidRDefault="006A7098">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(Affiliation and Position)</w:t>
            </w:r>
          </w:p>
          <w:p w14:paraId="15CAAABF" w14:textId="77777777" w:rsidR="008F6046" w:rsidRPr="00393811" w:rsidRDefault="008F6046">
            <w:pPr>
              <w:shd w:val="clear" w:color="auto" w:fill="FFFFFF"/>
              <w:snapToGrid w:val="0"/>
              <w:spacing w:after="0" w:line="312" w:lineRule="auto"/>
              <w:textAlignment w:val="baseline"/>
              <w:rPr>
                <w:rFonts w:eastAsia="굴림"/>
                <w:szCs w:val="20"/>
                <w:shd w:val="clear" w:color="auto" w:fill="FFFFFF"/>
              </w:rPr>
            </w:pPr>
            <w:r w:rsidRPr="00393811">
              <w:rPr>
                <w:rFonts w:eastAsia="굴림"/>
                <w:szCs w:val="20"/>
                <w:shd w:val="clear" w:color="auto" w:fill="FFFFFF"/>
              </w:rPr>
              <w:t>(E-mail)</w:t>
            </w:r>
          </w:p>
          <w:p w14:paraId="4BBA1F01" w14:textId="53DAF545" w:rsidR="006A7098" w:rsidRPr="00393811" w:rsidRDefault="006A7098">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(Signature)</w:t>
            </w:r>
          </w:p>
          <w:p w14:paraId="3E44363D" w14:textId="75349640" w:rsidR="006A7098" w:rsidRPr="00393811" w:rsidRDefault="006A7098">
            <w:pPr>
              <w:shd w:val="clear" w:color="auto" w:fill="FFFFFF"/>
              <w:snapToGrid w:val="0"/>
              <w:spacing w:after="0" w:line="312" w:lineRule="auto"/>
              <w:textAlignment w:val="baseline"/>
              <w:rPr>
                <w:rFonts w:eastAsia="굴림"/>
                <w:szCs w:val="20"/>
              </w:rPr>
            </w:pPr>
          </w:p>
        </w:tc>
      </w:tr>
      <w:tr w:rsidR="00A80152" w:rsidRPr="00393811" w14:paraId="7D78FE41" w14:textId="77777777" w:rsidTr="00EE1552">
        <w:trPr>
          <w:trHeight w:val="1583"/>
        </w:trPr>
        <w:tc>
          <w:tcPr>
            <w:tcW w:w="0" w:type="auto"/>
            <w:tcBorders>
              <w:top w:val="single" w:sz="18" w:space="0" w:color="000000"/>
              <w:left w:val="single" w:sz="18" w:space="0" w:color="000000"/>
              <w:bottom w:val="single" w:sz="18" w:space="0" w:color="000000"/>
              <w:right w:val="single" w:sz="12" w:space="0" w:color="000000"/>
            </w:tcBorders>
            <w:vAlign w:val="center"/>
          </w:tcPr>
          <w:p w14:paraId="11C5CB65" w14:textId="37E498BE" w:rsidR="00A80152" w:rsidRPr="00393811" w:rsidRDefault="00A80152" w:rsidP="00EE1552">
            <w:pPr>
              <w:spacing w:after="0" w:line="240" w:lineRule="auto"/>
              <w:jc w:val="center"/>
              <w:rPr>
                <w:rFonts w:eastAsia="굴림"/>
                <w:szCs w:val="20"/>
                <w:lang w:eastAsia="ko-KR"/>
              </w:rPr>
            </w:pPr>
            <w:r w:rsidRPr="00393811">
              <w:rPr>
                <w:rFonts w:eastAsia="굴림"/>
                <w:b/>
                <w:bCs/>
                <w:sz w:val="28"/>
                <w:szCs w:val="28"/>
                <w:shd w:val="clear" w:color="auto" w:fill="FFFFFF"/>
              </w:rPr>
              <w:t>Project Director</w:t>
            </w:r>
          </w:p>
        </w:tc>
        <w:tc>
          <w:tcPr>
            <w:tcW w:w="6995" w:type="dxa"/>
            <w:gridSpan w:val="6"/>
            <w:tcBorders>
              <w:top w:val="single" w:sz="2" w:space="0" w:color="000000"/>
              <w:left w:val="single" w:sz="12" w:space="0" w:color="000000"/>
              <w:bottom w:val="single" w:sz="18" w:space="0" w:color="000000"/>
              <w:right w:val="single" w:sz="18" w:space="0" w:color="000000"/>
            </w:tcBorders>
            <w:tcMar>
              <w:top w:w="28" w:type="dxa"/>
              <w:left w:w="28" w:type="dxa"/>
              <w:bottom w:w="28" w:type="dxa"/>
              <w:right w:w="28" w:type="dxa"/>
            </w:tcMar>
            <w:vAlign w:val="center"/>
          </w:tcPr>
          <w:p w14:paraId="39A7635C" w14:textId="77777777" w:rsidR="00A80152" w:rsidRPr="00393811" w:rsidRDefault="00A80152">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(Name)</w:t>
            </w:r>
          </w:p>
          <w:p w14:paraId="659B95A7" w14:textId="19E52797" w:rsidR="00A80152" w:rsidRPr="00393811" w:rsidRDefault="00A80152">
            <w:pPr>
              <w:shd w:val="clear" w:color="auto" w:fill="FFFFFF"/>
              <w:snapToGrid w:val="0"/>
              <w:spacing w:after="0" w:line="312" w:lineRule="auto"/>
              <w:textAlignment w:val="baseline"/>
              <w:rPr>
                <w:rFonts w:eastAsia="굴림"/>
                <w:szCs w:val="20"/>
                <w:shd w:val="clear" w:color="auto" w:fill="FFFFFF"/>
              </w:rPr>
            </w:pPr>
            <w:r w:rsidRPr="00393811">
              <w:rPr>
                <w:rFonts w:eastAsia="굴림"/>
                <w:szCs w:val="20"/>
                <w:shd w:val="clear" w:color="auto" w:fill="FFFFFF"/>
              </w:rPr>
              <w:t>(Affiliation and Position)</w:t>
            </w:r>
          </w:p>
          <w:p w14:paraId="072C8E9F" w14:textId="7BCFE037" w:rsidR="008F6046" w:rsidRPr="00393811" w:rsidRDefault="008F6046">
            <w:pPr>
              <w:shd w:val="clear" w:color="auto" w:fill="FFFFFF"/>
              <w:snapToGrid w:val="0"/>
              <w:spacing w:after="0" w:line="312" w:lineRule="auto"/>
              <w:textAlignment w:val="baseline"/>
              <w:rPr>
                <w:rFonts w:eastAsia="굴림"/>
                <w:szCs w:val="20"/>
                <w:lang w:eastAsia="ko-KR"/>
              </w:rPr>
            </w:pPr>
            <w:r w:rsidRPr="00393811">
              <w:rPr>
                <w:rFonts w:eastAsia="굴림"/>
                <w:szCs w:val="20"/>
                <w:lang w:eastAsia="ko-KR"/>
              </w:rPr>
              <w:t>(Major)</w:t>
            </w:r>
          </w:p>
          <w:p w14:paraId="32DA5AF8" w14:textId="77777777" w:rsidR="008F6046" w:rsidRPr="00393811" w:rsidRDefault="008F6046">
            <w:pPr>
              <w:shd w:val="clear" w:color="auto" w:fill="FFFFFF"/>
              <w:snapToGrid w:val="0"/>
              <w:spacing w:after="0" w:line="312" w:lineRule="auto"/>
              <w:textAlignment w:val="baseline"/>
              <w:rPr>
                <w:rFonts w:eastAsia="굴림"/>
                <w:szCs w:val="20"/>
                <w:shd w:val="clear" w:color="auto" w:fill="FFFFFF"/>
              </w:rPr>
            </w:pPr>
            <w:r w:rsidRPr="00393811">
              <w:rPr>
                <w:rFonts w:eastAsia="굴림"/>
                <w:szCs w:val="20"/>
                <w:shd w:val="clear" w:color="auto" w:fill="FFFFFF"/>
              </w:rPr>
              <w:t xml:space="preserve">(E-mail) </w:t>
            </w:r>
          </w:p>
          <w:p w14:paraId="2C456679" w14:textId="151B146D" w:rsidR="00A80152" w:rsidRPr="00EE1552" w:rsidRDefault="00A80152">
            <w:pPr>
              <w:shd w:val="clear" w:color="auto" w:fill="FFFFFF"/>
              <w:snapToGrid w:val="0"/>
              <w:spacing w:after="0" w:line="312" w:lineRule="auto"/>
              <w:textAlignment w:val="baseline"/>
              <w:rPr>
                <w:rFonts w:eastAsia="굴림"/>
                <w:szCs w:val="20"/>
              </w:rPr>
            </w:pPr>
            <w:r w:rsidRPr="00393811">
              <w:rPr>
                <w:rFonts w:eastAsia="굴림"/>
                <w:szCs w:val="20"/>
                <w:shd w:val="clear" w:color="auto" w:fill="FFFFFF"/>
              </w:rPr>
              <w:t>(Signature)</w:t>
            </w:r>
          </w:p>
        </w:tc>
      </w:tr>
      <w:tr w:rsidR="006A7098" w:rsidRPr="00393811" w14:paraId="1825257C" w14:textId="77777777" w:rsidTr="00EE1552">
        <w:trPr>
          <w:trHeight w:val="474"/>
        </w:trPr>
        <w:tc>
          <w:tcPr>
            <w:tcW w:w="1985" w:type="dxa"/>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tcPr>
          <w:p w14:paraId="4141259E" w14:textId="77777777" w:rsidR="006A7098" w:rsidRPr="00393811" w:rsidRDefault="006A7098">
            <w:pPr>
              <w:shd w:val="clear" w:color="auto" w:fill="FFFFFF"/>
              <w:snapToGrid w:val="0"/>
              <w:spacing w:after="0" w:line="240" w:lineRule="auto"/>
              <w:jc w:val="center"/>
              <w:textAlignment w:val="baseline"/>
              <w:rPr>
                <w:rFonts w:eastAsia="굴림"/>
                <w:b/>
                <w:bCs/>
                <w:sz w:val="28"/>
                <w:szCs w:val="28"/>
                <w:shd w:val="clear" w:color="auto" w:fill="FFFFFF"/>
              </w:rPr>
            </w:pPr>
            <w:r w:rsidRPr="00393811">
              <w:rPr>
                <w:rFonts w:eastAsia="굴림"/>
                <w:b/>
                <w:bCs/>
                <w:sz w:val="28"/>
                <w:szCs w:val="28"/>
                <w:shd w:val="clear" w:color="auto" w:fill="FFFFFF"/>
              </w:rPr>
              <w:t>Project Objective</w:t>
            </w:r>
          </w:p>
        </w:tc>
        <w:tc>
          <w:tcPr>
            <w:tcW w:w="3662" w:type="dxa"/>
            <w:gridSpan w:val="3"/>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14:paraId="7B4CF889" w14:textId="7D7517EC" w:rsidR="006A7098" w:rsidRPr="00393811" w:rsidRDefault="00CE77A4">
            <w:pPr>
              <w:shd w:val="clear" w:color="auto" w:fill="FFFFFF"/>
              <w:snapToGrid w:val="0"/>
              <w:spacing w:after="0" w:line="312" w:lineRule="auto"/>
              <w:jc w:val="center"/>
              <w:textAlignment w:val="baseline"/>
              <w:rPr>
                <w:rFonts w:eastAsia="굴림"/>
                <w:sz w:val="24"/>
                <w:szCs w:val="24"/>
                <w:shd w:val="clear" w:color="auto" w:fill="FFFFFF"/>
              </w:rPr>
            </w:pPr>
            <w:r w:rsidRPr="00393811">
              <w:rPr>
                <w:rFonts w:eastAsia="굴림"/>
                <w:sz w:val="24"/>
                <w:szCs w:val="24"/>
                <w:shd w:val="clear" w:color="auto" w:fill="FFFFFF"/>
              </w:rPr>
              <w:t xml:space="preserve">Number of </w:t>
            </w:r>
            <w:proofErr w:type="gramStart"/>
            <w:r w:rsidRPr="00393811">
              <w:rPr>
                <w:rFonts w:eastAsia="굴림"/>
                <w:sz w:val="24"/>
                <w:szCs w:val="24"/>
                <w:shd w:val="clear" w:color="auto" w:fill="FFFFFF"/>
              </w:rPr>
              <w:t>Book(</w:t>
            </w:r>
            <w:proofErr w:type="gramEnd"/>
            <w:r w:rsidRPr="00393811">
              <w:rPr>
                <w:rFonts w:eastAsia="굴림"/>
                <w:sz w:val="24"/>
                <w:szCs w:val="24"/>
                <w:shd w:val="clear" w:color="auto" w:fill="FFFFFF"/>
              </w:rPr>
              <w:t>s, containing translation) to be published</w:t>
            </w:r>
          </w:p>
        </w:tc>
        <w:tc>
          <w:tcPr>
            <w:tcW w:w="3333" w:type="dxa"/>
            <w:gridSpan w:val="3"/>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52E78D50" w14:textId="77777777" w:rsidR="006A7098" w:rsidRPr="00393811" w:rsidRDefault="006A7098">
            <w:pPr>
              <w:pStyle w:val="aa"/>
              <w:wordWrap/>
              <w:spacing w:line="276" w:lineRule="auto"/>
              <w:jc w:val="right"/>
              <w:rPr>
                <w:rFonts w:ascii="Times New Roman" w:hAnsi="Times New Roman" w:cs="Times New Roman"/>
                <w:color w:val="auto"/>
                <w:sz w:val="24"/>
              </w:rPr>
            </w:pPr>
            <w:proofErr w:type="gramStart"/>
            <w:r w:rsidRPr="00393811">
              <w:rPr>
                <w:rFonts w:ascii="Times New Roman" w:hAnsi="Times New Roman" w:cs="Times New Roman"/>
                <w:color w:val="auto"/>
                <w:sz w:val="24"/>
              </w:rPr>
              <w:t>book(</w:t>
            </w:r>
            <w:proofErr w:type="gramEnd"/>
            <w:r w:rsidRPr="00393811">
              <w:rPr>
                <w:rFonts w:ascii="Times New Roman" w:hAnsi="Times New Roman" w:cs="Times New Roman"/>
                <w:color w:val="auto"/>
                <w:sz w:val="24"/>
              </w:rPr>
              <w:t>s )</w:t>
            </w:r>
          </w:p>
        </w:tc>
      </w:tr>
      <w:tr w:rsidR="006A7098" w:rsidRPr="00A12F76" w14:paraId="4D4E858F" w14:textId="77777777" w:rsidTr="00EE1552">
        <w:trPr>
          <w:trHeight w:val="147"/>
        </w:trPr>
        <w:tc>
          <w:tcPr>
            <w:tcW w:w="1985" w:type="dxa"/>
            <w:vMerge w:val="restart"/>
            <w:tcBorders>
              <w:top w:val="single" w:sz="18"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14:paraId="641BBD58" w14:textId="77777777" w:rsidR="006A7098" w:rsidRPr="00A12F76" w:rsidRDefault="006A7098">
            <w:pPr>
              <w:shd w:val="clear" w:color="auto" w:fill="FFFFFF"/>
              <w:snapToGrid w:val="0"/>
              <w:spacing w:after="0" w:line="384" w:lineRule="auto"/>
              <w:jc w:val="center"/>
              <w:textAlignment w:val="baseline"/>
              <w:rPr>
                <w:rFonts w:eastAsia="굴림"/>
                <w:szCs w:val="20"/>
              </w:rPr>
            </w:pPr>
            <w:r w:rsidRPr="00A12F76">
              <w:rPr>
                <w:rFonts w:eastAsia="굴림"/>
                <w:b/>
                <w:bCs/>
                <w:sz w:val="28"/>
                <w:szCs w:val="28"/>
                <w:shd w:val="clear" w:color="auto" w:fill="FFFFFF"/>
              </w:rPr>
              <w:t>Project Size</w:t>
            </w:r>
          </w:p>
        </w:tc>
        <w:tc>
          <w:tcPr>
            <w:tcW w:w="3662" w:type="dxa"/>
            <w:gridSpan w:val="3"/>
            <w:tcBorders>
              <w:top w:val="single" w:sz="18"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73BB4C2" w14:textId="77777777" w:rsidR="006A7098" w:rsidRPr="00A12F76" w:rsidRDefault="006A7098">
            <w:pPr>
              <w:shd w:val="clear" w:color="auto" w:fill="FFFFFF"/>
              <w:snapToGrid w:val="0"/>
              <w:spacing w:after="0" w:line="312" w:lineRule="auto"/>
              <w:jc w:val="center"/>
              <w:textAlignment w:val="baseline"/>
              <w:rPr>
                <w:rFonts w:eastAsia="굴림"/>
                <w:sz w:val="24"/>
                <w:szCs w:val="24"/>
              </w:rPr>
            </w:pPr>
            <w:r w:rsidRPr="00A12F76">
              <w:rPr>
                <w:rFonts w:eastAsia="굴림"/>
                <w:sz w:val="24"/>
                <w:szCs w:val="24"/>
                <w:shd w:val="clear" w:color="auto" w:fill="FFFFFF"/>
              </w:rPr>
              <w:t>Project Period</w:t>
            </w:r>
          </w:p>
        </w:tc>
        <w:tc>
          <w:tcPr>
            <w:tcW w:w="3333" w:type="dxa"/>
            <w:gridSpan w:val="3"/>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68923D82" w14:textId="77777777" w:rsidR="006A7098" w:rsidRPr="00A12F76" w:rsidRDefault="006A7098">
            <w:pPr>
              <w:shd w:val="clear" w:color="auto" w:fill="FFFFFF"/>
              <w:snapToGrid w:val="0"/>
              <w:spacing w:after="0" w:line="384" w:lineRule="auto"/>
              <w:jc w:val="right"/>
              <w:textAlignment w:val="baseline"/>
              <w:rPr>
                <w:rFonts w:eastAsia="굴림"/>
                <w:sz w:val="24"/>
                <w:szCs w:val="24"/>
              </w:rPr>
            </w:pPr>
            <w:r w:rsidRPr="00A12F76">
              <w:rPr>
                <w:rFonts w:eastAsia="굴림" w:hint="eastAsia"/>
                <w:sz w:val="24"/>
                <w:szCs w:val="24"/>
                <w:shd w:val="clear" w:color="auto" w:fill="FFFFFF"/>
              </w:rPr>
              <w:t xml:space="preserve">years </w:t>
            </w:r>
          </w:p>
        </w:tc>
      </w:tr>
      <w:tr w:rsidR="006A7098" w:rsidRPr="00A12F76" w14:paraId="5C1B4963" w14:textId="77777777" w:rsidTr="00EE1552">
        <w:trPr>
          <w:trHeight w:val="196"/>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586696EA" w14:textId="77777777" w:rsidR="006A7098" w:rsidRPr="00A12F76" w:rsidRDefault="006A7098">
            <w:pPr>
              <w:spacing w:after="0" w:line="240" w:lineRule="auto"/>
              <w:rPr>
                <w:rFonts w:eastAsia="굴림"/>
                <w:szCs w:val="20"/>
              </w:rPr>
            </w:pPr>
          </w:p>
        </w:tc>
        <w:tc>
          <w:tcPr>
            <w:tcW w:w="2445" w:type="dxa"/>
            <w:gridSpan w:val="2"/>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2B87249" w14:textId="77777777" w:rsidR="006A7098" w:rsidRPr="00A12F76" w:rsidRDefault="006A7098">
            <w:pPr>
              <w:shd w:val="clear" w:color="auto" w:fill="FFFFFF"/>
              <w:snapToGrid w:val="0"/>
              <w:spacing w:after="0" w:line="312" w:lineRule="auto"/>
              <w:jc w:val="center"/>
              <w:textAlignment w:val="baseline"/>
              <w:rPr>
                <w:rFonts w:eastAsia="굴림"/>
                <w:sz w:val="24"/>
                <w:szCs w:val="24"/>
              </w:rPr>
            </w:pPr>
            <w:r w:rsidRPr="00A12F76">
              <w:rPr>
                <w:rFonts w:eastAsia="굴림"/>
                <w:sz w:val="24"/>
                <w:szCs w:val="24"/>
                <w:shd w:val="clear" w:color="auto" w:fill="FFFFFF"/>
              </w:rPr>
              <w:t>Requested Project Grants</w:t>
            </w:r>
          </w:p>
        </w:tc>
        <w:tc>
          <w:tcPr>
            <w:tcW w:w="27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054E36" w14:textId="77777777" w:rsidR="006A7098" w:rsidRPr="00A12F76" w:rsidRDefault="006A7098" w:rsidP="00EE1552">
            <w:pPr>
              <w:shd w:val="clear" w:color="auto" w:fill="FFFFFF"/>
              <w:snapToGrid w:val="0"/>
              <w:spacing w:after="0" w:line="240" w:lineRule="auto"/>
              <w:jc w:val="center"/>
              <w:textAlignment w:val="baseline"/>
              <w:rPr>
                <w:rFonts w:eastAsia="굴림"/>
                <w:sz w:val="24"/>
                <w:szCs w:val="24"/>
              </w:rPr>
            </w:pPr>
            <w:r w:rsidRPr="00A12F76">
              <w:rPr>
                <w:rFonts w:eastAsia="굴림"/>
                <w:sz w:val="24"/>
                <w:szCs w:val="24"/>
                <w:shd w:val="clear" w:color="auto" w:fill="FFFFFF"/>
              </w:rPr>
              <w:t>Year 1</w:t>
            </w:r>
          </w:p>
        </w:tc>
        <w:tc>
          <w:tcPr>
            <w:tcW w:w="1842"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4B96327A"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64A8C74B" w14:textId="77777777" w:rsidTr="00EE1552">
        <w:trPr>
          <w:trHeight w:val="132"/>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1DDB375B" w14:textId="77777777" w:rsidR="006A7098" w:rsidRPr="00A12F76" w:rsidRDefault="006A7098">
            <w:pPr>
              <w:spacing w:after="0" w:line="240" w:lineRule="auto"/>
              <w:rPr>
                <w:rFonts w:eastAsia="굴림"/>
                <w:szCs w:val="20"/>
              </w:rPr>
            </w:pPr>
          </w:p>
        </w:tc>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14:paraId="7DE7501B" w14:textId="77777777" w:rsidR="006A7098" w:rsidRPr="00A12F76" w:rsidRDefault="006A7098">
            <w:pPr>
              <w:spacing w:after="0" w:line="240" w:lineRule="auto"/>
              <w:rPr>
                <w:rFonts w:eastAsia="굴림"/>
                <w:sz w:val="24"/>
                <w:szCs w:val="24"/>
              </w:rPr>
            </w:pPr>
          </w:p>
        </w:tc>
        <w:tc>
          <w:tcPr>
            <w:tcW w:w="27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F928E6" w14:textId="77777777" w:rsidR="006A7098" w:rsidRPr="00A12F76" w:rsidRDefault="006A7098" w:rsidP="00EE1552">
            <w:pPr>
              <w:shd w:val="clear" w:color="auto" w:fill="FFFFFF"/>
              <w:snapToGrid w:val="0"/>
              <w:spacing w:after="0" w:line="240" w:lineRule="auto"/>
              <w:jc w:val="center"/>
              <w:textAlignment w:val="baseline"/>
              <w:rPr>
                <w:rFonts w:eastAsia="굴림"/>
                <w:sz w:val="24"/>
                <w:szCs w:val="24"/>
              </w:rPr>
            </w:pPr>
            <w:r w:rsidRPr="00A12F76">
              <w:rPr>
                <w:rFonts w:eastAsia="굴림"/>
                <w:sz w:val="24"/>
                <w:szCs w:val="24"/>
                <w:shd w:val="clear" w:color="auto" w:fill="FFFFFF"/>
              </w:rPr>
              <w:t>Year 2</w:t>
            </w:r>
          </w:p>
        </w:tc>
        <w:tc>
          <w:tcPr>
            <w:tcW w:w="1842"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4AA2DA98"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65215594" w14:textId="77777777" w:rsidTr="00EE1552">
        <w:trPr>
          <w:trHeight w:val="20"/>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39F26C6D" w14:textId="77777777" w:rsidR="006A7098" w:rsidRPr="00A12F76" w:rsidRDefault="006A7098">
            <w:pPr>
              <w:spacing w:after="0" w:line="240" w:lineRule="auto"/>
              <w:rPr>
                <w:rFonts w:eastAsia="굴림"/>
                <w:szCs w:val="20"/>
              </w:rPr>
            </w:pPr>
          </w:p>
        </w:tc>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14:paraId="243665D2" w14:textId="77777777" w:rsidR="006A7098" w:rsidRPr="00A12F76" w:rsidRDefault="006A7098">
            <w:pPr>
              <w:spacing w:after="0" w:line="240" w:lineRule="auto"/>
              <w:rPr>
                <w:rFonts w:eastAsia="굴림"/>
                <w:sz w:val="24"/>
                <w:szCs w:val="24"/>
              </w:rPr>
            </w:pPr>
          </w:p>
        </w:tc>
        <w:tc>
          <w:tcPr>
            <w:tcW w:w="27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ECE30F" w14:textId="77777777" w:rsidR="006A7098" w:rsidRPr="00A12F76" w:rsidRDefault="006A7098" w:rsidP="00EE1552">
            <w:pPr>
              <w:shd w:val="clear" w:color="auto" w:fill="FFFFFF"/>
              <w:snapToGrid w:val="0"/>
              <w:spacing w:after="0" w:line="240" w:lineRule="auto"/>
              <w:jc w:val="center"/>
              <w:textAlignment w:val="baseline"/>
              <w:rPr>
                <w:rFonts w:eastAsia="굴림"/>
                <w:sz w:val="24"/>
                <w:szCs w:val="24"/>
              </w:rPr>
            </w:pPr>
            <w:r w:rsidRPr="00A12F76">
              <w:rPr>
                <w:rFonts w:eastAsia="굴림"/>
                <w:sz w:val="24"/>
                <w:szCs w:val="24"/>
                <w:shd w:val="clear" w:color="auto" w:fill="FFFFFF"/>
              </w:rPr>
              <w:t>Year 3</w:t>
            </w:r>
          </w:p>
        </w:tc>
        <w:tc>
          <w:tcPr>
            <w:tcW w:w="1842"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7BCF9202"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154CA59E" w14:textId="77777777" w:rsidTr="005266F1">
        <w:trPr>
          <w:trHeight w:val="20"/>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4ADCFC89" w14:textId="77777777" w:rsidR="006A7098" w:rsidRPr="00A12F76" w:rsidRDefault="006A7098">
            <w:pPr>
              <w:spacing w:after="0" w:line="240" w:lineRule="auto"/>
              <w:rPr>
                <w:rFonts w:eastAsia="굴림"/>
                <w:szCs w:val="20"/>
              </w:rPr>
            </w:pPr>
          </w:p>
        </w:tc>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14:paraId="1AD0F195" w14:textId="77777777" w:rsidR="006A7098" w:rsidRPr="00A12F76" w:rsidRDefault="006A7098">
            <w:pPr>
              <w:spacing w:after="0" w:line="240" w:lineRule="auto"/>
              <w:rPr>
                <w:rFonts w:eastAsia="굴림"/>
                <w:sz w:val="24"/>
                <w:szCs w:val="24"/>
              </w:rPr>
            </w:pPr>
          </w:p>
        </w:tc>
        <w:tc>
          <w:tcPr>
            <w:tcW w:w="27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D0A47D" w14:textId="77777777" w:rsidR="006A7098" w:rsidRPr="00A12F76" w:rsidRDefault="006A7098" w:rsidP="00EE1552">
            <w:pPr>
              <w:shd w:val="clear" w:color="auto" w:fill="FFFFFF"/>
              <w:snapToGrid w:val="0"/>
              <w:spacing w:after="0" w:line="240" w:lineRule="auto"/>
              <w:jc w:val="center"/>
              <w:textAlignment w:val="baseline"/>
              <w:rPr>
                <w:rFonts w:eastAsia="굴림"/>
                <w:sz w:val="24"/>
                <w:szCs w:val="24"/>
              </w:rPr>
            </w:pPr>
            <w:r w:rsidRPr="00A12F76">
              <w:rPr>
                <w:rFonts w:eastAsia="굴림"/>
                <w:sz w:val="24"/>
                <w:szCs w:val="24"/>
              </w:rPr>
              <w:t>Total</w:t>
            </w:r>
          </w:p>
        </w:tc>
        <w:tc>
          <w:tcPr>
            <w:tcW w:w="1842"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4B433490" w14:textId="77777777" w:rsidR="006A7098" w:rsidRPr="00A12F76" w:rsidRDefault="006A7098">
            <w:pPr>
              <w:shd w:val="clear" w:color="auto" w:fill="FFFFFF"/>
              <w:snapToGrid w:val="0"/>
              <w:spacing w:after="0" w:line="384" w:lineRule="auto"/>
              <w:jc w:val="right"/>
              <w:textAlignment w:val="baseline"/>
              <w:rPr>
                <w:rFonts w:eastAsia="굴림"/>
                <w:szCs w:val="20"/>
              </w:rPr>
            </w:pPr>
          </w:p>
          <w:p w14:paraId="6C445A64" w14:textId="77777777" w:rsidR="006A7098" w:rsidRPr="00A12F76" w:rsidRDefault="006A7098">
            <w:pPr>
              <w:shd w:val="clear" w:color="auto" w:fill="FFFFFF"/>
              <w:snapToGrid w:val="0"/>
              <w:spacing w:after="0" w:line="384" w:lineRule="auto"/>
              <w:jc w:val="right"/>
              <w:textAlignment w:val="baseline"/>
              <w:rPr>
                <w:rFonts w:eastAsia="굴림"/>
                <w:szCs w:val="20"/>
              </w:rPr>
            </w:pPr>
            <w:r w:rsidRPr="00A12F76">
              <w:rPr>
                <w:rFonts w:eastAsia="굴림" w:hint="eastAsia"/>
                <w:szCs w:val="20"/>
              </w:rPr>
              <w:t>(=    KRW)</w:t>
            </w:r>
          </w:p>
        </w:tc>
      </w:tr>
      <w:tr w:rsidR="006A7098" w:rsidRPr="00A12F76" w14:paraId="666C4F0B" w14:textId="77777777" w:rsidTr="00EE1552">
        <w:trPr>
          <w:trHeight w:val="20"/>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387A5878" w14:textId="77777777" w:rsidR="006A7098" w:rsidRPr="00A12F76" w:rsidRDefault="006A7098">
            <w:pPr>
              <w:spacing w:after="0" w:line="240" w:lineRule="auto"/>
              <w:rPr>
                <w:rFonts w:eastAsia="굴림"/>
                <w:szCs w:val="20"/>
              </w:rPr>
            </w:pPr>
          </w:p>
        </w:tc>
        <w:tc>
          <w:tcPr>
            <w:tcW w:w="2445" w:type="dxa"/>
            <w:gridSpan w:val="2"/>
            <w:vMerge w:val="restart"/>
            <w:tcBorders>
              <w:top w:val="single" w:sz="2" w:space="0" w:color="000000"/>
              <w:left w:val="single" w:sz="12" w:space="0" w:color="000000"/>
              <w:bottom w:val="single" w:sz="18" w:space="0" w:color="000000"/>
              <w:right w:val="single" w:sz="2" w:space="0" w:color="000000"/>
            </w:tcBorders>
            <w:tcMar>
              <w:top w:w="28" w:type="dxa"/>
              <w:left w:w="28" w:type="dxa"/>
              <w:bottom w:w="28" w:type="dxa"/>
              <w:right w:w="28" w:type="dxa"/>
            </w:tcMar>
            <w:vAlign w:val="center"/>
            <w:hideMark/>
          </w:tcPr>
          <w:p w14:paraId="48A0C4AA" w14:textId="77777777" w:rsidR="006A7098" w:rsidRPr="00A12F76" w:rsidRDefault="006A7098">
            <w:pPr>
              <w:shd w:val="clear" w:color="auto" w:fill="FFFFFF"/>
              <w:snapToGrid w:val="0"/>
              <w:spacing w:after="0" w:line="384" w:lineRule="auto"/>
              <w:jc w:val="center"/>
              <w:textAlignment w:val="baseline"/>
              <w:rPr>
                <w:rFonts w:eastAsia="굴림"/>
                <w:sz w:val="24"/>
                <w:szCs w:val="24"/>
              </w:rPr>
            </w:pPr>
            <w:r w:rsidRPr="00A12F76">
              <w:rPr>
                <w:rFonts w:eastAsia="굴림"/>
                <w:sz w:val="24"/>
                <w:szCs w:val="24"/>
                <w:shd w:val="clear" w:color="auto" w:fill="FFFFFF"/>
              </w:rPr>
              <w:t>No. of Participants</w:t>
            </w:r>
          </w:p>
        </w:tc>
        <w:tc>
          <w:tcPr>
            <w:tcW w:w="27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A59C20" w14:textId="77777777" w:rsidR="006A7098" w:rsidRPr="00A12F76" w:rsidRDefault="006A7098">
            <w:pPr>
              <w:pStyle w:val="aa"/>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 xml:space="preserve">Total number of participants </w:t>
            </w:r>
          </w:p>
        </w:tc>
        <w:tc>
          <w:tcPr>
            <w:tcW w:w="1842"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1E6366D2"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02A398E4" w14:textId="77777777" w:rsidTr="00EE1552">
        <w:trPr>
          <w:trHeight w:val="20"/>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64214125" w14:textId="77777777" w:rsidR="006A7098" w:rsidRPr="00A12F76" w:rsidRDefault="006A7098">
            <w:pPr>
              <w:spacing w:after="0" w:line="240" w:lineRule="auto"/>
              <w:rPr>
                <w:rFonts w:eastAsia="굴림"/>
                <w:szCs w:val="20"/>
              </w:rPr>
            </w:pPr>
          </w:p>
        </w:tc>
        <w:tc>
          <w:tcPr>
            <w:tcW w:w="0" w:type="auto"/>
            <w:gridSpan w:val="2"/>
            <w:vMerge/>
            <w:tcBorders>
              <w:top w:val="single" w:sz="2" w:space="0" w:color="000000"/>
              <w:left w:val="single" w:sz="12" w:space="0" w:color="000000"/>
              <w:bottom w:val="single" w:sz="18" w:space="0" w:color="000000"/>
              <w:right w:val="single" w:sz="2" w:space="0" w:color="000000"/>
            </w:tcBorders>
            <w:vAlign w:val="center"/>
            <w:hideMark/>
          </w:tcPr>
          <w:p w14:paraId="6ACD14B6" w14:textId="77777777" w:rsidR="006A7098" w:rsidRPr="00A12F76" w:rsidRDefault="006A7098">
            <w:pPr>
              <w:spacing w:after="0" w:line="240" w:lineRule="auto"/>
              <w:rPr>
                <w:rFonts w:eastAsia="굴림"/>
                <w:sz w:val="24"/>
                <w:szCs w:val="24"/>
              </w:rPr>
            </w:pPr>
          </w:p>
        </w:tc>
        <w:tc>
          <w:tcPr>
            <w:tcW w:w="27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8A07603" w14:textId="4DAE7D6D" w:rsidR="006A7098" w:rsidRPr="00A12F76" w:rsidRDefault="006A7098">
            <w:pPr>
              <w:pStyle w:val="aa"/>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project director</w:t>
            </w:r>
          </w:p>
        </w:tc>
        <w:tc>
          <w:tcPr>
            <w:tcW w:w="1842"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14:paraId="1EDC4083"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3DA3C268" w14:textId="77777777" w:rsidTr="00EE1552">
        <w:trPr>
          <w:trHeight w:val="20"/>
        </w:trPr>
        <w:tc>
          <w:tcPr>
            <w:tcW w:w="0" w:type="auto"/>
            <w:vMerge/>
            <w:tcBorders>
              <w:top w:val="single" w:sz="18" w:space="0" w:color="000000"/>
              <w:left w:val="single" w:sz="18" w:space="0" w:color="000000"/>
              <w:bottom w:val="single" w:sz="18" w:space="0" w:color="000000"/>
              <w:right w:val="single" w:sz="12" w:space="0" w:color="000000"/>
            </w:tcBorders>
            <w:vAlign w:val="center"/>
            <w:hideMark/>
          </w:tcPr>
          <w:p w14:paraId="592D1840" w14:textId="77777777" w:rsidR="006A7098" w:rsidRPr="00A12F76" w:rsidRDefault="006A7098">
            <w:pPr>
              <w:spacing w:after="0" w:line="240" w:lineRule="auto"/>
              <w:rPr>
                <w:rFonts w:eastAsia="굴림"/>
                <w:szCs w:val="20"/>
              </w:rPr>
            </w:pPr>
          </w:p>
        </w:tc>
        <w:tc>
          <w:tcPr>
            <w:tcW w:w="0" w:type="auto"/>
            <w:gridSpan w:val="2"/>
            <w:vMerge/>
            <w:tcBorders>
              <w:top w:val="single" w:sz="2" w:space="0" w:color="000000"/>
              <w:left w:val="single" w:sz="12" w:space="0" w:color="000000"/>
              <w:bottom w:val="single" w:sz="18" w:space="0" w:color="000000"/>
              <w:right w:val="single" w:sz="2" w:space="0" w:color="000000"/>
            </w:tcBorders>
            <w:vAlign w:val="center"/>
            <w:hideMark/>
          </w:tcPr>
          <w:p w14:paraId="32083CA6" w14:textId="77777777" w:rsidR="006A7098" w:rsidRPr="00A12F76" w:rsidRDefault="006A7098">
            <w:pPr>
              <w:spacing w:after="0" w:line="240" w:lineRule="auto"/>
              <w:rPr>
                <w:rFonts w:eastAsia="굴림"/>
                <w:sz w:val="24"/>
                <w:szCs w:val="24"/>
              </w:rPr>
            </w:pPr>
          </w:p>
        </w:tc>
        <w:tc>
          <w:tcPr>
            <w:tcW w:w="2708" w:type="dxa"/>
            <w:gridSpan w:val="3"/>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14:paraId="010B7E48" w14:textId="5FD4F182" w:rsidR="006A7098" w:rsidRPr="00A12F76" w:rsidRDefault="006A7098">
            <w:pPr>
              <w:pStyle w:val="aa"/>
              <w:wordWrap/>
              <w:spacing w:line="276" w:lineRule="auto"/>
              <w:jc w:val="center"/>
              <w:rPr>
                <w:rFonts w:ascii="Times New Roman" w:hAnsi="Times New Roman" w:cs="Times New Roman"/>
                <w:color w:val="auto"/>
                <w:sz w:val="24"/>
                <w:szCs w:val="24"/>
              </w:rPr>
            </w:pPr>
            <w:r w:rsidRPr="00A12F76">
              <w:rPr>
                <w:rFonts w:ascii="Times New Roman" w:hAnsi="Times New Roman" w:cs="Times New Roman"/>
                <w:color w:val="auto"/>
                <w:sz w:val="24"/>
                <w:szCs w:val="24"/>
              </w:rPr>
              <w:t>collaborative researchers</w:t>
            </w:r>
          </w:p>
        </w:tc>
        <w:tc>
          <w:tcPr>
            <w:tcW w:w="1842"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tcPr>
          <w:p w14:paraId="30F838B2" w14:textId="77777777" w:rsidR="006A7098" w:rsidRPr="00A12F76" w:rsidRDefault="006A7098">
            <w:pPr>
              <w:shd w:val="clear" w:color="auto" w:fill="FFFFFF"/>
              <w:snapToGrid w:val="0"/>
              <w:spacing w:after="0" w:line="384" w:lineRule="auto"/>
              <w:jc w:val="right"/>
              <w:textAlignment w:val="baseline"/>
              <w:rPr>
                <w:rFonts w:eastAsia="굴림"/>
                <w:szCs w:val="20"/>
              </w:rPr>
            </w:pPr>
          </w:p>
        </w:tc>
      </w:tr>
      <w:tr w:rsidR="006A7098" w:rsidRPr="00A12F76" w14:paraId="6F70F7C1" w14:textId="77777777" w:rsidTr="00EE1552">
        <w:trPr>
          <w:trHeight w:val="456"/>
        </w:trPr>
        <w:tc>
          <w:tcPr>
            <w:tcW w:w="1985" w:type="dxa"/>
            <w:vMerge w:val="restart"/>
            <w:tcBorders>
              <w:top w:val="single" w:sz="18" w:space="0" w:color="000000"/>
              <w:left w:val="single" w:sz="18" w:space="0" w:color="000000"/>
              <w:right w:val="single" w:sz="12" w:space="0" w:color="000000"/>
            </w:tcBorders>
            <w:tcMar>
              <w:top w:w="28" w:type="dxa"/>
              <w:left w:w="28" w:type="dxa"/>
              <w:bottom w:w="28" w:type="dxa"/>
              <w:right w:w="28" w:type="dxa"/>
            </w:tcMar>
            <w:vAlign w:val="center"/>
            <w:hideMark/>
          </w:tcPr>
          <w:p w14:paraId="4E65E889" w14:textId="77777777" w:rsidR="006A7098" w:rsidRPr="00A12F76" w:rsidRDefault="006A7098">
            <w:pPr>
              <w:shd w:val="clear" w:color="auto" w:fill="FFFFFF"/>
              <w:snapToGrid w:val="0"/>
              <w:spacing w:after="0" w:line="312" w:lineRule="auto"/>
              <w:jc w:val="center"/>
              <w:textAlignment w:val="baseline"/>
              <w:rPr>
                <w:rFonts w:eastAsia="굴림"/>
                <w:szCs w:val="20"/>
              </w:rPr>
            </w:pPr>
            <w:r w:rsidRPr="00A12F76">
              <w:rPr>
                <w:rFonts w:eastAsia="굴림"/>
                <w:b/>
                <w:bCs/>
                <w:sz w:val="28"/>
                <w:szCs w:val="28"/>
                <w:shd w:val="clear" w:color="auto" w:fill="FFFFFF"/>
              </w:rPr>
              <w:t>Books to be Translated</w:t>
            </w:r>
          </w:p>
        </w:tc>
        <w:tc>
          <w:tcPr>
            <w:tcW w:w="2445" w:type="dxa"/>
            <w:gridSpan w:val="2"/>
            <w:tcBorders>
              <w:top w:val="single" w:sz="18"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hideMark/>
          </w:tcPr>
          <w:p w14:paraId="36969C59" w14:textId="77777777" w:rsidR="006A7098" w:rsidRPr="00A12F76" w:rsidRDefault="006A7098">
            <w:pPr>
              <w:pStyle w:val="aa"/>
              <w:wordWrap/>
              <w:spacing w:line="276" w:lineRule="auto"/>
              <w:jc w:val="center"/>
              <w:rPr>
                <w:rFonts w:ascii="Times New Roman" w:hAnsi="Times New Roman" w:cs="Times New Roman"/>
                <w:b/>
                <w:i/>
                <w:color w:val="auto"/>
                <w:sz w:val="24"/>
              </w:rPr>
            </w:pPr>
            <w:r w:rsidRPr="00A12F76">
              <w:rPr>
                <w:rFonts w:ascii="Times New Roman" w:hAnsi="Times New Roman" w:cs="Times New Roman" w:hint="eastAsia"/>
                <w:b/>
                <w:i/>
                <w:color w:val="auto"/>
                <w:sz w:val="24"/>
              </w:rPr>
              <w:t xml:space="preserve">100 Designated </w:t>
            </w:r>
          </w:p>
          <w:p w14:paraId="4AF8CE3C" w14:textId="77777777" w:rsidR="006A7098" w:rsidRPr="00A12F76" w:rsidRDefault="006A7098">
            <w:pPr>
              <w:pStyle w:val="aa"/>
              <w:wordWrap/>
              <w:spacing w:line="276" w:lineRule="auto"/>
              <w:jc w:val="center"/>
              <w:rPr>
                <w:rFonts w:ascii="Times New Roman" w:hAnsi="Times New Roman" w:cs="Times New Roman"/>
                <w:color w:val="auto"/>
              </w:rPr>
            </w:pPr>
            <w:r w:rsidRPr="00A12F76">
              <w:rPr>
                <w:rFonts w:ascii="Times New Roman" w:hAnsi="Times New Roman" w:cs="Times New Roman" w:hint="eastAsia"/>
                <w:b/>
                <w:i/>
                <w:color w:val="auto"/>
                <w:sz w:val="24"/>
              </w:rPr>
              <w:t>Korean Classics</w:t>
            </w:r>
          </w:p>
        </w:tc>
        <w:tc>
          <w:tcPr>
            <w:tcW w:w="4550" w:type="dxa"/>
            <w:gridSpan w:val="4"/>
            <w:tcBorders>
              <w:top w:val="single" w:sz="18" w:space="0" w:color="000000"/>
              <w:left w:val="single" w:sz="8" w:space="0" w:color="000000"/>
              <w:bottom w:val="single" w:sz="8" w:space="0" w:color="000000"/>
              <w:right w:val="single" w:sz="18" w:space="0" w:color="000000"/>
            </w:tcBorders>
            <w:vAlign w:val="center"/>
          </w:tcPr>
          <w:p w14:paraId="460CADB6" w14:textId="77777777" w:rsidR="006A7098" w:rsidRPr="00A12F76" w:rsidRDefault="006A7098">
            <w:pPr>
              <w:pStyle w:val="aa"/>
              <w:wordWrap/>
              <w:spacing w:line="276" w:lineRule="auto"/>
              <w:jc w:val="center"/>
              <w:rPr>
                <w:color w:val="auto"/>
              </w:rPr>
            </w:pPr>
            <w:r w:rsidRPr="00EE1552">
              <w:rPr>
                <w:rFonts w:ascii="Times New Roman" w:hAnsi="Times New Roman" w:cs="Times New Roman"/>
                <w:b/>
                <w:i/>
                <w:color w:val="0070C0"/>
                <w:sz w:val="22"/>
                <w:szCs w:val="18"/>
              </w:rPr>
              <w:t>e.g.) A-1(</w:t>
            </w:r>
            <w:proofErr w:type="spellStart"/>
            <w:r w:rsidRPr="00EE1552">
              <w:rPr>
                <w:rFonts w:ascii="Times New Roman" w:hAnsi="Times New Roman" w:cs="Times New Roman"/>
                <w:b/>
                <w:i/>
                <w:color w:val="0070C0"/>
                <w:sz w:val="22"/>
                <w:szCs w:val="18"/>
              </w:rPr>
              <w:t>Pahanjib</w:t>
            </w:r>
            <w:proofErr w:type="spellEnd"/>
            <w:r w:rsidRPr="00EE1552">
              <w:rPr>
                <w:rFonts w:ascii="Times New Roman" w:hAnsi="Times New Roman" w:cs="Times New Roman"/>
                <w:b/>
                <w:i/>
                <w:color w:val="0070C0"/>
                <w:sz w:val="22"/>
                <w:szCs w:val="18"/>
              </w:rPr>
              <w:t xml:space="preserve">), B-1(King </w:t>
            </w:r>
            <w:proofErr w:type="spellStart"/>
            <w:r w:rsidRPr="00EE1552">
              <w:rPr>
                <w:rFonts w:ascii="Times New Roman" w:hAnsi="Times New Roman" w:cs="Times New Roman"/>
                <w:b/>
                <w:i/>
                <w:color w:val="0070C0"/>
                <w:sz w:val="22"/>
                <w:szCs w:val="18"/>
              </w:rPr>
              <w:t>Gwanggaeto's</w:t>
            </w:r>
            <w:proofErr w:type="spellEnd"/>
            <w:r w:rsidRPr="00EE1552">
              <w:rPr>
                <w:rFonts w:ascii="Times New Roman" w:hAnsi="Times New Roman" w:cs="Times New Roman"/>
                <w:b/>
                <w:i/>
                <w:color w:val="0070C0"/>
                <w:sz w:val="22"/>
                <w:szCs w:val="18"/>
              </w:rPr>
              <w:t xml:space="preserve"> </w:t>
            </w:r>
            <w:proofErr w:type="gramStart"/>
            <w:r w:rsidRPr="00EE1552">
              <w:rPr>
                <w:rFonts w:ascii="Times New Roman" w:hAnsi="Times New Roman" w:cs="Times New Roman"/>
                <w:b/>
                <w:i/>
                <w:color w:val="0070C0"/>
                <w:sz w:val="22"/>
                <w:szCs w:val="18"/>
              </w:rPr>
              <w:t>Stele)…</w:t>
            </w:r>
            <w:proofErr w:type="gramEnd"/>
          </w:p>
        </w:tc>
      </w:tr>
      <w:tr w:rsidR="006A7098" w:rsidRPr="00393811" w14:paraId="6B80CDB9" w14:textId="77777777" w:rsidTr="00EE1552">
        <w:trPr>
          <w:trHeight w:val="535"/>
        </w:trPr>
        <w:tc>
          <w:tcPr>
            <w:tcW w:w="1985" w:type="dxa"/>
            <w:vMerge/>
            <w:tcBorders>
              <w:left w:val="single" w:sz="18" w:space="0" w:color="000000"/>
              <w:bottom w:val="single" w:sz="18" w:space="0" w:color="000000"/>
              <w:right w:val="single" w:sz="12" w:space="0" w:color="000000"/>
            </w:tcBorders>
            <w:tcMar>
              <w:top w:w="28" w:type="dxa"/>
              <w:left w:w="28" w:type="dxa"/>
              <w:bottom w:w="28" w:type="dxa"/>
              <w:right w:w="28" w:type="dxa"/>
            </w:tcMar>
            <w:vAlign w:val="center"/>
          </w:tcPr>
          <w:p w14:paraId="5BDDA2BE" w14:textId="77777777" w:rsidR="006A7098" w:rsidRPr="00393811" w:rsidRDefault="006A7098">
            <w:pPr>
              <w:shd w:val="clear" w:color="auto" w:fill="FFFFFF"/>
              <w:snapToGrid w:val="0"/>
              <w:spacing w:after="0" w:line="312" w:lineRule="auto"/>
              <w:jc w:val="center"/>
              <w:textAlignment w:val="baseline"/>
              <w:rPr>
                <w:rFonts w:eastAsia="굴림"/>
                <w:b/>
                <w:bCs/>
                <w:sz w:val="28"/>
                <w:szCs w:val="28"/>
                <w:shd w:val="clear" w:color="auto" w:fill="FFFFFF"/>
              </w:rPr>
            </w:pPr>
          </w:p>
        </w:tc>
        <w:tc>
          <w:tcPr>
            <w:tcW w:w="2445" w:type="dxa"/>
            <w:gridSpan w:val="2"/>
            <w:tcBorders>
              <w:top w:val="single" w:sz="8" w:space="0" w:color="000000"/>
              <w:left w:val="single" w:sz="12" w:space="0" w:color="000000"/>
              <w:bottom w:val="single" w:sz="18" w:space="0" w:color="000000"/>
              <w:right w:val="single" w:sz="8" w:space="0" w:color="000000"/>
            </w:tcBorders>
            <w:tcMar>
              <w:top w:w="28" w:type="dxa"/>
              <w:left w:w="28" w:type="dxa"/>
              <w:bottom w:w="28" w:type="dxa"/>
              <w:right w:w="28" w:type="dxa"/>
            </w:tcMar>
            <w:vAlign w:val="center"/>
          </w:tcPr>
          <w:p w14:paraId="3F113CE2" w14:textId="3667B6EE" w:rsidR="006A7098" w:rsidRPr="00393811" w:rsidRDefault="006A7098">
            <w:pPr>
              <w:pStyle w:val="aa"/>
              <w:wordWrap/>
              <w:spacing w:line="276" w:lineRule="auto"/>
              <w:jc w:val="center"/>
              <w:rPr>
                <w:rFonts w:ascii="Times New Roman" w:hAnsi="Times New Roman" w:cs="Times New Roman"/>
                <w:b/>
                <w:i/>
                <w:color w:val="auto"/>
                <w:sz w:val="24"/>
              </w:rPr>
            </w:pPr>
            <w:r w:rsidRPr="00EE1552">
              <w:rPr>
                <w:b/>
                <w:i/>
                <w:color w:val="auto"/>
                <w:sz w:val="24"/>
              </w:rPr>
              <w:t>Free Select</w:t>
            </w:r>
            <w:r w:rsidR="00CE77A4" w:rsidRPr="00EE1552">
              <w:rPr>
                <w:b/>
                <w:i/>
                <w:color w:val="auto"/>
                <w:sz w:val="24"/>
              </w:rPr>
              <w:t>ion</w:t>
            </w:r>
          </w:p>
        </w:tc>
        <w:tc>
          <w:tcPr>
            <w:tcW w:w="4550" w:type="dxa"/>
            <w:gridSpan w:val="4"/>
            <w:tcBorders>
              <w:top w:val="single" w:sz="8" w:space="0" w:color="000000"/>
              <w:left w:val="single" w:sz="8" w:space="0" w:color="000000"/>
              <w:bottom w:val="single" w:sz="18" w:space="0" w:color="000000"/>
              <w:right w:val="single" w:sz="18" w:space="0" w:color="000000"/>
            </w:tcBorders>
            <w:vAlign w:val="center"/>
          </w:tcPr>
          <w:p w14:paraId="13597F99" w14:textId="2FC40A70" w:rsidR="006A7098" w:rsidRPr="00393811" w:rsidRDefault="001F557B">
            <w:pPr>
              <w:pStyle w:val="aa"/>
              <w:wordWrap/>
              <w:spacing w:line="276" w:lineRule="auto"/>
              <w:jc w:val="center"/>
              <w:rPr>
                <w:rFonts w:ascii="Times New Roman" w:hAnsi="Times New Roman" w:cs="Times New Roman"/>
                <w:b/>
                <w:i/>
                <w:color w:val="auto"/>
                <w:sz w:val="24"/>
              </w:rPr>
            </w:pPr>
            <w:r w:rsidRPr="00EE1552">
              <w:rPr>
                <w:rFonts w:ascii="Times New Roman" w:hAnsi="Times New Roman" w:cs="Times New Roman"/>
                <w:b/>
                <w:i/>
                <w:color w:val="0070C0"/>
                <w:sz w:val="24"/>
              </w:rPr>
              <w:t>Specify ‘title’, ‘author’, ‘publication year’</w:t>
            </w:r>
          </w:p>
        </w:tc>
      </w:tr>
    </w:tbl>
    <w:p w14:paraId="6AB16CDE" w14:textId="3904931B" w:rsidR="00A80152" w:rsidRDefault="00A80152" w:rsidP="00400525">
      <w:pPr>
        <w:numPr>
          <w:ilvl w:val="0"/>
          <w:numId w:val="37"/>
        </w:numPr>
        <w:spacing w:after="0" w:line="240" w:lineRule="auto"/>
      </w:pPr>
      <w:r w:rsidRPr="00393811">
        <w:t xml:space="preserve">Project Director </w:t>
      </w:r>
      <w:r w:rsidRPr="00EE1552">
        <w:t xml:space="preserve">must </w:t>
      </w:r>
      <w:r w:rsidRPr="00393811">
        <w:t>be 1 person</w:t>
      </w:r>
    </w:p>
    <w:p w14:paraId="615FF345" w14:textId="77777777" w:rsidR="00F20910" w:rsidRDefault="006A7098" w:rsidP="001D5C1C">
      <w:pPr>
        <w:widowControl w:val="0"/>
        <w:numPr>
          <w:ilvl w:val="0"/>
          <w:numId w:val="37"/>
        </w:numPr>
        <w:autoSpaceDE w:val="0"/>
        <w:autoSpaceDN w:val="0"/>
        <w:adjustRightInd w:val="0"/>
        <w:snapToGrid w:val="0"/>
        <w:spacing w:after="0" w:line="240" w:lineRule="auto"/>
        <w:rPr>
          <w:lang w:eastAsia="ko-KR"/>
        </w:rPr>
      </w:pPr>
      <w:r w:rsidRPr="00393811">
        <w:t xml:space="preserve">For </w:t>
      </w:r>
      <w:r w:rsidR="00A80152" w:rsidRPr="00393811">
        <w:t>overseas</w:t>
      </w:r>
      <w:r w:rsidRPr="00393811">
        <w:t xml:space="preserve"> institutions, please be sure to provide signatures of 1) the Project Director, 2) the head of the Institution and 3) the </w:t>
      </w:r>
      <w:r w:rsidRPr="00B5305E">
        <w:t>head</w:t>
      </w:r>
      <w:r w:rsidRPr="00277ED6">
        <w:t xml:space="preserve"> of the Central Grant Management Department at the Institution on the</w:t>
      </w:r>
      <w:r w:rsidRPr="00E444A6">
        <w:t xml:space="preserve"> above form. </w:t>
      </w:r>
      <w:r>
        <w:t>Project Proposal</w:t>
      </w:r>
      <w:r w:rsidRPr="00E444A6">
        <w:t>s without the signatures will not be accepted.</w:t>
      </w:r>
    </w:p>
    <w:p w14:paraId="1F255D98" w14:textId="192542BC" w:rsidR="0019123E" w:rsidRPr="00F20910" w:rsidRDefault="005B0F23" w:rsidP="001D5C1C">
      <w:pPr>
        <w:widowControl w:val="0"/>
        <w:numPr>
          <w:ilvl w:val="0"/>
          <w:numId w:val="37"/>
        </w:numPr>
        <w:autoSpaceDE w:val="0"/>
        <w:autoSpaceDN w:val="0"/>
        <w:adjustRightInd w:val="0"/>
        <w:snapToGrid w:val="0"/>
        <w:spacing w:after="0" w:line="240" w:lineRule="auto"/>
        <w:rPr>
          <w:lang w:eastAsia="ko-KR"/>
        </w:rPr>
      </w:pPr>
      <w:r>
        <w:rPr>
          <w:rFonts w:eastAsia="맑은 고딕"/>
          <w:lang w:eastAsia="ko-KR"/>
        </w:rPr>
        <w:t>“</w:t>
      </w:r>
      <w:r w:rsidR="00F20910" w:rsidRPr="00F20910">
        <w:rPr>
          <w:rFonts w:eastAsia="맑은 고딕"/>
          <w:lang w:eastAsia="ko-KR"/>
        </w:rPr>
        <w:t>Head of Institution</w:t>
      </w:r>
      <w:r>
        <w:rPr>
          <w:rFonts w:eastAsia="맑은 고딕"/>
          <w:lang w:eastAsia="ko-KR"/>
        </w:rPr>
        <w:t>”</w:t>
      </w:r>
      <w:r w:rsidR="00F20910" w:rsidRPr="00F20910">
        <w:rPr>
          <w:rFonts w:eastAsia="맑은 고딕"/>
          <w:lang w:eastAsia="ko-KR"/>
        </w:rPr>
        <w:t xml:space="preserve"> on the cover page of the proposal should be signed by the head of</w:t>
      </w:r>
      <w:r w:rsidR="00F20910">
        <w:rPr>
          <w:rFonts w:eastAsia="맑은 고딕"/>
          <w:lang w:eastAsia="ko-KR"/>
        </w:rPr>
        <w:t xml:space="preserve"> </w:t>
      </w:r>
      <w:r w:rsidR="00F20910" w:rsidRPr="00F20910">
        <w:rPr>
          <w:rFonts w:eastAsia="맑은 고딕"/>
          <w:lang w:eastAsia="ko-KR"/>
        </w:rPr>
        <w:t>Institution, such as President or Vice-President of Institution. If not, a certificate granting the signer with the authority to apply for the program on behalf of the university/institution should be additionally submitted. (Non-Korean Institutions only)</w:t>
      </w:r>
    </w:p>
    <w:p w14:paraId="6BE3B83D" w14:textId="77777777" w:rsidR="00D55422" w:rsidRDefault="00D55422">
      <w:pPr>
        <w:spacing w:after="160" w:line="259" w:lineRule="auto"/>
        <w:rPr>
          <w:b/>
          <w:bCs/>
          <w:sz w:val="28"/>
          <w:szCs w:val="28"/>
          <w:highlight w:val="yellow"/>
          <w:u w:val="single"/>
        </w:rPr>
      </w:pPr>
      <w:r>
        <w:rPr>
          <w:b/>
          <w:bCs/>
          <w:sz w:val="28"/>
          <w:szCs w:val="28"/>
          <w:highlight w:val="yellow"/>
          <w:u w:val="single"/>
        </w:rPr>
        <w:br w:type="page"/>
      </w:r>
    </w:p>
    <w:p w14:paraId="49256F9B" w14:textId="0A9AB378" w:rsidR="00116B0F" w:rsidRPr="00116B0F" w:rsidRDefault="00116B0F">
      <w:pPr>
        <w:spacing w:after="160" w:line="259" w:lineRule="auto"/>
        <w:rPr>
          <w:b/>
          <w:bCs/>
          <w:sz w:val="28"/>
          <w:szCs w:val="28"/>
          <w:u w:val="single"/>
        </w:rPr>
      </w:pPr>
      <w:r w:rsidRPr="00556154">
        <w:rPr>
          <w:b/>
          <w:bCs/>
          <w:sz w:val="28"/>
          <w:szCs w:val="28"/>
          <w:u w:val="single"/>
        </w:rPr>
        <w:lastRenderedPageBreak/>
        <w:t>How to Fill Out</w:t>
      </w:r>
    </w:p>
    <w:p w14:paraId="3C376400" w14:textId="5F12CCC4" w:rsidR="00116B0F" w:rsidRPr="00393811" w:rsidRDefault="00D4577D" w:rsidP="00400525">
      <w:pPr>
        <w:pStyle w:val="a3"/>
        <w:numPr>
          <w:ilvl w:val="0"/>
          <w:numId w:val="57"/>
        </w:numPr>
        <w:spacing w:after="160" w:line="259" w:lineRule="auto"/>
      </w:pPr>
      <w:r w:rsidRPr="00393811">
        <w:t>P</w:t>
      </w:r>
      <w:r w:rsidR="00116B0F" w:rsidRPr="00393811">
        <w:t xml:space="preserve">lease delete </w:t>
      </w:r>
      <w:r w:rsidRPr="00393811">
        <w:t>this portion</w:t>
      </w:r>
      <w:r w:rsidR="00116B0F" w:rsidRPr="00393811">
        <w:t xml:space="preserve"> when you fill out the form.</w:t>
      </w:r>
    </w:p>
    <w:p w14:paraId="19B7CEE4" w14:textId="45709865" w:rsidR="00AF34DC" w:rsidRPr="00393811" w:rsidRDefault="00AF34DC" w:rsidP="00400525">
      <w:pPr>
        <w:pStyle w:val="a3"/>
        <w:numPr>
          <w:ilvl w:val="0"/>
          <w:numId w:val="57"/>
        </w:numPr>
        <w:spacing w:after="160" w:line="259" w:lineRule="auto"/>
      </w:pPr>
      <w:r w:rsidRPr="00393811">
        <w:t xml:space="preserve">The </w:t>
      </w:r>
      <w:r w:rsidR="00D55422" w:rsidRPr="00393811">
        <w:rPr>
          <w:lang w:eastAsia="ko-KR"/>
        </w:rPr>
        <w:t xml:space="preserve">application </w:t>
      </w:r>
      <w:r w:rsidRPr="00393811">
        <w:t>form cover</w:t>
      </w:r>
      <w:r w:rsidR="00D55422" w:rsidRPr="00393811">
        <w:rPr>
          <w:lang w:eastAsia="ko-KR"/>
        </w:rPr>
        <w:t xml:space="preserve"> page</w:t>
      </w:r>
      <w:r w:rsidRPr="00393811">
        <w:t xml:space="preserve"> for domestic and overseas institut</w:t>
      </w:r>
      <w:r w:rsidR="00D55422" w:rsidRPr="00393811">
        <w:rPr>
          <w:lang w:eastAsia="ko-KR"/>
        </w:rPr>
        <w:t>ions</w:t>
      </w:r>
      <w:r w:rsidRPr="00393811">
        <w:t xml:space="preserve"> </w:t>
      </w:r>
      <w:r w:rsidR="006A0AC8" w:rsidRPr="00393811">
        <w:t>differs</w:t>
      </w:r>
      <w:r w:rsidRPr="00393811">
        <w:t xml:space="preserve"> from each other, so please make sure to check the forms before submitting them. (However, the </w:t>
      </w:r>
      <w:r w:rsidR="00D55422" w:rsidRPr="00EE1552">
        <w:rPr>
          <w:lang w:eastAsia="ko-KR"/>
        </w:rPr>
        <w:t>form</w:t>
      </w:r>
      <w:r w:rsidR="00D55422" w:rsidRPr="00EE1552">
        <w:t xml:space="preserve"> of </w:t>
      </w:r>
      <w:r w:rsidR="00D053AD" w:rsidRPr="00393811">
        <w:t>the</w:t>
      </w:r>
      <w:r w:rsidR="00D55422" w:rsidRPr="00EE1552">
        <w:rPr>
          <w:lang w:eastAsia="ko-KR"/>
        </w:rPr>
        <w:t xml:space="preserve"> project </w:t>
      </w:r>
      <w:r w:rsidR="00D55422" w:rsidRPr="00EE1552">
        <w:t>proposal</w:t>
      </w:r>
      <w:r w:rsidRPr="00393811">
        <w:t xml:space="preserve"> is identical.)</w:t>
      </w:r>
    </w:p>
    <w:p w14:paraId="340433E9" w14:textId="72B92923" w:rsidR="00116B0F" w:rsidRPr="005266F1" w:rsidRDefault="00116B0F" w:rsidP="00400525">
      <w:pPr>
        <w:pStyle w:val="a3"/>
        <w:numPr>
          <w:ilvl w:val="0"/>
          <w:numId w:val="57"/>
        </w:numPr>
        <w:spacing w:after="160" w:line="259" w:lineRule="auto"/>
      </w:pPr>
      <w:r w:rsidRPr="005266F1">
        <w:t xml:space="preserve">The length of the </w:t>
      </w:r>
      <w:r w:rsidR="00B5305E" w:rsidRPr="005266F1">
        <w:t>P</w:t>
      </w:r>
      <w:r w:rsidRPr="005266F1">
        <w:t xml:space="preserve">roject </w:t>
      </w:r>
      <w:r w:rsidR="00B5305E" w:rsidRPr="005266F1">
        <w:t>P</w:t>
      </w:r>
      <w:r w:rsidRPr="005266F1">
        <w:t xml:space="preserve">roposal should not exceed 30 pages. </w:t>
      </w:r>
      <w:r w:rsidR="000A62E3" w:rsidRPr="005266F1">
        <w:rPr>
          <w:rFonts w:hint="eastAsia"/>
          <w:lang w:eastAsia="ko-KR"/>
        </w:rPr>
        <w:t>Otherwise,</w:t>
      </w:r>
      <w:r w:rsidR="000A62E3" w:rsidRPr="005266F1">
        <w:rPr>
          <w:lang w:eastAsia="ko-KR"/>
        </w:rPr>
        <w:t xml:space="preserve"> </w:t>
      </w:r>
      <w:r w:rsidR="000A62E3" w:rsidRPr="005266F1">
        <w:rPr>
          <w:rFonts w:hint="eastAsia"/>
          <w:lang w:eastAsia="ko-KR"/>
        </w:rPr>
        <w:t>disadvantages</w:t>
      </w:r>
      <w:r w:rsidR="000A62E3" w:rsidRPr="005266F1">
        <w:rPr>
          <w:lang w:eastAsia="ko-KR"/>
        </w:rPr>
        <w:t xml:space="preserve"> </w:t>
      </w:r>
      <w:r w:rsidR="000A62E3" w:rsidRPr="005266F1">
        <w:rPr>
          <w:rFonts w:hint="eastAsia"/>
          <w:lang w:eastAsia="ko-KR"/>
        </w:rPr>
        <w:t>may</w:t>
      </w:r>
      <w:r w:rsidR="000A62E3" w:rsidRPr="005266F1">
        <w:rPr>
          <w:lang w:eastAsia="ko-KR"/>
        </w:rPr>
        <w:t xml:space="preserve"> </w:t>
      </w:r>
      <w:r w:rsidR="000A62E3" w:rsidRPr="005266F1">
        <w:rPr>
          <w:rFonts w:hint="eastAsia"/>
          <w:lang w:eastAsia="ko-KR"/>
        </w:rPr>
        <w:t>arise</w:t>
      </w:r>
      <w:r w:rsidR="000A62E3" w:rsidRPr="005266F1">
        <w:rPr>
          <w:lang w:eastAsia="ko-KR"/>
        </w:rPr>
        <w:t xml:space="preserve"> </w:t>
      </w:r>
      <w:r w:rsidR="000A62E3" w:rsidRPr="005266F1">
        <w:rPr>
          <w:rFonts w:hint="eastAsia"/>
          <w:lang w:eastAsia="ko-KR"/>
        </w:rPr>
        <w:t>in</w:t>
      </w:r>
      <w:r w:rsidR="000A62E3" w:rsidRPr="005266F1">
        <w:rPr>
          <w:lang w:eastAsia="ko-KR"/>
        </w:rPr>
        <w:t xml:space="preserve"> </w:t>
      </w:r>
      <w:r w:rsidR="000A62E3" w:rsidRPr="005266F1">
        <w:rPr>
          <w:rFonts w:hint="eastAsia"/>
          <w:lang w:eastAsia="ko-KR"/>
        </w:rPr>
        <w:t>the</w:t>
      </w:r>
      <w:r w:rsidR="000A62E3" w:rsidRPr="005266F1">
        <w:rPr>
          <w:lang w:eastAsia="ko-KR"/>
        </w:rPr>
        <w:t xml:space="preserve"> </w:t>
      </w:r>
      <w:r w:rsidR="000A62E3" w:rsidRPr="005266F1">
        <w:rPr>
          <w:rFonts w:hint="eastAsia"/>
          <w:lang w:eastAsia="ko-KR"/>
        </w:rPr>
        <w:t>process</w:t>
      </w:r>
      <w:r w:rsidR="000A62E3" w:rsidRPr="005266F1">
        <w:rPr>
          <w:lang w:eastAsia="ko-KR"/>
        </w:rPr>
        <w:t xml:space="preserve"> </w:t>
      </w:r>
      <w:r w:rsidR="000A62E3" w:rsidRPr="005266F1">
        <w:rPr>
          <w:rFonts w:hint="eastAsia"/>
          <w:lang w:eastAsia="ko-KR"/>
        </w:rPr>
        <w:t>of</w:t>
      </w:r>
      <w:r w:rsidR="000A62E3" w:rsidRPr="005266F1">
        <w:rPr>
          <w:lang w:eastAsia="ko-KR"/>
        </w:rPr>
        <w:t xml:space="preserve"> </w:t>
      </w:r>
      <w:r w:rsidR="000A62E3" w:rsidRPr="005266F1">
        <w:rPr>
          <w:rFonts w:hint="eastAsia"/>
          <w:lang w:eastAsia="ko-KR"/>
        </w:rPr>
        <w:t>the</w:t>
      </w:r>
      <w:r w:rsidR="000A62E3" w:rsidRPr="005266F1">
        <w:rPr>
          <w:lang w:eastAsia="ko-KR"/>
        </w:rPr>
        <w:t xml:space="preserve"> </w:t>
      </w:r>
      <w:r w:rsidR="000A62E3" w:rsidRPr="005266F1">
        <w:rPr>
          <w:rFonts w:hint="eastAsia"/>
          <w:lang w:eastAsia="ko-KR"/>
        </w:rPr>
        <w:t>selection</w:t>
      </w:r>
      <w:r w:rsidR="000A62E3" w:rsidRPr="005266F1">
        <w:rPr>
          <w:lang w:eastAsia="ko-KR"/>
        </w:rPr>
        <w:t xml:space="preserve"> evaluation</w:t>
      </w:r>
      <w:r w:rsidR="000A62E3" w:rsidRPr="005266F1">
        <w:rPr>
          <w:rFonts w:hint="eastAsia"/>
          <w:lang w:eastAsia="ko-KR"/>
        </w:rPr>
        <w:t>.</w:t>
      </w:r>
    </w:p>
    <w:p w14:paraId="2048384E" w14:textId="7AE8EE0D" w:rsidR="00116B0F" w:rsidRPr="00393811" w:rsidRDefault="00116B0F" w:rsidP="00400525">
      <w:pPr>
        <w:pStyle w:val="a3"/>
        <w:numPr>
          <w:ilvl w:val="0"/>
          <w:numId w:val="57"/>
        </w:numPr>
        <w:spacing w:after="160" w:line="259" w:lineRule="auto"/>
      </w:pPr>
      <w:r w:rsidRPr="005266F1">
        <w:t xml:space="preserve">The </w:t>
      </w:r>
      <w:r w:rsidR="00B5305E" w:rsidRPr="005266F1">
        <w:t>Project Proposal</w:t>
      </w:r>
      <w:r w:rsidRPr="005266F1">
        <w:t xml:space="preserve"> should be written in</w:t>
      </w:r>
      <w:r w:rsidR="00AF34DC" w:rsidRPr="005266F1">
        <w:t xml:space="preserve"> Korean or</w:t>
      </w:r>
      <w:r w:rsidRPr="005266F1">
        <w:t xml:space="preserve"> </w:t>
      </w:r>
      <w:r w:rsidRPr="00393811">
        <w:t xml:space="preserve">English, but the </w:t>
      </w:r>
      <w:r w:rsidR="0051554D" w:rsidRPr="00393811">
        <w:rPr>
          <w:lang w:eastAsia="ko-KR"/>
        </w:rPr>
        <w:t>project proposal</w:t>
      </w:r>
      <w:r w:rsidRPr="00393811">
        <w:t xml:space="preserve"> should be written in both Korean and English. </w:t>
      </w:r>
    </w:p>
    <w:p w14:paraId="0DA4C6D4" w14:textId="70812352" w:rsidR="00116B0F" w:rsidRPr="00393811" w:rsidRDefault="00116B0F" w:rsidP="00400525">
      <w:pPr>
        <w:pStyle w:val="a3"/>
        <w:numPr>
          <w:ilvl w:val="0"/>
          <w:numId w:val="57"/>
        </w:numPr>
        <w:spacing w:after="160" w:line="259" w:lineRule="auto"/>
      </w:pPr>
      <w:r w:rsidRPr="00393811">
        <w:t xml:space="preserve">Applicants should be fully familiarized with the above Application Guidelines before filling out the forms. </w:t>
      </w:r>
    </w:p>
    <w:p w14:paraId="056C793A" w14:textId="2B4FB125" w:rsidR="00116B0F" w:rsidRPr="00393811" w:rsidRDefault="00116B0F" w:rsidP="00400525">
      <w:pPr>
        <w:pStyle w:val="a3"/>
        <w:numPr>
          <w:ilvl w:val="0"/>
          <w:numId w:val="57"/>
        </w:numPr>
        <w:spacing w:after="160" w:line="259" w:lineRule="auto"/>
      </w:pPr>
      <w:r w:rsidRPr="00393811">
        <w:t xml:space="preserve">Quoted materials and data sources should be specified along with the specification of the pages. </w:t>
      </w:r>
    </w:p>
    <w:p w14:paraId="61AB191B" w14:textId="5501604F" w:rsidR="00C91655" w:rsidRPr="00393811" w:rsidRDefault="00116B0F" w:rsidP="00400525">
      <w:pPr>
        <w:pStyle w:val="a3"/>
        <w:numPr>
          <w:ilvl w:val="0"/>
          <w:numId w:val="57"/>
        </w:numPr>
        <w:spacing w:after="160" w:line="259" w:lineRule="auto"/>
      </w:pPr>
      <w:r w:rsidRPr="00393811">
        <w:t xml:space="preserve">The total size of the file containing the </w:t>
      </w:r>
      <w:r w:rsidR="00B5305E" w:rsidRPr="00393811">
        <w:t>Project Proposal</w:t>
      </w:r>
      <w:r w:rsidRPr="00393811">
        <w:t xml:space="preserve"> should not exceed 10MB. </w:t>
      </w:r>
    </w:p>
    <w:p w14:paraId="6453603C" w14:textId="4557E621" w:rsidR="00AE6EB0" w:rsidRPr="00EE1552" w:rsidRDefault="00116B0F" w:rsidP="00400525">
      <w:pPr>
        <w:pStyle w:val="a3"/>
        <w:numPr>
          <w:ilvl w:val="0"/>
          <w:numId w:val="57"/>
        </w:numPr>
        <w:spacing w:after="160" w:line="259" w:lineRule="auto"/>
        <w:rPr>
          <w:b/>
          <w:lang w:eastAsia="ko-KR"/>
        </w:rPr>
      </w:pPr>
      <w:r w:rsidRPr="00393811">
        <w:t>For the grant expenditure plan, participants must refer to [Appendix</w:t>
      </w:r>
      <w:r w:rsidR="00AF34DC" w:rsidRPr="00393811">
        <w:t xml:space="preserve"> 1</w:t>
      </w:r>
      <w:r w:rsidRPr="00393811">
        <w:t xml:space="preserve">] </w:t>
      </w:r>
      <w:r w:rsidRPr="00393811">
        <w:rPr>
          <w:rFonts w:hint="eastAsia"/>
        </w:rPr>
        <w:t>‘</w:t>
      </w:r>
      <w:r w:rsidRPr="00393811">
        <w:t>Reference for Calculation of Project Budget Items</w:t>
      </w:r>
      <w:r w:rsidRPr="00393811">
        <w:rPr>
          <w:rFonts w:hint="eastAsia"/>
        </w:rPr>
        <w:t>’</w:t>
      </w:r>
      <w:r w:rsidRPr="00393811">
        <w:t xml:space="preserve"> and enter the details in KSPS Project Management System. </w:t>
      </w:r>
    </w:p>
    <w:p w14:paraId="4A0C6F8C" w14:textId="04919F8B" w:rsidR="00E444A6" w:rsidRPr="00C91655" w:rsidRDefault="00E444A6" w:rsidP="00400525">
      <w:pPr>
        <w:pStyle w:val="a3"/>
        <w:numPr>
          <w:ilvl w:val="0"/>
          <w:numId w:val="57"/>
        </w:numPr>
        <w:spacing w:after="160" w:line="259" w:lineRule="auto"/>
        <w:rPr>
          <w:lang w:eastAsia="ko-KR"/>
        </w:rPr>
      </w:pPr>
      <w:r w:rsidRPr="00C91655">
        <w:rPr>
          <w:lang w:eastAsia="ko-KR"/>
        </w:rPr>
        <w:br w:type="page"/>
      </w:r>
    </w:p>
    <w:p w14:paraId="5A203D6D" w14:textId="77777777" w:rsidR="00E444A6" w:rsidRPr="00E444A6" w:rsidRDefault="00E444A6">
      <w:pPr>
        <w:spacing w:after="0" w:line="240" w:lineRule="auto"/>
        <w:rPr>
          <w:lang w:eastAsia="ko-KR"/>
        </w:rPr>
      </w:pPr>
    </w:p>
    <w:tbl>
      <w:tblPr>
        <w:tblOverlap w:val="never"/>
        <w:tblW w:w="9037" w:type="dxa"/>
        <w:tblLayout w:type="fixed"/>
        <w:tblCellMar>
          <w:top w:w="15" w:type="dxa"/>
          <w:left w:w="15" w:type="dxa"/>
          <w:bottom w:w="15" w:type="dxa"/>
          <w:right w:w="15" w:type="dxa"/>
        </w:tblCellMar>
        <w:tblLook w:val="04A0" w:firstRow="1" w:lastRow="0" w:firstColumn="1" w:lastColumn="0" w:noHBand="0" w:noVBand="1"/>
      </w:tblPr>
      <w:tblGrid>
        <w:gridCol w:w="1726"/>
        <w:gridCol w:w="7311"/>
      </w:tblGrid>
      <w:tr w:rsidR="00E444A6" w:rsidRPr="00E444A6" w14:paraId="5FB3D3B5" w14:textId="77777777" w:rsidTr="003A7668">
        <w:trPr>
          <w:trHeight w:val="655"/>
        </w:trPr>
        <w:tc>
          <w:tcPr>
            <w:tcW w:w="9037"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21E16A32" w14:textId="15CCA475" w:rsidR="00E444A6" w:rsidRPr="00E444A6" w:rsidRDefault="008E1261">
            <w:pPr>
              <w:spacing w:after="0" w:line="240" w:lineRule="auto"/>
              <w:jc w:val="center"/>
              <w:rPr>
                <w:b/>
                <w:bCs/>
              </w:rPr>
            </w:pPr>
            <w:r>
              <w:rPr>
                <w:rFonts w:hint="eastAsia"/>
                <w:b/>
                <w:bCs/>
                <w:lang w:eastAsia="ko-KR"/>
              </w:rPr>
              <w:t>연</w:t>
            </w:r>
            <w:r>
              <w:rPr>
                <w:rFonts w:hint="eastAsia"/>
                <w:b/>
                <w:bCs/>
                <w:lang w:eastAsia="ko-KR"/>
              </w:rPr>
              <w:t xml:space="preserve"> </w:t>
            </w:r>
            <w:r>
              <w:rPr>
                <w:rFonts w:hint="eastAsia"/>
                <w:b/>
                <w:bCs/>
                <w:lang w:eastAsia="ko-KR"/>
              </w:rPr>
              <w:t>구</w:t>
            </w:r>
            <w:r w:rsidR="00E444A6" w:rsidRPr="00E444A6">
              <w:rPr>
                <w:b/>
                <w:bCs/>
              </w:rPr>
              <w:t xml:space="preserve"> </w:t>
            </w:r>
            <w:r w:rsidR="00E444A6" w:rsidRPr="00E444A6">
              <w:rPr>
                <w:b/>
                <w:bCs/>
              </w:rPr>
              <w:t>요</w:t>
            </w:r>
            <w:r w:rsidR="00E444A6" w:rsidRPr="00E444A6">
              <w:rPr>
                <w:b/>
                <w:bCs/>
              </w:rPr>
              <w:t xml:space="preserve"> </w:t>
            </w:r>
            <w:r w:rsidR="00E444A6" w:rsidRPr="00E444A6">
              <w:rPr>
                <w:b/>
                <w:bCs/>
              </w:rPr>
              <w:t>약</w:t>
            </w:r>
            <w:r w:rsidR="00E444A6" w:rsidRPr="00E444A6">
              <w:rPr>
                <w:b/>
                <w:bCs/>
              </w:rPr>
              <w:t xml:space="preserve"> </w:t>
            </w:r>
            <w:r w:rsidR="00E444A6" w:rsidRPr="00E444A6">
              <w:rPr>
                <w:b/>
                <w:bCs/>
              </w:rPr>
              <w:t>문</w:t>
            </w:r>
            <w:r w:rsidR="00E444A6" w:rsidRPr="00E444A6">
              <w:rPr>
                <w:b/>
                <w:bCs/>
              </w:rPr>
              <w:t xml:space="preserve"> (</w:t>
            </w:r>
            <w:proofErr w:type="spellStart"/>
            <w:r w:rsidR="00E444A6" w:rsidRPr="00E444A6">
              <w:rPr>
                <w:b/>
                <w:bCs/>
              </w:rPr>
              <w:t>국문</w:t>
            </w:r>
            <w:proofErr w:type="spellEnd"/>
            <w:r w:rsidR="00E444A6" w:rsidRPr="00E444A6">
              <w:rPr>
                <w:b/>
                <w:bCs/>
              </w:rPr>
              <w:t>)</w:t>
            </w:r>
          </w:p>
        </w:tc>
      </w:tr>
      <w:tr w:rsidR="00E444A6" w:rsidRPr="00E444A6" w14:paraId="5CC9F496" w14:textId="77777777" w:rsidTr="003A7668">
        <w:trPr>
          <w:trHeight w:val="451"/>
        </w:trPr>
        <w:tc>
          <w:tcPr>
            <w:tcW w:w="1726" w:type="dxa"/>
            <w:tcBorders>
              <w:top w:val="single" w:sz="12" w:space="0" w:color="000000"/>
              <w:left w:val="single" w:sz="1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0CDB4E7" w14:textId="77777777" w:rsidR="00E444A6" w:rsidRPr="00E444A6" w:rsidRDefault="00E444A6">
            <w:pPr>
              <w:spacing w:after="0" w:line="240" w:lineRule="auto"/>
              <w:rPr>
                <w:b/>
                <w:bCs/>
              </w:rPr>
            </w:pPr>
            <w:proofErr w:type="spellStart"/>
            <w:r w:rsidRPr="00E444A6">
              <w:rPr>
                <w:b/>
                <w:bCs/>
              </w:rPr>
              <w:t>기관명</w:t>
            </w:r>
            <w:proofErr w:type="spellEnd"/>
          </w:p>
        </w:tc>
        <w:tc>
          <w:tcPr>
            <w:tcW w:w="731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EA1B5D8" w14:textId="77777777" w:rsidR="00E444A6" w:rsidRPr="00E444A6" w:rsidRDefault="00E444A6">
            <w:pPr>
              <w:spacing w:after="0" w:line="240" w:lineRule="auto"/>
            </w:pPr>
          </w:p>
        </w:tc>
      </w:tr>
      <w:tr w:rsidR="00E444A6" w:rsidRPr="00E444A6" w14:paraId="513A155E" w14:textId="77777777" w:rsidTr="003A7668">
        <w:trPr>
          <w:trHeight w:val="451"/>
        </w:trPr>
        <w:tc>
          <w:tcPr>
            <w:tcW w:w="1726" w:type="dxa"/>
            <w:tcBorders>
              <w:top w:val="single" w:sz="2" w:space="0" w:color="000000"/>
              <w:left w:val="single" w:sz="1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4AB90585" w14:textId="77777777" w:rsidR="00E444A6" w:rsidRPr="00E444A6" w:rsidRDefault="00E444A6">
            <w:pPr>
              <w:spacing w:after="0" w:line="240" w:lineRule="auto"/>
              <w:rPr>
                <w:b/>
                <w:bCs/>
              </w:rPr>
            </w:pPr>
            <w:proofErr w:type="spellStart"/>
            <w:r w:rsidRPr="00E444A6">
              <w:rPr>
                <w:b/>
                <w:bCs/>
              </w:rPr>
              <w:t>과제명</w:t>
            </w:r>
            <w:proofErr w:type="spellEnd"/>
          </w:p>
        </w:tc>
        <w:tc>
          <w:tcPr>
            <w:tcW w:w="73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7158FCA" w14:textId="77777777" w:rsidR="00E444A6" w:rsidRPr="00E444A6" w:rsidRDefault="00E444A6">
            <w:pPr>
              <w:spacing w:after="0" w:line="240" w:lineRule="auto"/>
            </w:pPr>
          </w:p>
        </w:tc>
      </w:tr>
      <w:tr w:rsidR="00E444A6" w:rsidRPr="00E444A6" w14:paraId="4F57896B" w14:textId="77777777" w:rsidTr="0067221C">
        <w:trPr>
          <w:trHeight w:val="2631"/>
        </w:trPr>
        <w:tc>
          <w:tcPr>
            <w:tcW w:w="903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hideMark/>
          </w:tcPr>
          <w:p w14:paraId="7513AE1C" w14:textId="08236E56" w:rsidR="007E5871" w:rsidRPr="00E444A6" w:rsidRDefault="0067221C">
            <w:pPr>
              <w:spacing w:after="0" w:line="240" w:lineRule="auto"/>
              <w:rPr>
                <w:lang w:eastAsia="ko-KR"/>
              </w:rPr>
            </w:pPr>
            <w:r>
              <w:rPr>
                <w:rFonts w:ascii="Cambria Math" w:hAnsi="Cambria Math" w:cs="Cambria Math"/>
                <w:lang w:eastAsia="ko-KR"/>
              </w:rPr>
              <w:t>1.</w:t>
            </w:r>
            <w:r w:rsidR="007E5871" w:rsidRPr="00E444A6">
              <w:rPr>
                <w:lang w:eastAsia="ko-KR"/>
              </w:rPr>
              <w:t xml:space="preserve"> </w:t>
            </w:r>
            <w:r w:rsidR="0041652C">
              <w:rPr>
                <w:rFonts w:hint="eastAsia"/>
                <w:lang w:eastAsia="ko-KR"/>
              </w:rPr>
              <w:t>연구목표</w:t>
            </w:r>
          </w:p>
          <w:p w14:paraId="46D40884" w14:textId="40413EBF" w:rsidR="00E444A6" w:rsidRPr="00E444A6" w:rsidRDefault="00E444A6">
            <w:pPr>
              <w:spacing w:after="0" w:line="240" w:lineRule="auto"/>
              <w:rPr>
                <w:lang w:eastAsia="ko-KR"/>
              </w:rPr>
            </w:pPr>
          </w:p>
        </w:tc>
      </w:tr>
      <w:tr w:rsidR="0067221C" w:rsidRPr="00E444A6" w14:paraId="214B0BD3" w14:textId="77777777" w:rsidTr="0067221C">
        <w:trPr>
          <w:trHeight w:val="2628"/>
        </w:trPr>
        <w:tc>
          <w:tcPr>
            <w:tcW w:w="903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0B846FA3" w14:textId="4A2C2814" w:rsidR="0067221C" w:rsidRPr="00E444A6" w:rsidRDefault="0067221C">
            <w:pPr>
              <w:spacing w:after="0" w:line="240" w:lineRule="auto"/>
              <w:rPr>
                <w:lang w:eastAsia="ko-KR"/>
              </w:rPr>
            </w:pPr>
            <w:r>
              <w:rPr>
                <w:rFonts w:ascii="Cambria Math" w:hAnsi="Cambria Math" w:cs="Cambria Math"/>
                <w:lang w:eastAsia="ko-KR"/>
              </w:rPr>
              <w:t>2.</w:t>
            </w:r>
            <w:r w:rsidRPr="00E444A6">
              <w:rPr>
                <w:lang w:eastAsia="ko-KR"/>
              </w:rPr>
              <w:t xml:space="preserve"> </w:t>
            </w:r>
            <w:r w:rsidRPr="00E444A6">
              <w:rPr>
                <w:lang w:eastAsia="ko-KR"/>
              </w:rPr>
              <w:t>기대효과</w:t>
            </w:r>
            <w:r w:rsidRPr="00E444A6">
              <w:rPr>
                <w:lang w:eastAsia="ko-KR"/>
              </w:rPr>
              <w:t xml:space="preserve"> </w:t>
            </w:r>
          </w:p>
          <w:p w14:paraId="4D28622C" w14:textId="77777777" w:rsidR="0067221C" w:rsidRPr="00E444A6" w:rsidRDefault="0067221C">
            <w:pPr>
              <w:spacing w:after="0" w:line="240" w:lineRule="auto"/>
              <w:rPr>
                <w:rFonts w:ascii="Cambria Math" w:hAnsi="Cambria Math" w:cs="Cambria Math"/>
                <w:lang w:eastAsia="ko-KR"/>
              </w:rPr>
            </w:pPr>
          </w:p>
        </w:tc>
      </w:tr>
      <w:tr w:rsidR="0067221C" w:rsidRPr="00E444A6" w14:paraId="52E89C8A" w14:textId="77777777" w:rsidTr="0067221C">
        <w:trPr>
          <w:trHeight w:val="2628"/>
        </w:trPr>
        <w:tc>
          <w:tcPr>
            <w:tcW w:w="903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66DBE4CC" w14:textId="77777777" w:rsidR="0067221C" w:rsidRPr="0067221C" w:rsidRDefault="0067221C">
            <w:pPr>
              <w:spacing w:after="0" w:line="240" w:lineRule="auto"/>
              <w:rPr>
                <w:rFonts w:ascii="Cambria Math" w:hAnsi="Cambria Math" w:cs="Cambria Math"/>
                <w:lang w:eastAsia="ko-KR"/>
              </w:rPr>
            </w:pPr>
            <w:r w:rsidRPr="0067221C">
              <w:rPr>
                <w:rFonts w:ascii="Cambria Math" w:hAnsi="Cambria Math" w:cs="Cambria Math" w:hint="eastAsia"/>
                <w:lang w:eastAsia="ko-KR"/>
              </w:rPr>
              <w:t>3</w:t>
            </w:r>
            <w:r w:rsidRPr="0067221C">
              <w:rPr>
                <w:rFonts w:ascii="Cambria Math" w:hAnsi="Cambria Math" w:cs="Cambria Math"/>
                <w:lang w:eastAsia="ko-KR"/>
              </w:rPr>
              <w:t xml:space="preserve">. </w:t>
            </w:r>
            <w:r w:rsidRPr="0067221C">
              <w:rPr>
                <w:rFonts w:ascii="Cambria Math" w:hAnsi="Cambria Math" w:cs="Cambria Math"/>
                <w:lang w:eastAsia="ko-KR"/>
              </w:rPr>
              <w:t>연구</w:t>
            </w:r>
            <w:r w:rsidRPr="0067221C">
              <w:rPr>
                <w:rFonts w:ascii="Cambria Math" w:hAnsi="Cambria Math" w:cs="Cambria Math"/>
                <w:lang w:eastAsia="ko-KR"/>
              </w:rPr>
              <w:t xml:space="preserve"> </w:t>
            </w:r>
            <w:r w:rsidRPr="0067221C">
              <w:rPr>
                <w:rFonts w:ascii="Cambria Math" w:hAnsi="Cambria Math" w:cs="Cambria Math"/>
                <w:lang w:eastAsia="ko-KR"/>
              </w:rPr>
              <w:t>내용</w:t>
            </w:r>
            <w:r w:rsidRPr="0067221C">
              <w:rPr>
                <w:rFonts w:ascii="Cambria Math" w:hAnsi="Cambria Math" w:cs="Cambria Math"/>
                <w:lang w:eastAsia="ko-KR"/>
              </w:rPr>
              <w:t xml:space="preserve"> </w:t>
            </w:r>
          </w:p>
          <w:p w14:paraId="57116F53" w14:textId="77777777" w:rsidR="0067221C" w:rsidRPr="00E444A6" w:rsidRDefault="0067221C">
            <w:pPr>
              <w:spacing w:after="0" w:line="240" w:lineRule="auto"/>
              <w:rPr>
                <w:rFonts w:ascii="Cambria Math" w:hAnsi="Cambria Math" w:cs="Cambria Math"/>
                <w:lang w:eastAsia="ko-KR"/>
              </w:rPr>
            </w:pPr>
          </w:p>
        </w:tc>
      </w:tr>
      <w:tr w:rsidR="0067221C" w:rsidRPr="00E444A6" w14:paraId="139B701A" w14:textId="77777777" w:rsidTr="003A7668">
        <w:trPr>
          <w:trHeight w:val="2628"/>
        </w:trPr>
        <w:tc>
          <w:tcPr>
            <w:tcW w:w="9037"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7B5C05CB" w14:textId="5F3F9DD1" w:rsidR="0067221C" w:rsidRPr="0067221C" w:rsidRDefault="0067221C">
            <w:pPr>
              <w:spacing w:after="0" w:line="240" w:lineRule="auto"/>
              <w:rPr>
                <w:rFonts w:ascii="Cambria Math" w:hAnsi="Cambria Math" w:cs="Cambria Math"/>
                <w:lang w:eastAsia="ko-KR"/>
              </w:rPr>
            </w:pPr>
            <w:r>
              <w:rPr>
                <w:rFonts w:ascii="Cambria Math" w:hAnsi="Cambria Math" w:cs="Cambria Math"/>
                <w:lang w:eastAsia="ko-KR"/>
              </w:rPr>
              <w:t>4.</w:t>
            </w:r>
            <w:r w:rsidRPr="0067221C">
              <w:rPr>
                <w:rFonts w:ascii="Cambria Math" w:hAnsi="Cambria Math" w:cs="Cambria Math"/>
                <w:lang w:eastAsia="ko-KR"/>
              </w:rPr>
              <w:t xml:space="preserve"> </w:t>
            </w:r>
            <w:r w:rsidRPr="0067221C">
              <w:rPr>
                <w:rFonts w:ascii="Cambria Math" w:hAnsi="Cambria Math" w:cs="Cambria Math"/>
                <w:lang w:eastAsia="ko-KR"/>
              </w:rPr>
              <w:t>키워드</w:t>
            </w:r>
          </w:p>
          <w:p w14:paraId="31408783" w14:textId="77777777" w:rsidR="0067221C" w:rsidRPr="00E444A6" w:rsidRDefault="0067221C">
            <w:pPr>
              <w:spacing w:after="0" w:line="240" w:lineRule="auto"/>
              <w:rPr>
                <w:rFonts w:ascii="Cambria Math" w:hAnsi="Cambria Math" w:cs="Cambria Math"/>
                <w:lang w:eastAsia="ko-KR"/>
              </w:rPr>
            </w:pPr>
          </w:p>
        </w:tc>
      </w:tr>
    </w:tbl>
    <w:p w14:paraId="58AACD25" w14:textId="7E9BF635" w:rsidR="003A7668" w:rsidRPr="00212DAF" w:rsidRDefault="0041652C" w:rsidP="00400525">
      <w:pPr>
        <w:pStyle w:val="200"/>
        <w:numPr>
          <w:ilvl w:val="0"/>
          <w:numId w:val="89"/>
        </w:numPr>
        <w:spacing w:line="276" w:lineRule="auto"/>
        <w:jc w:val="left"/>
        <w:rPr>
          <w:rFonts w:asciiTheme="minorEastAsia" w:eastAsiaTheme="minorEastAsia" w:hAnsiTheme="minorEastAsia"/>
          <w:color w:val="0070C0"/>
          <w:sz w:val="20"/>
          <w:szCs w:val="20"/>
        </w:rPr>
      </w:pPr>
      <w:proofErr w:type="spellStart"/>
      <w:r w:rsidRPr="00212DAF">
        <w:rPr>
          <w:rFonts w:asciiTheme="minorEastAsia" w:eastAsiaTheme="minorEastAsia" w:hAnsiTheme="minorEastAsia" w:cs="바탕" w:hint="eastAsia"/>
          <w:color w:val="0070C0"/>
          <w:sz w:val="20"/>
          <w:szCs w:val="20"/>
        </w:rPr>
        <w:t>연구요약문은</w:t>
      </w:r>
      <w:proofErr w:type="spellEnd"/>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국문과</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영문</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모두</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작성하며</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온라인</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입력</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병행</w:t>
      </w:r>
      <w:r w:rsidRPr="00212DAF">
        <w:rPr>
          <w:rFonts w:asciiTheme="minorEastAsia" w:eastAsiaTheme="minorEastAsia" w:hAnsiTheme="minorEastAsia"/>
          <w:color w:val="0070C0"/>
          <w:sz w:val="20"/>
          <w:szCs w:val="20"/>
        </w:rPr>
        <w:t>(</w:t>
      </w:r>
      <w:r w:rsidRPr="00212DAF">
        <w:rPr>
          <w:rFonts w:asciiTheme="minorEastAsia" w:eastAsiaTheme="minorEastAsia" w:hAnsiTheme="minorEastAsia" w:cs="바탕" w:hint="eastAsia"/>
          <w:color w:val="0070C0"/>
          <w:sz w:val="20"/>
          <w:szCs w:val="20"/>
        </w:rPr>
        <w:t>각</w:t>
      </w:r>
      <w:r w:rsidRPr="00212DAF">
        <w:rPr>
          <w:rFonts w:asciiTheme="minorEastAsia" w:eastAsiaTheme="minorEastAsia" w:hAnsiTheme="minorEastAsia"/>
          <w:color w:val="0070C0"/>
          <w:sz w:val="20"/>
          <w:szCs w:val="20"/>
        </w:rPr>
        <w:t xml:space="preserve"> 1</w:t>
      </w:r>
      <w:r w:rsidRPr="00212DAF">
        <w:rPr>
          <w:rFonts w:asciiTheme="minorEastAsia" w:eastAsiaTheme="minorEastAsia" w:hAnsiTheme="minorEastAsia" w:cs="바탕" w:hint="eastAsia"/>
          <w:color w:val="0070C0"/>
          <w:sz w:val="20"/>
          <w:szCs w:val="20"/>
        </w:rPr>
        <w:t>페이지</w:t>
      </w:r>
      <w:r w:rsidRPr="00212DAF">
        <w:rPr>
          <w:rFonts w:asciiTheme="minorEastAsia" w:eastAsiaTheme="minorEastAsia" w:hAnsiTheme="minorEastAsia"/>
          <w:color w:val="0070C0"/>
          <w:sz w:val="20"/>
          <w:szCs w:val="20"/>
        </w:rPr>
        <w:t xml:space="preserve"> </w:t>
      </w:r>
      <w:r w:rsidRPr="00212DAF">
        <w:rPr>
          <w:rFonts w:asciiTheme="minorEastAsia" w:eastAsiaTheme="minorEastAsia" w:hAnsiTheme="minorEastAsia" w:cs="바탕" w:hint="eastAsia"/>
          <w:color w:val="0070C0"/>
          <w:sz w:val="20"/>
          <w:szCs w:val="20"/>
        </w:rPr>
        <w:t>내외</w:t>
      </w:r>
      <w:r w:rsidRPr="00212DAF">
        <w:rPr>
          <w:rFonts w:asciiTheme="minorEastAsia" w:eastAsiaTheme="minorEastAsia" w:hAnsiTheme="minorEastAsia"/>
          <w:color w:val="0070C0"/>
          <w:sz w:val="20"/>
          <w:szCs w:val="20"/>
        </w:rPr>
        <w:t>)</w:t>
      </w:r>
    </w:p>
    <w:p w14:paraId="02ED996B" w14:textId="77777777" w:rsidR="003A7668" w:rsidRDefault="003A7668">
      <w:pPr>
        <w:spacing w:after="160" w:line="259" w:lineRule="auto"/>
        <w:rPr>
          <w:b/>
          <w:bCs/>
          <w:sz w:val="24"/>
          <w:szCs w:val="24"/>
          <w:lang w:eastAsia="ko-KR"/>
        </w:rPr>
      </w:pPr>
      <w:r>
        <w:rPr>
          <w:b/>
          <w:bCs/>
          <w:sz w:val="24"/>
          <w:szCs w:val="24"/>
          <w:lang w:eastAsia="ko-KR"/>
        </w:rPr>
        <w:br w:type="page"/>
      </w:r>
    </w:p>
    <w:p w14:paraId="3B58CAA4" w14:textId="77777777" w:rsidR="00E444A6" w:rsidRPr="00E444A6" w:rsidRDefault="00E444A6">
      <w:pPr>
        <w:spacing w:after="0" w:line="240" w:lineRule="auto"/>
        <w:rPr>
          <w:lang w:eastAsia="ko-KR"/>
        </w:rPr>
      </w:pPr>
    </w:p>
    <w:tbl>
      <w:tblPr>
        <w:tblStyle w:val="TableGrid2"/>
        <w:tblW w:w="9100" w:type="dxa"/>
        <w:tblLook w:val="04A0" w:firstRow="1" w:lastRow="0" w:firstColumn="1" w:lastColumn="0" w:noHBand="0" w:noVBand="1"/>
      </w:tblPr>
      <w:tblGrid>
        <w:gridCol w:w="1272"/>
        <w:gridCol w:w="7828"/>
      </w:tblGrid>
      <w:tr w:rsidR="0067221C" w:rsidRPr="00E444A6" w14:paraId="76ACE910" w14:textId="77777777" w:rsidTr="00EE1552">
        <w:trPr>
          <w:trHeight w:val="359"/>
        </w:trPr>
        <w:tc>
          <w:tcPr>
            <w:tcW w:w="9100" w:type="dxa"/>
            <w:gridSpan w:val="2"/>
            <w:shd w:val="clear" w:color="auto" w:fill="auto"/>
          </w:tcPr>
          <w:p w14:paraId="45DAF480" w14:textId="77777777" w:rsidR="0067221C" w:rsidRPr="00E444A6" w:rsidRDefault="0067221C">
            <w:pPr>
              <w:spacing w:after="0" w:line="240" w:lineRule="auto"/>
              <w:jc w:val="center"/>
              <w:rPr>
                <w:b/>
                <w:bCs/>
                <w:sz w:val="24"/>
                <w:szCs w:val="24"/>
              </w:rPr>
            </w:pPr>
            <w:r w:rsidRPr="00E444A6">
              <w:rPr>
                <w:b/>
                <w:bCs/>
                <w:sz w:val="24"/>
                <w:szCs w:val="24"/>
              </w:rPr>
              <w:t>Project Summary (English)</w:t>
            </w:r>
          </w:p>
          <w:p w14:paraId="5C20F03B" w14:textId="77777777" w:rsidR="0067221C" w:rsidRPr="00E444A6" w:rsidRDefault="0067221C">
            <w:pPr>
              <w:spacing w:after="0" w:line="240" w:lineRule="auto"/>
            </w:pPr>
          </w:p>
        </w:tc>
      </w:tr>
      <w:tr w:rsidR="00E444A6" w:rsidRPr="00E444A6" w14:paraId="066066E4" w14:textId="77777777" w:rsidTr="00EE1552">
        <w:trPr>
          <w:trHeight w:val="359"/>
        </w:trPr>
        <w:tc>
          <w:tcPr>
            <w:tcW w:w="1272" w:type="dxa"/>
            <w:shd w:val="clear" w:color="auto" w:fill="BFBFBF" w:themeFill="background1" w:themeFillShade="BF"/>
            <w:hideMark/>
          </w:tcPr>
          <w:p w14:paraId="5862CF6A" w14:textId="77777777" w:rsidR="00E444A6" w:rsidRPr="00E444A6" w:rsidRDefault="00E444A6">
            <w:pPr>
              <w:spacing w:after="0" w:line="240" w:lineRule="auto"/>
              <w:rPr>
                <w:b/>
                <w:bCs/>
              </w:rPr>
            </w:pPr>
            <w:r w:rsidRPr="00E444A6">
              <w:rPr>
                <w:b/>
                <w:bCs/>
              </w:rPr>
              <w:t>Institution Name</w:t>
            </w:r>
          </w:p>
        </w:tc>
        <w:tc>
          <w:tcPr>
            <w:tcW w:w="7828" w:type="dxa"/>
            <w:shd w:val="clear" w:color="auto" w:fill="auto"/>
            <w:hideMark/>
          </w:tcPr>
          <w:p w14:paraId="61BC0D8B" w14:textId="77777777" w:rsidR="00E444A6" w:rsidRPr="00E444A6" w:rsidRDefault="00E444A6">
            <w:pPr>
              <w:spacing w:after="0" w:line="240" w:lineRule="auto"/>
            </w:pPr>
          </w:p>
        </w:tc>
      </w:tr>
      <w:tr w:rsidR="00E444A6" w:rsidRPr="00E444A6" w14:paraId="66E28F10" w14:textId="77777777" w:rsidTr="00EE1552">
        <w:trPr>
          <w:trHeight w:val="341"/>
        </w:trPr>
        <w:tc>
          <w:tcPr>
            <w:tcW w:w="1272" w:type="dxa"/>
            <w:shd w:val="clear" w:color="auto" w:fill="BFBFBF" w:themeFill="background1" w:themeFillShade="BF"/>
            <w:hideMark/>
          </w:tcPr>
          <w:p w14:paraId="3B57E0B1" w14:textId="77777777" w:rsidR="00E444A6" w:rsidRPr="00E444A6" w:rsidRDefault="00E444A6">
            <w:pPr>
              <w:spacing w:after="0" w:line="240" w:lineRule="auto"/>
              <w:rPr>
                <w:b/>
                <w:bCs/>
              </w:rPr>
            </w:pPr>
            <w:r w:rsidRPr="00E444A6">
              <w:rPr>
                <w:b/>
                <w:bCs/>
              </w:rPr>
              <w:t>Project Name</w:t>
            </w:r>
          </w:p>
        </w:tc>
        <w:tc>
          <w:tcPr>
            <w:tcW w:w="7828" w:type="dxa"/>
            <w:shd w:val="clear" w:color="auto" w:fill="auto"/>
            <w:hideMark/>
          </w:tcPr>
          <w:p w14:paraId="3553B20E" w14:textId="77777777" w:rsidR="00E444A6" w:rsidRPr="00E444A6" w:rsidRDefault="00E444A6">
            <w:pPr>
              <w:spacing w:after="0" w:line="240" w:lineRule="auto"/>
            </w:pPr>
          </w:p>
        </w:tc>
      </w:tr>
      <w:tr w:rsidR="00E444A6" w:rsidRPr="00E444A6" w14:paraId="2D12C895" w14:textId="77777777" w:rsidTr="0067221C">
        <w:trPr>
          <w:trHeight w:val="2487"/>
        </w:trPr>
        <w:tc>
          <w:tcPr>
            <w:tcW w:w="9100" w:type="dxa"/>
            <w:gridSpan w:val="2"/>
            <w:shd w:val="clear" w:color="auto" w:fill="auto"/>
            <w:hideMark/>
          </w:tcPr>
          <w:p w14:paraId="1C9739B3" w14:textId="789E1FC8" w:rsidR="00E444A6" w:rsidRPr="00E444A6" w:rsidRDefault="00E444A6" w:rsidP="00400525">
            <w:pPr>
              <w:numPr>
                <w:ilvl w:val="0"/>
                <w:numId w:val="38"/>
              </w:numPr>
              <w:spacing w:after="0" w:line="240" w:lineRule="auto"/>
              <w:ind w:left="330"/>
            </w:pPr>
            <w:r w:rsidRPr="00E444A6">
              <w:t>Project Objectives</w:t>
            </w:r>
          </w:p>
          <w:p w14:paraId="1F4ECCC8" w14:textId="77777777" w:rsidR="00E444A6" w:rsidRPr="00E444A6" w:rsidRDefault="00E444A6" w:rsidP="00EE1552">
            <w:pPr>
              <w:spacing w:after="0" w:line="240" w:lineRule="auto"/>
              <w:ind w:left="-30"/>
              <w:rPr>
                <w:i/>
                <w:iCs/>
                <w:u w:val="single"/>
              </w:rPr>
            </w:pPr>
          </w:p>
        </w:tc>
      </w:tr>
      <w:tr w:rsidR="0067221C" w:rsidRPr="00E444A6" w14:paraId="1E1D447B" w14:textId="77777777" w:rsidTr="0067221C">
        <w:trPr>
          <w:trHeight w:val="2486"/>
        </w:trPr>
        <w:tc>
          <w:tcPr>
            <w:tcW w:w="9100" w:type="dxa"/>
            <w:gridSpan w:val="2"/>
            <w:shd w:val="clear" w:color="auto" w:fill="auto"/>
          </w:tcPr>
          <w:p w14:paraId="30D2B2AC" w14:textId="39FA1716" w:rsidR="0067221C" w:rsidRPr="0067221C" w:rsidRDefault="0067221C" w:rsidP="00400525">
            <w:pPr>
              <w:numPr>
                <w:ilvl w:val="0"/>
                <w:numId w:val="38"/>
              </w:numPr>
              <w:spacing w:after="0" w:line="240" w:lineRule="auto"/>
              <w:ind w:left="330"/>
            </w:pPr>
            <w:r w:rsidRPr="0067221C">
              <w:t>Expected Effects</w:t>
            </w:r>
          </w:p>
        </w:tc>
      </w:tr>
      <w:tr w:rsidR="0067221C" w:rsidRPr="00E444A6" w14:paraId="142BEB93" w14:textId="77777777" w:rsidTr="0067221C">
        <w:trPr>
          <w:trHeight w:val="2486"/>
        </w:trPr>
        <w:tc>
          <w:tcPr>
            <w:tcW w:w="9100" w:type="dxa"/>
            <w:gridSpan w:val="2"/>
            <w:shd w:val="clear" w:color="auto" w:fill="auto"/>
          </w:tcPr>
          <w:p w14:paraId="63D8EDE9" w14:textId="2581086C" w:rsidR="0067221C" w:rsidRPr="0067221C" w:rsidRDefault="0067221C" w:rsidP="00400525">
            <w:pPr>
              <w:numPr>
                <w:ilvl w:val="0"/>
                <w:numId w:val="38"/>
              </w:numPr>
              <w:spacing w:after="0" w:line="240" w:lineRule="auto"/>
              <w:ind w:left="330"/>
            </w:pPr>
            <w:r w:rsidRPr="0067221C">
              <w:t>Contents of Project</w:t>
            </w:r>
          </w:p>
        </w:tc>
      </w:tr>
      <w:tr w:rsidR="0067221C" w:rsidRPr="00E444A6" w14:paraId="3603C2AE" w14:textId="77777777" w:rsidTr="0067221C">
        <w:trPr>
          <w:trHeight w:val="2486"/>
        </w:trPr>
        <w:tc>
          <w:tcPr>
            <w:tcW w:w="9100" w:type="dxa"/>
            <w:gridSpan w:val="2"/>
            <w:shd w:val="clear" w:color="auto" w:fill="auto"/>
          </w:tcPr>
          <w:p w14:paraId="73F91767" w14:textId="20EDF3C5" w:rsidR="0067221C" w:rsidRPr="0067221C" w:rsidRDefault="0067221C" w:rsidP="00400525">
            <w:pPr>
              <w:numPr>
                <w:ilvl w:val="0"/>
                <w:numId w:val="38"/>
              </w:numPr>
              <w:spacing w:after="0" w:line="240" w:lineRule="auto"/>
              <w:ind w:left="330"/>
            </w:pPr>
            <w:r w:rsidRPr="0067221C">
              <w:t>Keywords</w:t>
            </w:r>
          </w:p>
        </w:tc>
      </w:tr>
    </w:tbl>
    <w:p w14:paraId="37A2A4EF" w14:textId="25EE3C1E" w:rsidR="0041652C" w:rsidRPr="00212DAF" w:rsidRDefault="00773A2B" w:rsidP="00400525">
      <w:pPr>
        <w:pStyle w:val="200"/>
        <w:numPr>
          <w:ilvl w:val="0"/>
          <w:numId w:val="89"/>
        </w:numPr>
        <w:spacing w:line="276" w:lineRule="auto"/>
        <w:jc w:val="left"/>
        <w:rPr>
          <w:rFonts w:ascii="Times New Roman"/>
          <w:color w:val="0070C0"/>
          <w:sz w:val="20"/>
          <w:szCs w:val="20"/>
        </w:rPr>
      </w:pPr>
      <w:r w:rsidRPr="00212DAF">
        <w:rPr>
          <w:rFonts w:ascii="Times New Roman"/>
          <w:color w:val="0070C0"/>
          <w:sz w:val="20"/>
          <w:szCs w:val="20"/>
        </w:rPr>
        <w:t>Summary of Project shall be written</w:t>
      </w:r>
      <w:r w:rsidR="00393811" w:rsidRPr="00212DAF">
        <w:rPr>
          <w:rFonts w:ascii="Times New Roman"/>
          <w:color w:val="0070C0"/>
          <w:sz w:val="20"/>
          <w:szCs w:val="20"/>
        </w:rPr>
        <w:t xml:space="preserve"> both in English and Korean. In addition, it should be</w:t>
      </w:r>
      <w:r w:rsidRPr="00212DAF">
        <w:rPr>
          <w:rFonts w:ascii="Times New Roman"/>
          <w:color w:val="0070C0"/>
          <w:sz w:val="20"/>
          <w:szCs w:val="20"/>
        </w:rPr>
        <w:t xml:space="preserve"> entered on the online application page the same as above.</w:t>
      </w:r>
    </w:p>
    <w:p w14:paraId="680A4B5A" w14:textId="77777777" w:rsidR="003A7668" w:rsidRDefault="003A7668">
      <w:pPr>
        <w:spacing w:after="160" w:line="259" w:lineRule="auto"/>
        <w:rPr>
          <w:b/>
          <w:bCs/>
          <w:sz w:val="24"/>
          <w:szCs w:val="24"/>
          <w:u w:val="single"/>
          <w:lang w:eastAsia="ko-KR"/>
        </w:rPr>
      </w:pPr>
      <w:r>
        <w:rPr>
          <w:b/>
          <w:bCs/>
          <w:sz w:val="24"/>
          <w:szCs w:val="24"/>
          <w:u w:val="single"/>
          <w:lang w:eastAsia="ko-KR"/>
        </w:rPr>
        <w:br w:type="page"/>
      </w:r>
    </w:p>
    <w:tbl>
      <w:tblPr>
        <w:tblOverlap w:val="never"/>
        <w:tblW w:w="903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033"/>
      </w:tblGrid>
      <w:tr w:rsidR="0041652C" w:rsidRPr="00A12F76" w14:paraId="4F521F0D" w14:textId="77777777" w:rsidTr="00EE1552">
        <w:trPr>
          <w:trHeight w:val="763"/>
        </w:trPr>
        <w:tc>
          <w:tcPr>
            <w:tcW w:w="9033" w:type="dxa"/>
            <w:tcBorders>
              <w:top w:val="single" w:sz="9" w:space="0" w:color="000000"/>
              <w:left w:val="single" w:sz="9" w:space="0" w:color="000000"/>
              <w:bottom w:val="single" w:sz="9" w:space="0" w:color="000000"/>
              <w:right w:val="single" w:sz="9" w:space="0" w:color="000000"/>
            </w:tcBorders>
            <w:vAlign w:val="center"/>
          </w:tcPr>
          <w:p w14:paraId="00A4DA2A" w14:textId="77777777" w:rsidR="0041652C" w:rsidRPr="00A12F76" w:rsidRDefault="0041652C">
            <w:pPr>
              <w:pStyle w:val="aa"/>
              <w:wordWrap/>
              <w:spacing w:line="276" w:lineRule="auto"/>
              <w:jc w:val="center"/>
              <w:rPr>
                <w:color w:val="auto"/>
              </w:rPr>
            </w:pPr>
            <w:r w:rsidRPr="00A12F76">
              <w:rPr>
                <w:rFonts w:ascii="Times New Roman" w:hint="eastAsia"/>
                <w:b/>
                <w:color w:val="auto"/>
                <w:sz w:val="48"/>
              </w:rPr>
              <w:lastRenderedPageBreak/>
              <w:t>Project Proposal</w:t>
            </w:r>
            <w:r w:rsidRPr="00A12F76">
              <w:rPr>
                <w:rFonts w:ascii="Times New Roman"/>
                <w:b/>
                <w:color w:val="auto"/>
                <w:sz w:val="48"/>
              </w:rPr>
              <w:t xml:space="preserve"> </w:t>
            </w:r>
          </w:p>
        </w:tc>
      </w:tr>
    </w:tbl>
    <w:p w14:paraId="4726E1E9" w14:textId="77777777" w:rsidR="004D66EC" w:rsidRPr="003019EF" w:rsidRDefault="004D66EC">
      <w:pPr>
        <w:spacing w:after="0" w:line="240" w:lineRule="auto"/>
        <w:rPr>
          <w:b/>
          <w:bCs/>
          <w:sz w:val="24"/>
          <w:szCs w:val="24"/>
          <w:u w:val="single"/>
          <w:lang w:eastAsia="ko-KR"/>
        </w:rPr>
      </w:pPr>
    </w:p>
    <w:p w14:paraId="258DC73F" w14:textId="4338AB7F" w:rsidR="00E444A6" w:rsidRDefault="0041652C">
      <w:pPr>
        <w:spacing w:after="0" w:line="240" w:lineRule="auto"/>
        <w:rPr>
          <w:b/>
          <w:bCs/>
          <w:sz w:val="24"/>
          <w:szCs w:val="24"/>
          <w:u w:val="single"/>
          <w:lang w:eastAsia="ko-KR"/>
        </w:rPr>
      </w:pPr>
      <w:r>
        <w:rPr>
          <w:b/>
          <w:bCs/>
          <w:sz w:val="24"/>
          <w:szCs w:val="24"/>
          <w:u w:val="single"/>
          <w:lang w:eastAsia="ko-KR"/>
        </w:rPr>
        <w:t xml:space="preserve">1. </w:t>
      </w:r>
      <w:r>
        <w:rPr>
          <w:rFonts w:hint="eastAsia"/>
          <w:b/>
          <w:bCs/>
          <w:sz w:val="24"/>
          <w:szCs w:val="24"/>
          <w:u w:val="single"/>
          <w:lang w:eastAsia="ko-KR"/>
        </w:rPr>
        <w:t>P</w:t>
      </w:r>
      <w:r>
        <w:rPr>
          <w:b/>
          <w:bCs/>
          <w:sz w:val="24"/>
          <w:szCs w:val="24"/>
          <w:u w:val="single"/>
          <w:lang w:eastAsia="ko-KR"/>
        </w:rPr>
        <w:t>roject Purpose</w:t>
      </w:r>
    </w:p>
    <w:p w14:paraId="012D4ACF" w14:textId="20FE0EFE" w:rsidR="0041652C" w:rsidRPr="00EE1552" w:rsidRDefault="00CC25FD">
      <w:pPr>
        <w:pStyle w:val="200"/>
        <w:spacing w:line="276" w:lineRule="auto"/>
        <w:ind w:firstLineChars="150" w:firstLine="300"/>
        <w:jc w:val="left"/>
        <w:rPr>
          <w:rFonts w:ascii="Times New Roman"/>
          <w:color w:val="0070C0"/>
          <w:sz w:val="20"/>
          <w:szCs w:val="20"/>
        </w:rPr>
      </w:pPr>
      <w:r w:rsidRPr="00307B73">
        <w:rPr>
          <w:rFonts w:ascii="Times New Roman"/>
          <w:color w:val="0070C0"/>
          <w:sz w:val="20"/>
          <w:szCs w:val="20"/>
        </w:rPr>
        <w:t>-</w:t>
      </w:r>
      <w:r>
        <w:rPr>
          <w:rFonts w:ascii="Times New Roman"/>
          <w:color w:val="0070C0"/>
          <w:sz w:val="20"/>
          <w:szCs w:val="20"/>
        </w:rPr>
        <w:t xml:space="preserve"> </w:t>
      </w:r>
      <w:r w:rsidR="008B53F0" w:rsidRPr="00393811">
        <w:rPr>
          <w:rFonts w:ascii="Times New Roman"/>
          <w:color w:val="0070C0"/>
          <w:sz w:val="20"/>
          <w:szCs w:val="20"/>
        </w:rPr>
        <w:t xml:space="preserve">Specify the </w:t>
      </w:r>
      <w:r w:rsidR="0041652C" w:rsidRPr="008B294D">
        <w:rPr>
          <w:rFonts w:ascii="Times New Roman"/>
          <w:color w:val="0070C0"/>
          <w:sz w:val="20"/>
          <w:szCs w:val="20"/>
        </w:rPr>
        <w:t xml:space="preserve">necessity of </w:t>
      </w:r>
      <w:r w:rsidR="008B53F0" w:rsidRPr="00393811">
        <w:rPr>
          <w:rFonts w:ascii="Times New Roman"/>
          <w:color w:val="0070C0"/>
          <w:sz w:val="20"/>
          <w:szCs w:val="20"/>
        </w:rPr>
        <w:t>the</w:t>
      </w:r>
      <w:r w:rsidR="008B53F0">
        <w:rPr>
          <w:rFonts w:ascii="Times New Roman"/>
          <w:color w:val="0070C0"/>
          <w:sz w:val="20"/>
          <w:szCs w:val="20"/>
        </w:rPr>
        <w:t xml:space="preserve"> </w:t>
      </w:r>
      <w:r w:rsidR="0041652C" w:rsidRPr="008B294D">
        <w:rPr>
          <w:rFonts w:ascii="Times New Roman" w:hint="eastAsia"/>
          <w:color w:val="0070C0"/>
          <w:sz w:val="20"/>
          <w:szCs w:val="20"/>
        </w:rPr>
        <w:t>project</w:t>
      </w:r>
      <w:r w:rsidR="0041652C" w:rsidRPr="008B294D">
        <w:rPr>
          <w:rFonts w:ascii="Times New Roman"/>
          <w:color w:val="0070C0"/>
          <w:sz w:val="20"/>
          <w:szCs w:val="20"/>
        </w:rPr>
        <w:t xml:space="preserve">, originality </w:t>
      </w:r>
      <w:r w:rsidR="008B53F0" w:rsidRPr="00393811">
        <w:rPr>
          <w:rFonts w:ascii="Times New Roman"/>
          <w:color w:val="0070C0"/>
          <w:sz w:val="20"/>
          <w:szCs w:val="20"/>
        </w:rPr>
        <w:t>in approach</w:t>
      </w:r>
      <w:r w:rsidR="0041652C" w:rsidRPr="008B294D">
        <w:rPr>
          <w:rFonts w:ascii="Times New Roman"/>
          <w:color w:val="0070C0"/>
          <w:sz w:val="20"/>
          <w:szCs w:val="20"/>
        </w:rPr>
        <w:t xml:space="preserve">, comparison with previous </w:t>
      </w:r>
      <w:r w:rsidR="008B53F0" w:rsidRPr="00393811">
        <w:rPr>
          <w:rFonts w:ascii="Times New Roman"/>
          <w:color w:val="0070C0"/>
          <w:sz w:val="20"/>
          <w:szCs w:val="20"/>
        </w:rPr>
        <w:t>achievements</w:t>
      </w:r>
      <w:r w:rsidR="0041652C" w:rsidRPr="008B294D">
        <w:rPr>
          <w:rFonts w:ascii="Times New Roman"/>
          <w:color w:val="0070C0"/>
          <w:sz w:val="20"/>
          <w:szCs w:val="20"/>
        </w:rPr>
        <w:t>, etc.</w:t>
      </w:r>
    </w:p>
    <w:p w14:paraId="7017F49C" w14:textId="628141F8" w:rsidR="0041652C" w:rsidRDefault="0041652C">
      <w:pPr>
        <w:spacing w:after="0" w:line="240" w:lineRule="auto"/>
        <w:rPr>
          <w:b/>
          <w:bCs/>
          <w:sz w:val="24"/>
          <w:szCs w:val="24"/>
          <w:u w:val="single"/>
        </w:rPr>
      </w:pPr>
    </w:p>
    <w:p w14:paraId="13CCC161" w14:textId="31236A80" w:rsidR="0041652C" w:rsidRDefault="0041652C">
      <w:pPr>
        <w:spacing w:after="0" w:line="240" w:lineRule="auto"/>
        <w:rPr>
          <w:b/>
          <w:bCs/>
          <w:sz w:val="24"/>
          <w:szCs w:val="24"/>
          <w:u w:val="single"/>
        </w:rPr>
      </w:pPr>
    </w:p>
    <w:p w14:paraId="36B9762F" w14:textId="77777777" w:rsidR="0041652C" w:rsidRDefault="0041652C">
      <w:pPr>
        <w:spacing w:after="0" w:line="240" w:lineRule="auto"/>
        <w:rPr>
          <w:b/>
          <w:bCs/>
          <w:sz w:val="24"/>
          <w:szCs w:val="24"/>
          <w:u w:val="single"/>
        </w:rPr>
      </w:pPr>
    </w:p>
    <w:p w14:paraId="267B695E" w14:textId="03F7C012" w:rsidR="009B626F" w:rsidRDefault="009B626F">
      <w:pPr>
        <w:spacing w:after="0" w:line="240" w:lineRule="auto"/>
        <w:rPr>
          <w:b/>
          <w:bCs/>
          <w:sz w:val="24"/>
          <w:szCs w:val="24"/>
          <w:u w:val="single"/>
        </w:rPr>
      </w:pPr>
    </w:p>
    <w:p w14:paraId="52902198" w14:textId="3A90817B" w:rsidR="0041652C" w:rsidRDefault="0041652C">
      <w:pPr>
        <w:spacing w:after="0" w:line="240" w:lineRule="auto"/>
        <w:rPr>
          <w:b/>
          <w:bCs/>
          <w:sz w:val="24"/>
          <w:szCs w:val="24"/>
          <w:u w:val="single"/>
          <w:lang w:eastAsia="ko-KR"/>
        </w:rPr>
      </w:pPr>
      <w:r>
        <w:rPr>
          <w:rFonts w:hint="eastAsia"/>
          <w:b/>
          <w:bCs/>
          <w:sz w:val="24"/>
          <w:szCs w:val="24"/>
          <w:u w:val="single"/>
          <w:lang w:eastAsia="ko-KR"/>
        </w:rPr>
        <w:t>2</w:t>
      </w:r>
      <w:r>
        <w:rPr>
          <w:b/>
          <w:bCs/>
          <w:sz w:val="24"/>
          <w:szCs w:val="24"/>
          <w:u w:val="single"/>
          <w:lang w:eastAsia="ko-KR"/>
        </w:rPr>
        <w:t>. Books to be translated</w:t>
      </w:r>
    </w:p>
    <w:p w14:paraId="300F3F5A" w14:textId="58A6EF08" w:rsidR="0041652C" w:rsidRDefault="00307B73" w:rsidP="00EE1552">
      <w:pPr>
        <w:pStyle w:val="200"/>
        <w:spacing w:line="276" w:lineRule="auto"/>
        <w:ind w:leftChars="150" w:left="430" w:hangingChars="50" w:hanging="100"/>
        <w:jc w:val="left"/>
        <w:rPr>
          <w:rFonts w:ascii="Times New Roman"/>
          <w:color w:val="0070C0"/>
          <w:sz w:val="20"/>
          <w:szCs w:val="20"/>
        </w:rPr>
      </w:pPr>
      <w:r w:rsidRPr="00EE1552">
        <w:rPr>
          <w:rFonts w:ascii="Times New Roman"/>
          <w:color w:val="0070C0"/>
          <w:sz w:val="20"/>
          <w:szCs w:val="20"/>
        </w:rPr>
        <w:t xml:space="preserve">- </w:t>
      </w:r>
      <w:r w:rsidR="008B53F0" w:rsidRPr="00EE1552">
        <w:rPr>
          <w:rFonts w:ascii="Times New Roman"/>
          <w:color w:val="0070C0"/>
          <w:sz w:val="20"/>
          <w:szCs w:val="20"/>
        </w:rPr>
        <w:t xml:space="preserve">Specify projected number of books </w:t>
      </w:r>
      <w:r w:rsidR="008B53F0" w:rsidRPr="00EE1552">
        <w:rPr>
          <w:rFonts w:ascii="Times New Roman"/>
          <w:color w:val="0070C0"/>
          <w:sz w:val="20"/>
          <w:szCs w:val="20"/>
        </w:rPr>
        <w:t>–</w:t>
      </w:r>
      <w:r w:rsidR="008B53F0" w:rsidRPr="00EE1552">
        <w:rPr>
          <w:rFonts w:ascii="Times New Roman"/>
          <w:color w:val="0070C0"/>
          <w:sz w:val="20"/>
          <w:szCs w:val="20"/>
        </w:rPr>
        <w:t>from one to four- that would result from the translation of selected materials. The number of books should also match the budget you request.</w:t>
      </w:r>
    </w:p>
    <w:p w14:paraId="308A9760" w14:textId="77777777" w:rsidR="00393811" w:rsidRPr="00EE1552" w:rsidRDefault="00393811" w:rsidP="00EE1552">
      <w:pPr>
        <w:pStyle w:val="200"/>
        <w:spacing w:line="276" w:lineRule="auto"/>
        <w:ind w:firstLineChars="150" w:firstLine="300"/>
        <w:jc w:val="left"/>
        <w:rPr>
          <w:color w:val="0070C0"/>
          <w:sz w:val="20"/>
          <w:szCs w:val="20"/>
        </w:rPr>
      </w:pPr>
    </w:p>
    <w:p w14:paraId="53FE2C6C" w14:textId="2696A313"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ind w:firstLineChars="100" w:firstLine="240"/>
        <w:textAlignment w:val="baseline"/>
        <w:rPr>
          <w:rFonts w:ascii="한양견고딕" w:eastAsia="한양견고딕" w:hAnsi="맑은 고딕"/>
          <w:kern w:val="2"/>
          <w:sz w:val="36"/>
          <w:szCs w:val="20"/>
          <w:lang w:eastAsia="ko-KR"/>
        </w:rPr>
      </w:pPr>
      <w:r w:rsidRPr="0041652C">
        <w:rPr>
          <w:rFonts w:ascii="한양신명조"/>
          <w:b/>
          <w:sz w:val="24"/>
          <w:szCs w:val="20"/>
        </w:rPr>
        <w:t>○</w:t>
      </w:r>
      <w:r w:rsidRPr="0041652C">
        <w:rPr>
          <w:rFonts w:eastAsia="한양견고딕" w:hAnsi="맑은 고딕"/>
          <w:b/>
          <w:kern w:val="2"/>
          <w:sz w:val="24"/>
          <w:szCs w:val="20"/>
          <w:lang w:eastAsia="ko-KR"/>
        </w:rPr>
        <w:t xml:space="preserve"> </w:t>
      </w:r>
      <w:r w:rsidRPr="0041652C">
        <w:rPr>
          <w:rFonts w:eastAsia="한양견고딕" w:hAnsi="맑은 고딕" w:hint="eastAsia"/>
          <w:b/>
          <w:kern w:val="2"/>
          <w:sz w:val="24"/>
          <w:szCs w:val="20"/>
          <w:lang w:eastAsia="ko-KR"/>
        </w:rPr>
        <w:t xml:space="preserve">List of </w:t>
      </w:r>
      <w:r w:rsidRPr="00393811">
        <w:rPr>
          <w:rFonts w:eastAsia="한양견고딕" w:hAnsi="맑은 고딕"/>
          <w:b/>
          <w:kern w:val="2"/>
          <w:sz w:val="24"/>
          <w:szCs w:val="20"/>
          <w:lang w:eastAsia="ko-KR"/>
        </w:rPr>
        <w:t>Book</w:t>
      </w:r>
      <w:r w:rsidR="00276956" w:rsidRPr="00393811">
        <w:rPr>
          <w:rFonts w:eastAsia="한양견고딕" w:hAnsi="맑은 고딕"/>
          <w:b/>
          <w:kern w:val="2"/>
          <w:sz w:val="24"/>
          <w:szCs w:val="20"/>
          <w:lang w:eastAsia="ko-KR"/>
        </w:rPr>
        <w:t>(</w:t>
      </w:r>
      <w:r w:rsidRPr="00393811">
        <w:rPr>
          <w:rFonts w:eastAsia="한양견고딕" w:hAnsi="맑은 고딕"/>
          <w:b/>
          <w:kern w:val="2"/>
          <w:sz w:val="24"/>
          <w:szCs w:val="20"/>
          <w:lang w:eastAsia="ko-KR"/>
        </w:rPr>
        <w:t>s</w:t>
      </w:r>
      <w:r w:rsidR="00276956" w:rsidRPr="00393811">
        <w:rPr>
          <w:rFonts w:eastAsia="한양견고딕" w:hAnsi="맑은 고딕"/>
          <w:b/>
          <w:kern w:val="2"/>
          <w:sz w:val="24"/>
          <w:szCs w:val="20"/>
          <w:lang w:eastAsia="ko-KR"/>
        </w:rPr>
        <w:t>)</w:t>
      </w:r>
      <w:r w:rsidRPr="00393811">
        <w:rPr>
          <w:rFonts w:eastAsia="한양견고딕" w:hAnsi="맑은 고딕"/>
          <w:b/>
          <w:kern w:val="2"/>
          <w:sz w:val="24"/>
          <w:szCs w:val="20"/>
          <w:lang w:eastAsia="ko-KR"/>
        </w:rPr>
        <w:t xml:space="preserve"> t</w:t>
      </w:r>
      <w:r w:rsidRPr="0041652C">
        <w:rPr>
          <w:rFonts w:eastAsia="한양견고딕" w:hAnsi="맑은 고딕" w:hint="eastAsia"/>
          <w:b/>
          <w:kern w:val="2"/>
          <w:sz w:val="24"/>
          <w:szCs w:val="20"/>
          <w:lang w:eastAsia="ko-KR"/>
        </w:rPr>
        <w:t>o be translated</w:t>
      </w:r>
    </w:p>
    <w:tbl>
      <w:tblPr>
        <w:tblOverlap w:val="never"/>
        <w:tblW w:w="974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36"/>
        <w:gridCol w:w="1134"/>
        <w:gridCol w:w="1234"/>
        <w:gridCol w:w="1034"/>
        <w:gridCol w:w="958"/>
        <w:gridCol w:w="1594"/>
        <w:gridCol w:w="1276"/>
        <w:gridCol w:w="1275"/>
      </w:tblGrid>
      <w:tr w:rsidR="0041652C" w:rsidRPr="0041652C" w14:paraId="6CC416F3" w14:textId="77777777" w:rsidTr="00547FEF">
        <w:trPr>
          <w:trHeight w:val="466"/>
        </w:trPr>
        <w:tc>
          <w:tcPr>
            <w:tcW w:w="1236" w:type="dxa"/>
            <w:tcBorders>
              <w:top w:val="single" w:sz="8" w:space="0" w:color="000000"/>
              <w:left w:val="single" w:sz="8" w:space="0" w:color="000000"/>
              <w:bottom w:val="double" w:sz="4" w:space="0" w:color="000000"/>
              <w:right w:val="single" w:sz="4" w:space="0" w:color="000000"/>
            </w:tcBorders>
            <w:vAlign w:val="center"/>
          </w:tcPr>
          <w:p w14:paraId="58FB0512"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41652C">
              <w:rPr>
                <w:rFonts w:eastAsia="한컴바탕"/>
                <w:kern w:val="2"/>
                <w:sz w:val="20"/>
                <w:szCs w:val="20"/>
                <w:shd w:val="clear" w:color="000000" w:fill="auto"/>
                <w:lang w:eastAsia="ko-KR"/>
              </w:rPr>
              <w:t>Category</w:t>
            </w:r>
          </w:p>
        </w:tc>
        <w:tc>
          <w:tcPr>
            <w:tcW w:w="1134" w:type="dxa"/>
            <w:tcBorders>
              <w:top w:val="single" w:sz="8" w:space="0" w:color="000000"/>
              <w:left w:val="single" w:sz="4" w:space="0" w:color="000000"/>
              <w:bottom w:val="double" w:sz="4" w:space="0" w:color="000000"/>
              <w:right w:val="single" w:sz="4" w:space="0" w:color="000000"/>
            </w:tcBorders>
            <w:vAlign w:val="center"/>
          </w:tcPr>
          <w:p w14:paraId="30FE7B93"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41652C">
              <w:rPr>
                <w:rFonts w:eastAsia="한컴바탕"/>
                <w:kern w:val="2"/>
                <w:sz w:val="20"/>
                <w:szCs w:val="20"/>
                <w:shd w:val="clear" w:color="000000" w:fill="auto"/>
                <w:lang w:eastAsia="ko-KR"/>
              </w:rPr>
              <w:t>Subject</w:t>
            </w:r>
          </w:p>
        </w:tc>
        <w:tc>
          <w:tcPr>
            <w:tcW w:w="1234" w:type="dxa"/>
            <w:tcBorders>
              <w:top w:val="single" w:sz="8" w:space="0" w:color="000000"/>
              <w:left w:val="single" w:sz="4" w:space="0" w:color="000000"/>
              <w:bottom w:val="double" w:sz="4" w:space="0" w:color="000000"/>
              <w:right w:val="single" w:sz="4" w:space="0" w:color="000000"/>
            </w:tcBorders>
            <w:vAlign w:val="center"/>
          </w:tcPr>
          <w:p w14:paraId="2DD78FCB" w14:textId="7385019E"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41652C">
              <w:rPr>
                <w:rFonts w:eastAsia="한컴바탕"/>
                <w:kern w:val="2"/>
                <w:sz w:val="20"/>
                <w:szCs w:val="20"/>
                <w:shd w:val="clear" w:color="000000" w:fill="auto"/>
                <w:lang w:eastAsia="ko-KR"/>
              </w:rPr>
              <w:t xml:space="preserve">Name of </w:t>
            </w:r>
            <w:r w:rsidR="0051554D">
              <w:rPr>
                <w:rFonts w:eastAsia="한컴바탕" w:hint="eastAsia"/>
                <w:kern w:val="2"/>
                <w:sz w:val="20"/>
                <w:szCs w:val="20"/>
                <w:shd w:val="clear" w:color="000000" w:fill="auto"/>
                <w:lang w:eastAsia="ko-KR"/>
              </w:rPr>
              <w:t xml:space="preserve">the </w:t>
            </w:r>
            <w:r w:rsidRPr="0041652C">
              <w:rPr>
                <w:rFonts w:eastAsia="한컴바탕"/>
                <w:kern w:val="2"/>
                <w:sz w:val="20"/>
                <w:szCs w:val="20"/>
                <w:shd w:val="clear" w:color="000000" w:fill="auto"/>
                <w:lang w:eastAsia="ko-KR"/>
              </w:rPr>
              <w:t>book to be translated</w:t>
            </w:r>
          </w:p>
        </w:tc>
        <w:tc>
          <w:tcPr>
            <w:tcW w:w="1034" w:type="dxa"/>
            <w:tcBorders>
              <w:top w:val="single" w:sz="8" w:space="0" w:color="000000"/>
              <w:left w:val="single" w:sz="4" w:space="0" w:color="000000"/>
              <w:bottom w:val="double" w:sz="4" w:space="0" w:color="000000"/>
              <w:right w:val="single" w:sz="4" w:space="0" w:color="000000"/>
            </w:tcBorders>
            <w:vAlign w:val="center"/>
          </w:tcPr>
          <w:p w14:paraId="41B42CF9"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C227C3">
              <w:rPr>
                <w:rFonts w:eastAsia="한컴바탕"/>
                <w:sz w:val="20"/>
                <w:szCs w:val="20"/>
                <w:shd w:val="clear" w:color="000000" w:fill="auto"/>
                <w:fitText w:val="912" w:id="-1854189052"/>
                <w:lang w:eastAsia="ko-KR"/>
              </w:rPr>
              <w:t>Publication</w:t>
            </w:r>
            <w:r w:rsidRPr="0041652C">
              <w:rPr>
                <w:rFonts w:eastAsia="한컴바탕"/>
                <w:kern w:val="2"/>
                <w:sz w:val="20"/>
                <w:szCs w:val="20"/>
                <w:shd w:val="clear" w:color="000000" w:fill="auto"/>
                <w:lang w:eastAsia="ko-KR"/>
              </w:rPr>
              <w:t xml:space="preserve"> Year</w:t>
            </w:r>
          </w:p>
        </w:tc>
        <w:tc>
          <w:tcPr>
            <w:tcW w:w="958" w:type="dxa"/>
            <w:tcBorders>
              <w:top w:val="single" w:sz="8" w:space="0" w:color="000000"/>
              <w:left w:val="single" w:sz="4" w:space="0" w:color="000000"/>
              <w:bottom w:val="double" w:sz="4" w:space="0" w:color="000000"/>
              <w:right w:val="single" w:sz="4" w:space="0" w:color="000000"/>
            </w:tcBorders>
            <w:vAlign w:val="center"/>
          </w:tcPr>
          <w:p w14:paraId="382E1836"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41652C">
              <w:rPr>
                <w:rFonts w:eastAsia="한컴바탕"/>
                <w:kern w:val="2"/>
                <w:sz w:val="20"/>
                <w:szCs w:val="20"/>
                <w:shd w:val="clear" w:color="000000" w:fill="auto"/>
                <w:lang w:eastAsia="ko-KR"/>
              </w:rPr>
              <w:t>Author</w:t>
            </w:r>
          </w:p>
        </w:tc>
        <w:tc>
          <w:tcPr>
            <w:tcW w:w="1594" w:type="dxa"/>
            <w:tcBorders>
              <w:top w:val="single" w:sz="8" w:space="0" w:color="000000"/>
              <w:left w:val="single" w:sz="4" w:space="0" w:color="000000"/>
              <w:bottom w:val="double" w:sz="4" w:space="0" w:color="000000"/>
              <w:right w:val="single" w:sz="4" w:space="0" w:color="000000"/>
            </w:tcBorders>
            <w:vAlign w:val="center"/>
          </w:tcPr>
          <w:p w14:paraId="5B639B98"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p w14:paraId="1754F71B" w14:textId="77777777" w:rsidR="0041652C" w:rsidRPr="0041652C" w:rsidRDefault="0041652C" w:rsidP="00EE1552">
            <w:pPr>
              <w:widowControl w:val="0"/>
              <w:autoSpaceDE w:val="0"/>
              <w:autoSpaceDN w:val="0"/>
              <w:jc w:val="center"/>
              <w:rPr>
                <w:rFonts w:eastAsia="맑은 고딕"/>
                <w:kern w:val="2"/>
                <w:sz w:val="20"/>
                <w:szCs w:val="20"/>
                <w:lang w:eastAsia="ko-KR"/>
              </w:rPr>
            </w:pPr>
            <w:r w:rsidRPr="0041652C">
              <w:rPr>
                <w:rFonts w:eastAsia="맑은 고딕"/>
                <w:kern w:val="2"/>
                <w:sz w:val="20"/>
                <w:szCs w:val="20"/>
                <w:lang w:eastAsia="ko-KR"/>
              </w:rPr>
              <w:t>English Title (Tentative)</w:t>
            </w:r>
          </w:p>
        </w:tc>
        <w:tc>
          <w:tcPr>
            <w:tcW w:w="1276" w:type="dxa"/>
            <w:tcBorders>
              <w:top w:val="single" w:sz="8" w:space="0" w:color="000000"/>
              <w:left w:val="single" w:sz="4" w:space="0" w:color="000000"/>
              <w:bottom w:val="double" w:sz="4" w:space="0" w:color="000000"/>
              <w:right w:val="single" w:sz="4" w:space="0" w:color="000000"/>
            </w:tcBorders>
            <w:vAlign w:val="center"/>
          </w:tcPr>
          <w:p w14:paraId="319874F7"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41652C">
              <w:rPr>
                <w:rFonts w:eastAsia="한컴바탕"/>
                <w:kern w:val="2"/>
                <w:sz w:val="20"/>
                <w:szCs w:val="20"/>
                <w:shd w:val="clear" w:color="000000" w:fill="auto"/>
                <w:lang w:eastAsia="ko-KR"/>
              </w:rPr>
              <w:t>Entire or partial translation</w:t>
            </w:r>
          </w:p>
        </w:tc>
        <w:tc>
          <w:tcPr>
            <w:tcW w:w="1275" w:type="dxa"/>
            <w:tcBorders>
              <w:top w:val="single" w:sz="8" w:space="0" w:color="000000"/>
              <w:left w:val="single" w:sz="4" w:space="0" w:color="000000"/>
              <w:bottom w:val="double" w:sz="4" w:space="0" w:color="000000"/>
              <w:right w:val="single" w:sz="8" w:space="0" w:color="000000"/>
            </w:tcBorders>
            <w:vAlign w:val="center"/>
          </w:tcPr>
          <w:p w14:paraId="40CBFD60"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r w:rsidRPr="0041652C">
              <w:rPr>
                <w:rFonts w:eastAsia="한컴바탕"/>
                <w:kern w:val="2"/>
                <w:sz w:val="20"/>
                <w:szCs w:val="20"/>
                <w:shd w:val="clear" w:color="000000" w:fill="auto"/>
                <w:lang w:eastAsia="ko-KR"/>
              </w:rPr>
              <w:t>Final no. of books to be published</w:t>
            </w:r>
          </w:p>
        </w:tc>
      </w:tr>
      <w:tr w:rsidR="0041652C" w:rsidRPr="0041652C" w14:paraId="1C098684" w14:textId="77777777" w:rsidTr="00547FEF">
        <w:trPr>
          <w:trHeight w:val="560"/>
        </w:trPr>
        <w:tc>
          <w:tcPr>
            <w:tcW w:w="1236" w:type="dxa"/>
            <w:tcBorders>
              <w:top w:val="double" w:sz="4" w:space="0" w:color="000000"/>
              <w:left w:val="single" w:sz="8" w:space="0" w:color="000000"/>
              <w:bottom w:val="single" w:sz="3" w:space="0" w:color="000000"/>
              <w:right w:val="single" w:sz="4" w:space="0" w:color="000000"/>
            </w:tcBorders>
            <w:vAlign w:val="center"/>
          </w:tcPr>
          <w:p w14:paraId="39B168A1"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Designated</w:t>
            </w:r>
          </w:p>
        </w:tc>
        <w:tc>
          <w:tcPr>
            <w:tcW w:w="1134" w:type="dxa"/>
            <w:tcBorders>
              <w:top w:val="double" w:sz="4" w:space="0" w:color="000000"/>
              <w:left w:val="single" w:sz="4" w:space="0" w:color="000000"/>
              <w:bottom w:val="single" w:sz="3" w:space="0" w:color="000000"/>
              <w:right w:val="single" w:sz="4" w:space="0" w:color="000000"/>
            </w:tcBorders>
            <w:vAlign w:val="center"/>
          </w:tcPr>
          <w:p w14:paraId="6607C82B"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Literature</w:t>
            </w:r>
          </w:p>
        </w:tc>
        <w:tc>
          <w:tcPr>
            <w:tcW w:w="1234" w:type="dxa"/>
            <w:tcBorders>
              <w:top w:val="double" w:sz="4" w:space="0" w:color="000000"/>
              <w:left w:val="single" w:sz="4" w:space="0" w:color="000000"/>
              <w:bottom w:val="single" w:sz="3" w:space="0" w:color="000000"/>
              <w:right w:val="single" w:sz="4" w:space="0" w:color="000000"/>
            </w:tcBorders>
            <w:vAlign w:val="center"/>
          </w:tcPr>
          <w:p w14:paraId="53971819"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proofErr w:type="spellStart"/>
            <w:r w:rsidRPr="0041652C">
              <w:rPr>
                <w:rFonts w:eastAsia="한양신명조"/>
                <w:i/>
                <w:color w:val="0070C0"/>
                <w:kern w:val="2"/>
                <w:sz w:val="20"/>
                <w:szCs w:val="20"/>
                <w:shd w:val="clear" w:color="000000" w:fill="auto"/>
                <w:lang w:eastAsia="ko-KR"/>
              </w:rPr>
              <w:t>Pahanjib</w:t>
            </w:r>
            <w:proofErr w:type="spellEnd"/>
            <w:r w:rsidRPr="0041652C">
              <w:rPr>
                <w:rFonts w:eastAsia="한양신명조"/>
                <w:i/>
                <w:color w:val="0070C0"/>
                <w:kern w:val="2"/>
                <w:sz w:val="20"/>
                <w:szCs w:val="20"/>
                <w:shd w:val="clear" w:color="000000" w:fill="auto"/>
                <w:lang w:eastAsia="ko-KR"/>
              </w:rPr>
              <w:t xml:space="preserve"> (</w:t>
            </w:r>
            <w:r w:rsidRPr="0041652C">
              <w:rPr>
                <w:rFonts w:eastAsia="한양신명조"/>
                <w:i/>
                <w:color w:val="0070C0"/>
                <w:kern w:val="2"/>
                <w:sz w:val="20"/>
                <w:szCs w:val="20"/>
                <w:shd w:val="clear" w:color="000000" w:fill="auto"/>
                <w:lang w:eastAsia="ko-KR"/>
              </w:rPr>
              <w:t>破閑集</w:t>
            </w:r>
            <w:r w:rsidRPr="0041652C">
              <w:rPr>
                <w:rFonts w:eastAsia="한양신명조"/>
                <w:i/>
                <w:color w:val="0070C0"/>
                <w:kern w:val="2"/>
                <w:sz w:val="20"/>
                <w:szCs w:val="20"/>
                <w:shd w:val="clear" w:color="000000" w:fill="auto"/>
                <w:lang w:eastAsia="ko-KR"/>
              </w:rPr>
              <w:t>)</w:t>
            </w:r>
          </w:p>
        </w:tc>
        <w:tc>
          <w:tcPr>
            <w:tcW w:w="1034" w:type="dxa"/>
            <w:tcBorders>
              <w:top w:val="double" w:sz="4" w:space="0" w:color="000000"/>
              <w:left w:val="single" w:sz="4" w:space="0" w:color="000000"/>
              <w:bottom w:val="single" w:sz="3" w:space="0" w:color="000000"/>
              <w:right w:val="single" w:sz="4" w:space="0" w:color="000000"/>
            </w:tcBorders>
            <w:vAlign w:val="center"/>
          </w:tcPr>
          <w:p w14:paraId="6684684C"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1260</w:t>
            </w:r>
          </w:p>
        </w:tc>
        <w:tc>
          <w:tcPr>
            <w:tcW w:w="958" w:type="dxa"/>
            <w:tcBorders>
              <w:top w:val="double" w:sz="4" w:space="0" w:color="000000"/>
              <w:left w:val="single" w:sz="4" w:space="0" w:color="000000"/>
              <w:bottom w:val="single" w:sz="3" w:space="0" w:color="000000"/>
              <w:right w:val="single" w:sz="4" w:space="0" w:color="000000"/>
            </w:tcBorders>
            <w:vAlign w:val="center"/>
          </w:tcPr>
          <w:p w14:paraId="00A21710"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proofErr w:type="spellStart"/>
            <w:r w:rsidRPr="0041652C">
              <w:rPr>
                <w:rFonts w:eastAsia="한컴바탕"/>
                <w:i/>
                <w:color w:val="0070C0"/>
                <w:kern w:val="2"/>
                <w:sz w:val="20"/>
                <w:szCs w:val="20"/>
                <w:shd w:val="clear" w:color="000000" w:fill="auto"/>
                <w:lang w:eastAsia="ko-KR"/>
              </w:rPr>
              <w:t>이인로</w:t>
            </w:r>
            <w:proofErr w:type="spellEnd"/>
          </w:p>
        </w:tc>
        <w:tc>
          <w:tcPr>
            <w:tcW w:w="1594" w:type="dxa"/>
            <w:tcBorders>
              <w:top w:val="double" w:sz="4" w:space="0" w:color="000000"/>
              <w:left w:val="single" w:sz="4" w:space="0" w:color="000000"/>
              <w:bottom w:val="single" w:sz="3" w:space="0" w:color="000000"/>
              <w:right w:val="single" w:sz="4" w:space="0" w:color="000000"/>
            </w:tcBorders>
            <w:vAlign w:val="center"/>
          </w:tcPr>
          <w:p w14:paraId="655B600E"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p>
        </w:tc>
        <w:tc>
          <w:tcPr>
            <w:tcW w:w="1276" w:type="dxa"/>
            <w:tcBorders>
              <w:top w:val="double" w:sz="4" w:space="0" w:color="000000"/>
              <w:left w:val="single" w:sz="4" w:space="0" w:color="000000"/>
              <w:bottom w:val="single" w:sz="3" w:space="0" w:color="000000"/>
              <w:right w:val="single" w:sz="4" w:space="0" w:color="000000"/>
            </w:tcBorders>
            <w:vAlign w:val="center"/>
          </w:tcPr>
          <w:p w14:paraId="7D80EF78"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Entire translation</w:t>
            </w:r>
          </w:p>
        </w:tc>
        <w:tc>
          <w:tcPr>
            <w:tcW w:w="1275" w:type="dxa"/>
            <w:tcBorders>
              <w:top w:val="double" w:sz="4" w:space="0" w:color="000000"/>
              <w:left w:val="single" w:sz="4" w:space="0" w:color="000000"/>
              <w:bottom w:val="single" w:sz="3" w:space="0" w:color="000000"/>
              <w:right w:val="single" w:sz="8" w:space="0" w:color="000000"/>
            </w:tcBorders>
            <w:vAlign w:val="center"/>
          </w:tcPr>
          <w:p w14:paraId="566FD9F6"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1 book</w:t>
            </w:r>
          </w:p>
        </w:tc>
      </w:tr>
      <w:tr w:rsidR="0041652C" w:rsidRPr="0041652C" w14:paraId="66662ED4" w14:textId="77777777" w:rsidTr="00547FEF">
        <w:trPr>
          <w:trHeight w:val="466"/>
        </w:trPr>
        <w:tc>
          <w:tcPr>
            <w:tcW w:w="1236" w:type="dxa"/>
            <w:tcBorders>
              <w:top w:val="single" w:sz="3" w:space="0" w:color="000000"/>
              <w:left w:val="single" w:sz="8" w:space="0" w:color="000000"/>
              <w:bottom w:val="single" w:sz="3" w:space="0" w:color="000000"/>
              <w:right w:val="single" w:sz="4" w:space="0" w:color="000000"/>
            </w:tcBorders>
            <w:vAlign w:val="center"/>
          </w:tcPr>
          <w:p w14:paraId="347A28C1"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free</w:t>
            </w:r>
          </w:p>
        </w:tc>
        <w:tc>
          <w:tcPr>
            <w:tcW w:w="1134" w:type="dxa"/>
            <w:tcBorders>
              <w:top w:val="single" w:sz="3" w:space="0" w:color="000000"/>
              <w:left w:val="single" w:sz="4" w:space="0" w:color="000000"/>
              <w:bottom w:val="single" w:sz="3" w:space="0" w:color="000000"/>
              <w:right w:val="single" w:sz="4" w:space="0" w:color="000000"/>
            </w:tcBorders>
            <w:vAlign w:val="center"/>
          </w:tcPr>
          <w:p w14:paraId="4D7A53CC"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Literature</w:t>
            </w:r>
          </w:p>
        </w:tc>
        <w:tc>
          <w:tcPr>
            <w:tcW w:w="1234" w:type="dxa"/>
            <w:tcBorders>
              <w:top w:val="single" w:sz="3" w:space="0" w:color="000000"/>
              <w:left w:val="single" w:sz="4" w:space="0" w:color="000000"/>
              <w:bottom w:val="single" w:sz="3" w:space="0" w:color="000000"/>
              <w:right w:val="single" w:sz="4" w:space="0" w:color="000000"/>
            </w:tcBorders>
            <w:vAlign w:val="center"/>
          </w:tcPr>
          <w:p w14:paraId="68ED9139" w14:textId="77777777" w:rsidR="0041652C" w:rsidRPr="0041652C" w:rsidRDefault="0041652C">
            <w:pPr>
              <w:widowControl w:val="0"/>
              <w:autoSpaceDE w:val="0"/>
              <w:autoSpaceDN w:val="0"/>
              <w:snapToGrid w:val="0"/>
              <w:spacing w:after="0" w:line="240" w:lineRule="auto"/>
              <w:jc w:val="center"/>
              <w:textAlignment w:val="baseline"/>
              <w:rPr>
                <w:rFonts w:eastAsia="굴림"/>
                <w:i/>
                <w:color w:val="0070C0"/>
                <w:sz w:val="20"/>
                <w:szCs w:val="20"/>
                <w:lang w:eastAsia="ko-KR"/>
              </w:rPr>
            </w:pPr>
            <w:r w:rsidRPr="0041652C">
              <w:rPr>
                <w:rFonts w:eastAsia="한양신명조"/>
                <w:i/>
                <w:iCs/>
                <w:color w:val="0070C0"/>
                <w:sz w:val="20"/>
                <w:szCs w:val="20"/>
                <w:lang w:eastAsia="ko-KR"/>
              </w:rPr>
              <w:t>櫟翁稗說</w:t>
            </w:r>
          </w:p>
        </w:tc>
        <w:tc>
          <w:tcPr>
            <w:tcW w:w="1034" w:type="dxa"/>
            <w:tcBorders>
              <w:top w:val="single" w:sz="3" w:space="0" w:color="000000"/>
              <w:left w:val="single" w:sz="4" w:space="0" w:color="000000"/>
              <w:bottom w:val="single" w:sz="3" w:space="0" w:color="000000"/>
              <w:right w:val="single" w:sz="4" w:space="0" w:color="000000"/>
            </w:tcBorders>
            <w:vAlign w:val="center"/>
          </w:tcPr>
          <w:p w14:paraId="7CE928EC"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1342</w:t>
            </w:r>
          </w:p>
        </w:tc>
        <w:tc>
          <w:tcPr>
            <w:tcW w:w="958" w:type="dxa"/>
            <w:tcBorders>
              <w:top w:val="single" w:sz="3" w:space="0" w:color="000000"/>
              <w:left w:val="single" w:sz="4" w:space="0" w:color="000000"/>
              <w:bottom w:val="single" w:sz="3" w:space="0" w:color="000000"/>
              <w:right w:val="single" w:sz="4" w:space="0" w:color="000000"/>
            </w:tcBorders>
            <w:vAlign w:val="center"/>
          </w:tcPr>
          <w:p w14:paraId="17D3D12F"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이제현</w:t>
            </w:r>
          </w:p>
        </w:tc>
        <w:tc>
          <w:tcPr>
            <w:tcW w:w="1594" w:type="dxa"/>
            <w:tcBorders>
              <w:top w:val="single" w:sz="3" w:space="0" w:color="000000"/>
              <w:left w:val="single" w:sz="4" w:space="0" w:color="000000"/>
              <w:bottom w:val="single" w:sz="3" w:space="0" w:color="000000"/>
              <w:right w:val="single" w:sz="4" w:space="0" w:color="000000"/>
            </w:tcBorders>
            <w:vAlign w:val="center"/>
          </w:tcPr>
          <w:p w14:paraId="340CBDD5"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p>
        </w:tc>
        <w:tc>
          <w:tcPr>
            <w:tcW w:w="1276" w:type="dxa"/>
            <w:tcBorders>
              <w:top w:val="single" w:sz="3" w:space="0" w:color="000000"/>
              <w:left w:val="single" w:sz="4" w:space="0" w:color="000000"/>
              <w:bottom w:val="single" w:sz="3" w:space="0" w:color="000000"/>
              <w:right w:val="single" w:sz="4" w:space="0" w:color="000000"/>
            </w:tcBorders>
            <w:vAlign w:val="center"/>
          </w:tcPr>
          <w:p w14:paraId="67DB7256"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Entire translation</w:t>
            </w:r>
          </w:p>
        </w:tc>
        <w:tc>
          <w:tcPr>
            <w:tcW w:w="1275" w:type="dxa"/>
            <w:tcBorders>
              <w:top w:val="single" w:sz="3" w:space="0" w:color="000000"/>
              <w:left w:val="single" w:sz="4" w:space="0" w:color="000000"/>
              <w:bottom w:val="single" w:sz="3" w:space="0" w:color="000000"/>
              <w:right w:val="single" w:sz="8" w:space="0" w:color="000000"/>
            </w:tcBorders>
            <w:vAlign w:val="center"/>
          </w:tcPr>
          <w:p w14:paraId="68BE44E7"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i/>
                <w:color w:val="0070C0"/>
                <w:kern w:val="2"/>
                <w:sz w:val="20"/>
                <w:szCs w:val="20"/>
                <w:shd w:val="clear" w:color="000000" w:fill="auto"/>
                <w:lang w:eastAsia="ko-KR"/>
              </w:rPr>
            </w:pPr>
            <w:r w:rsidRPr="0041652C">
              <w:rPr>
                <w:rFonts w:eastAsia="한컴바탕"/>
                <w:i/>
                <w:color w:val="0070C0"/>
                <w:kern w:val="2"/>
                <w:sz w:val="20"/>
                <w:szCs w:val="20"/>
                <w:shd w:val="clear" w:color="000000" w:fill="auto"/>
                <w:lang w:eastAsia="ko-KR"/>
              </w:rPr>
              <w:t>1 book</w:t>
            </w:r>
          </w:p>
        </w:tc>
      </w:tr>
      <w:tr w:rsidR="0041652C" w:rsidRPr="0041652C" w14:paraId="747C7267" w14:textId="77777777" w:rsidTr="00547FEF">
        <w:trPr>
          <w:trHeight w:val="466"/>
        </w:trPr>
        <w:tc>
          <w:tcPr>
            <w:tcW w:w="1236" w:type="dxa"/>
            <w:tcBorders>
              <w:top w:val="single" w:sz="3" w:space="0" w:color="000000"/>
              <w:left w:val="single" w:sz="8" w:space="0" w:color="000000"/>
              <w:bottom w:val="single" w:sz="3" w:space="0" w:color="000000"/>
              <w:right w:val="single" w:sz="4" w:space="0" w:color="000000"/>
            </w:tcBorders>
            <w:vAlign w:val="center"/>
          </w:tcPr>
          <w:p w14:paraId="791F5DD8"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134" w:type="dxa"/>
            <w:tcBorders>
              <w:top w:val="single" w:sz="3" w:space="0" w:color="000000"/>
              <w:left w:val="single" w:sz="4" w:space="0" w:color="000000"/>
              <w:bottom w:val="single" w:sz="3" w:space="0" w:color="000000"/>
              <w:right w:val="single" w:sz="4" w:space="0" w:color="000000"/>
            </w:tcBorders>
            <w:vAlign w:val="center"/>
          </w:tcPr>
          <w:p w14:paraId="436017B6"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234" w:type="dxa"/>
            <w:tcBorders>
              <w:top w:val="single" w:sz="3" w:space="0" w:color="000000"/>
              <w:left w:val="single" w:sz="4" w:space="0" w:color="000000"/>
              <w:bottom w:val="single" w:sz="3" w:space="0" w:color="000000"/>
              <w:right w:val="single" w:sz="4" w:space="0" w:color="000000"/>
            </w:tcBorders>
            <w:vAlign w:val="center"/>
          </w:tcPr>
          <w:p w14:paraId="587A7EDA"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034" w:type="dxa"/>
            <w:tcBorders>
              <w:top w:val="single" w:sz="3" w:space="0" w:color="000000"/>
              <w:left w:val="single" w:sz="4" w:space="0" w:color="000000"/>
              <w:bottom w:val="single" w:sz="3" w:space="0" w:color="000000"/>
              <w:right w:val="single" w:sz="4" w:space="0" w:color="000000"/>
            </w:tcBorders>
            <w:vAlign w:val="center"/>
          </w:tcPr>
          <w:p w14:paraId="6E6153F3"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958" w:type="dxa"/>
            <w:tcBorders>
              <w:top w:val="single" w:sz="3" w:space="0" w:color="000000"/>
              <w:left w:val="single" w:sz="4" w:space="0" w:color="000000"/>
              <w:bottom w:val="single" w:sz="3" w:space="0" w:color="000000"/>
              <w:right w:val="single" w:sz="4" w:space="0" w:color="000000"/>
            </w:tcBorders>
            <w:vAlign w:val="center"/>
          </w:tcPr>
          <w:p w14:paraId="26DE7A8E"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594" w:type="dxa"/>
            <w:tcBorders>
              <w:top w:val="single" w:sz="3" w:space="0" w:color="000000"/>
              <w:left w:val="single" w:sz="4" w:space="0" w:color="000000"/>
              <w:bottom w:val="single" w:sz="3" w:space="0" w:color="000000"/>
              <w:right w:val="single" w:sz="4" w:space="0" w:color="000000"/>
            </w:tcBorders>
            <w:vAlign w:val="center"/>
          </w:tcPr>
          <w:p w14:paraId="40105501"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276" w:type="dxa"/>
            <w:tcBorders>
              <w:top w:val="single" w:sz="3" w:space="0" w:color="000000"/>
              <w:left w:val="single" w:sz="4" w:space="0" w:color="000000"/>
              <w:bottom w:val="single" w:sz="3" w:space="0" w:color="000000"/>
              <w:right w:val="single" w:sz="4" w:space="0" w:color="000000"/>
            </w:tcBorders>
            <w:vAlign w:val="center"/>
          </w:tcPr>
          <w:p w14:paraId="4D99E2C6"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275" w:type="dxa"/>
            <w:tcBorders>
              <w:top w:val="single" w:sz="3" w:space="0" w:color="000000"/>
              <w:left w:val="single" w:sz="4" w:space="0" w:color="000000"/>
              <w:bottom w:val="single" w:sz="3" w:space="0" w:color="000000"/>
              <w:right w:val="single" w:sz="8" w:space="0" w:color="000000"/>
            </w:tcBorders>
            <w:vAlign w:val="center"/>
          </w:tcPr>
          <w:p w14:paraId="239DB6D9"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r>
      <w:tr w:rsidR="0041652C" w:rsidRPr="0041652C" w14:paraId="42616BD2" w14:textId="77777777" w:rsidTr="00547FEF">
        <w:trPr>
          <w:trHeight w:val="466"/>
        </w:trPr>
        <w:tc>
          <w:tcPr>
            <w:tcW w:w="1236" w:type="dxa"/>
            <w:tcBorders>
              <w:top w:val="single" w:sz="3" w:space="0" w:color="000000"/>
              <w:left w:val="single" w:sz="8" w:space="0" w:color="000000"/>
              <w:bottom w:val="single" w:sz="8" w:space="0" w:color="000000"/>
              <w:right w:val="single" w:sz="4" w:space="0" w:color="000000"/>
            </w:tcBorders>
            <w:vAlign w:val="center"/>
          </w:tcPr>
          <w:p w14:paraId="653DD5DF"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134" w:type="dxa"/>
            <w:tcBorders>
              <w:top w:val="single" w:sz="3" w:space="0" w:color="000000"/>
              <w:left w:val="single" w:sz="4" w:space="0" w:color="000000"/>
              <w:bottom w:val="single" w:sz="8" w:space="0" w:color="000000"/>
              <w:right w:val="single" w:sz="4" w:space="0" w:color="000000"/>
            </w:tcBorders>
            <w:vAlign w:val="center"/>
          </w:tcPr>
          <w:p w14:paraId="1042C0FA"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234" w:type="dxa"/>
            <w:tcBorders>
              <w:top w:val="single" w:sz="3" w:space="0" w:color="000000"/>
              <w:left w:val="single" w:sz="4" w:space="0" w:color="000000"/>
              <w:bottom w:val="single" w:sz="8" w:space="0" w:color="000000"/>
              <w:right w:val="single" w:sz="4" w:space="0" w:color="000000"/>
            </w:tcBorders>
            <w:vAlign w:val="center"/>
          </w:tcPr>
          <w:p w14:paraId="6BF1FF0D"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034" w:type="dxa"/>
            <w:tcBorders>
              <w:top w:val="single" w:sz="3" w:space="0" w:color="000000"/>
              <w:left w:val="single" w:sz="4" w:space="0" w:color="000000"/>
              <w:bottom w:val="single" w:sz="8" w:space="0" w:color="000000"/>
              <w:right w:val="single" w:sz="4" w:space="0" w:color="000000"/>
            </w:tcBorders>
            <w:vAlign w:val="center"/>
          </w:tcPr>
          <w:p w14:paraId="3DD27375"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958" w:type="dxa"/>
            <w:tcBorders>
              <w:top w:val="single" w:sz="3" w:space="0" w:color="000000"/>
              <w:left w:val="single" w:sz="4" w:space="0" w:color="000000"/>
              <w:bottom w:val="single" w:sz="8" w:space="0" w:color="000000"/>
              <w:right w:val="single" w:sz="4" w:space="0" w:color="000000"/>
            </w:tcBorders>
            <w:vAlign w:val="center"/>
          </w:tcPr>
          <w:p w14:paraId="4DA43255"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594" w:type="dxa"/>
            <w:tcBorders>
              <w:top w:val="single" w:sz="3" w:space="0" w:color="000000"/>
              <w:left w:val="single" w:sz="4" w:space="0" w:color="000000"/>
              <w:bottom w:val="single" w:sz="8" w:space="0" w:color="000000"/>
              <w:right w:val="single" w:sz="4" w:space="0" w:color="000000"/>
            </w:tcBorders>
            <w:vAlign w:val="center"/>
          </w:tcPr>
          <w:p w14:paraId="2F2BD71F"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276" w:type="dxa"/>
            <w:tcBorders>
              <w:top w:val="single" w:sz="3" w:space="0" w:color="000000"/>
              <w:left w:val="single" w:sz="4" w:space="0" w:color="000000"/>
              <w:bottom w:val="single" w:sz="8" w:space="0" w:color="000000"/>
              <w:right w:val="single" w:sz="4" w:space="0" w:color="000000"/>
            </w:tcBorders>
            <w:vAlign w:val="center"/>
          </w:tcPr>
          <w:p w14:paraId="3FE89DD9"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c>
          <w:tcPr>
            <w:tcW w:w="1275" w:type="dxa"/>
            <w:tcBorders>
              <w:top w:val="single" w:sz="3" w:space="0" w:color="000000"/>
              <w:left w:val="single" w:sz="4" w:space="0" w:color="000000"/>
              <w:bottom w:val="single" w:sz="8" w:space="0" w:color="000000"/>
              <w:right w:val="single" w:sz="8" w:space="0" w:color="000000"/>
            </w:tcBorders>
            <w:vAlign w:val="center"/>
          </w:tcPr>
          <w:p w14:paraId="59FC62A6"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eastAsia="한컴바탕"/>
                <w:kern w:val="2"/>
                <w:sz w:val="20"/>
                <w:szCs w:val="20"/>
                <w:shd w:val="clear" w:color="000000" w:fill="auto"/>
                <w:lang w:eastAsia="ko-KR"/>
              </w:rPr>
            </w:pPr>
          </w:p>
        </w:tc>
      </w:tr>
    </w:tbl>
    <w:p w14:paraId="421B3A79" w14:textId="523D0429" w:rsidR="00307B73" w:rsidRPr="005266F1" w:rsidRDefault="0041652C" w:rsidP="00400525">
      <w:pPr>
        <w:pStyle w:val="a3"/>
        <w:widowControl w:val="0"/>
        <w:numPr>
          <w:ilvl w:val="0"/>
          <w:numId w:val="77"/>
        </w:numPr>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330" w:hanging="220"/>
        <w:textAlignment w:val="baseline"/>
        <w:rPr>
          <w:rFonts w:eastAsia="한양견고딕" w:hAnsi="맑은 고딕"/>
          <w:b/>
          <w:color w:val="0070C0"/>
          <w:kern w:val="2"/>
          <w:sz w:val="20"/>
          <w:szCs w:val="20"/>
          <w:u w:val="single"/>
          <w:lang w:eastAsia="ko-KR"/>
        </w:rPr>
      </w:pPr>
      <w:r w:rsidRPr="00EE1552">
        <w:rPr>
          <w:rFonts w:eastAsia="한양견고딕" w:hAnsi="맑은 고딕"/>
          <w:b/>
          <w:color w:val="0070C0"/>
          <w:kern w:val="2"/>
          <w:sz w:val="20"/>
          <w:szCs w:val="20"/>
          <w:u w:val="single"/>
          <w:lang w:eastAsia="ko-KR"/>
        </w:rPr>
        <w:t xml:space="preserve"> In </w:t>
      </w:r>
      <w:r w:rsidRPr="005266F1">
        <w:rPr>
          <w:rFonts w:eastAsia="한양견고딕" w:hAnsi="맑은 고딕"/>
          <w:b/>
          <w:color w:val="0070C0"/>
          <w:kern w:val="2"/>
          <w:sz w:val="20"/>
          <w:szCs w:val="20"/>
          <w:u w:val="single"/>
          <w:lang w:eastAsia="ko-KR"/>
        </w:rPr>
        <w:t>case of a partial translation</w:t>
      </w:r>
      <w:r w:rsidR="00276956" w:rsidRPr="005266F1">
        <w:rPr>
          <w:rFonts w:eastAsia="한양견고딕" w:hAnsi="맑은 고딕"/>
          <w:b/>
          <w:color w:val="0070C0"/>
          <w:kern w:val="2"/>
          <w:sz w:val="20"/>
          <w:szCs w:val="20"/>
          <w:u w:val="single"/>
          <w:lang w:eastAsia="ko-KR"/>
        </w:rPr>
        <w:t xml:space="preserve"> of a material</w:t>
      </w:r>
      <w:r w:rsidRPr="005266F1">
        <w:rPr>
          <w:rFonts w:eastAsia="한양견고딕" w:hAnsi="맑은 고딕"/>
          <w:b/>
          <w:color w:val="0070C0"/>
          <w:kern w:val="2"/>
          <w:sz w:val="20"/>
          <w:szCs w:val="20"/>
          <w:u w:val="single"/>
          <w:lang w:eastAsia="ko-KR"/>
        </w:rPr>
        <w:t xml:space="preserve">, specify </w:t>
      </w:r>
      <w:r w:rsidR="002A67F8" w:rsidRPr="005266F1">
        <w:rPr>
          <w:rFonts w:eastAsia="한양견고딕" w:hAnsi="맑은 고딕"/>
          <w:b/>
          <w:color w:val="0070C0"/>
          <w:kern w:val="2"/>
          <w:sz w:val="20"/>
          <w:szCs w:val="20"/>
          <w:u w:val="single"/>
          <w:lang w:eastAsia="ko-KR"/>
        </w:rPr>
        <w:t xml:space="preserve">the </w:t>
      </w:r>
      <w:r w:rsidR="00EE44F5" w:rsidRPr="005266F1">
        <w:rPr>
          <w:rFonts w:eastAsia="한양견고딕" w:hAnsi="맑은 고딕"/>
          <w:b/>
          <w:color w:val="0070C0"/>
          <w:kern w:val="2"/>
          <w:sz w:val="20"/>
          <w:szCs w:val="20"/>
          <w:u w:val="single"/>
          <w:lang w:eastAsia="ko-KR"/>
        </w:rPr>
        <w:t xml:space="preserve">selected </w:t>
      </w:r>
      <w:r w:rsidRPr="005266F1">
        <w:rPr>
          <w:rFonts w:eastAsia="한양견고딕" w:hAnsi="맑은 고딕"/>
          <w:b/>
          <w:color w:val="0070C0"/>
          <w:kern w:val="2"/>
          <w:sz w:val="20"/>
          <w:szCs w:val="20"/>
          <w:u w:val="single"/>
          <w:lang w:eastAsia="ko-KR"/>
        </w:rPr>
        <w:t>chapters</w:t>
      </w:r>
      <w:r w:rsidR="008B53F0" w:rsidRPr="005266F1">
        <w:rPr>
          <w:rFonts w:eastAsia="한양견고딕" w:hAnsi="맑은 고딕"/>
          <w:b/>
          <w:color w:val="0070C0"/>
          <w:kern w:val="2"/>
          <w:sz w:val="20"/>
          <w:szCs w:val="20"/>
          <w:u w:val="single"/>
          <w:lang w:eastAsia="ko-KR"/>
        </w:rPr>
        <w:t xml:space="preserve">, </w:t>
      </w:r>
      <w:r w:rsidRPr="005266F1">
        <w:rPr>
          <w:rFonts w:eastAsia="한양견고딕" w:hAnsi="맑은 고딕"/>
          <w:b/>
          <w:color w:val="0070C0"/>
          <w:kern w:val="2"/>
          <w:sz w:val="20"/>
          <w:szCs w:val="20"/>
          <w:u w:val="single"/>
          <w:lang w:eastAsia="ko-KR"/>
        </w:rPr>
        <w:t xml:space="preserve">volume of </w:t>
      </w:r>
      <w:r w:rsidR="008B53F0" w:rsidRPr="005266F1">
        <w:rPr>
          <w:rFonts w:eastAsia="한양견고딕" w:hAnsi="맑은 고딕"/>
          <w:b/>
          <w:color w:val="0070C0"/>
          <w:kern w:val="2"/>
          <w:sz w:val="20"/>
          <w:szCs w:val="20"/>
          <w:u w:val="single"/>
          <w:lang w:eastAsia="ko-KR"/>
        </w:rPr>
        <w:t xml:space="preserve">those chapters, </w:t>
      </w:r>
      <w:r w:rsidRPr="005266F1">
        <w:rPr>
          <w:rFonts w:eastAsia="한양견고딕" w:hAnsi="맑은 고딕"/>
          <w:b/>
          <w:color w:val="0070C0"/>
          <w:kern w:val="2"/>
          <w:sz w:val="20"/>
          <w:szCs w:val="20"/>
          <w:u w:val="single"/>
          <w:lang w:eastAsia="ko-KR"/>
        </w:rPr>
        <w:t>and</w:t>
      </w:r>
      <w:r w:rsidR="008B53F0" w:rsidRPr="005266F1">
        <w:rPr>
          <w:rFonts w:eastAsia="한양견고딕" w:hAnsi="맑은 고딕"/>
          <w:b/>
          <w:color w:val="0070C0"/>
          <w:kern w:val="2"/>
          <w:sz w:val="20"/>
          <w:szCs w:val="20"/>
          <w:u w:val="single"/>
          <w:lang w:eastAsia="ko-KR"/>
        </w:rPr>
        <w:t xml:space="preserve"> the reason</w:t>
      </w:r>
      <w:r w:rsidRPr="005266F1">
        <w:rPr>
          <w:rFonts w:eastAsia="한양견고딕" w:hAnsi="맑은 고딕"/>
          <w:b/>
          <w:color w:val="0070C0"/>
          <w:kern w:val="2"/>
          <w:sz w:val="20"/>
          <w:szCs w:val="20"/>
          <w:u w:val="single"/>
          <w:lang w:eastAsia="ko-KR"/>
        </w:rPr>
        <w:t xml:space="preserve"> for </w:t>
      </w:r>
      <w:r w:rsidR="00EE44F5" w:rsidRPr="005266F1">
        <w:rPr>
          <w:rFonts w:eastAsia="한양견고딕" w:hAnsi="맑은 고딕"/>
          <w:b/>
          <w:color w:val="0070C0"/>
          <w:kern w:val="2"/>
          <w:sz w:val="20"/>
          <w:szCs w:val="20"/>
          <w:u w:val="single"/>
          <w:lang w:eastAsia="ko-KR"/>
        </w:rPr>
        <w:t>selecting</w:t>
      </w:r>
      <w:r w:rsidRPr="005266F1">
        <w:rPr>
          <w:rFonts w:eastAsia="한양견고딕" w:hAnsi="맑은 고딕"/>
          <w:b/>
          <w:color w:val="0070C0"/>
          <w:kern w:val="2"/>
          <w:sz w:val="20"/>
          <w:szCs w:val="20"/>
          <w:u w:val="single"/>
          <w:lang w:eastAsia="ko-KR"/>
        </w:rPr>
        <w:t xml:space="preserve"> them.</w:t>
      </w:r>
    </w:p>
    <w:p w14:paraId="6E523C7E" w14:textId="37EFE0C7" w:rsidR="008B53F0" w:rsidRPr="005266F1" w:rsidRDefault="00276956" w:rsidP="00212B2C">
      <w:pPr>
        <w:pStyle w:val="a3"/>
        <w:widowControl w:val="0"/>
        <w:numPr>
          <w:ilvl w:val="0"/>
          <w:numId w:val="77"/>
        </w:numPr>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Chars="50" w:left="310" w:hangingChars="100" w:hanging="200"/>
        <w:textAlignment w:val="baseline"/>
        <w:rPr>
          <w:rFonts w:ascii="한양견고딕" w:eastAsia="한양견고딕" w:hAnsi="맑은 고딕"/>
          <w:color w:val="0070C0"/>
          <w:kern w:val="2"/>
          <w:sz w:val="20"/>
          <w:szCs w:val="20"/>
          <w:lang w:eastAsia="ko-KR"/>
        </w:rPr>
      </w:pPr>
      <w:r w:rsidRPr="005266F1">
        <w:rPr>
          <w:rFonts w:eastAsia="한양견고딕" w:hAnsi="맑은 고딕"/>
          <w:b/>
          <w:color w:val="0070C0"/>
          <w:kern w:val="2"/>
          <w:sz w:val="20"/>
          <w:szCs w:val="20"/>
          <w:u w:val="single"/>
          <w:lang w:eastAsia="ko-KR"/>
        </w:rPr>
        <w:t>In case of translating mixed compositions of multiple materials (in</w:t>
      </w:r>
      <w:r w:rsidR="005E5DB7" w:rsidRPr="005266F1">
        <w:rPr>
          <w:rFonts w:eastAsia="한양견고딕" w:hAnsi="맑은 고딕"/>
          <w:b/>
          <w:color w:val="0070C0"/>
          <w:kern w:val="2"/>
          <w:sz w:val="20"/>
          <w:szCs w:val="20"/>
          <w:u w:val="single"/>
          <w:lang w:eastAsia="ko-KR"/>
        </w:rPr>
        <w:t xml:space="preserve"> their </w:t>
      </w:r>
      <w:r w:rsidRPr="005266F1">
        <w:rPr>
          <w:rFonts w:eastAsia="한양견고딕" w:hAnsi="맑은 고딕"/>
          <w:b/>
          <w:color w:val="0070C0"/>
          <w:kern w:val="2"/>
          <w:sz w:val="20"/>
          <w:szCs w:val="20"/>
          <w:u w:val="single"/>
          <w:lang w:eastAsia="ko-KR"/>
        </w:rPr>
        <w:t>entiret</w:t>
      </w:r>
      <w:r w:rsidR="005E5DB7" w:rsidRPr="005266F1">
        <w:rPr>
          <w:rFonts w:eastAsia="한양견고딕" w:hAnsi="맑은 고딕"/>
          <w:b/>
          <w:color w:val="0070C0"/>
          <w:kern w:val="2"/>
          <w:sz w:val="20"/>
          <w:szCs w:val="20"/>
          <w:u w:val="single"/>
          <w:lang w:eastAsia="ko-KR"/>
        </w:rPr>
        <w:t>ies</w:t>
      </w:r>
      <w:r w:rsidRPr="005266F1">
        <w:rPr>
          <w:rFonts w:eastAsia="한양견고딕" w:hAnsi="맑은 고딕"/>
          <w:b/>
          <w:color w:val="0070C0"/>
          <w:kern w:val="2"/>
          <w:sz w:val="20"/>
          <w:szCs w:val="20"/>
          <w:u w:val="single"/>
          <w:lang w:eastAsia="ko-KR"/>
        </w:rPr>
        <w:t xml:space="preserve"> or parts of them), specify </w:t>
      </w:r>
      <w:r w:rsidR="00EE44F5" w:rsidRPr="005266F1">
        <w:rPr>
          <w:rFonts w:eastAsia="한양견고딕" w:hAnsi="맑은 고딕"/>
          <w:b/>
          <w:color w:val="0070C0"/>
          <w:kern w:val="2"/>
          <w:sz w:val="20"/>
          <w:szCs w:val="20"/>
          <w:u w:val="single"/>
          <w:lang w:eastAsia="ko-KR"/>
        </w:rPr>
        <w:t>1) all</w:t>
      </w:r>
      <w:r w:rsidRPr="005266F1">
        <w:rPr>
          <w:rFonts w:eastAsia="한양견고딕" w:hAnsi="맑은 고딕"/>
          <w:b/>
          <w:color w:val="0070C0"/>
          <w:kern w:val="2"/>
          <w:sz w:val="20"/>
          <w:szCs w:val="20"/>
          <w:u w:val="single"/>
          <w:lang w:eastAsia="ko-KR"/>
        </w:rPr>
        <w:t xml:space="preserve"> the materials</w:t>
      </w:r>
      <w:r w:rsidRPr="005266F1">
        <w:rPr>
          <w:rFonts w:eastAsia="한양견고딕" w:hAnsi="맑은 고딕"/>
          <w:b/>
          <w:color w:val="0070C0"/>
          <w:kern w:val="2"/>
          <w:sz w:val="20"/>
          <w:szCs w:val="20"/>
          <w:u w:val="single"/>
          <w:lang w:eastAsia="ko-KR"/>
        </w:rPr>
        <w:t>’</w:t>
      </w:r>
      <w:r w:rsidRPr="005266F1">
        <w:rPr>
          <w:rFonts w:eastAsia="한양견고딕" w:hAnsi="맑은 고딕"/>
          <w:b/>
          <w:color w:val="0070C0"/>
          <w:kern w:val="2"/>
          <w:sz w:val="20"/>
          <w:szCs w:val="20"/>
          <w:u w:val="single"/>
          <w:lang w:eastAsia="ko-KR"/>
        </w:rPr>
        <w:t xml:space="preserve"> titles, </w:t>
      </w:r>
      <w:r w:rsidR="00EE44F5" w:rsidRPr="005266F1">
        <w:rPr>
          <w:rFonts w:eastAsia="한양견고딕" w:hAnsi="맑은 고딕"/>
          <w:b/>
          <w:color w:val="0070C0"/>
          <w:kern w:val="2"/>
          <w:sz w:val="20"/>
          <w:szCs w:val="20"/>
          <w:u w:val="single"/>
          <w:lang w:eastAsia="ko-KR"/>
        </w:rPr>
        <w:t xml:space="preserve">2) reasons for selecting each of them, 3) fashion of mixing them, and 4) the tentative title for the final publication. </w:t>
      </w:r>
    </w:p>
    <w:p w14:paraId="54C418A2" w14:textId="77777777" w:rsidR="0041652C" w:rsidRPr="0041652C" w:rsidRDefault="0041652C">
      <w:pPr>
        <w:spacing w:after="0" w:line="240" w:lineRule="auto"/>
        <w:rPr>
          <w:b/>
          <w:bCs/>
          <w:sz w:val="24"/>
          <w:szCs w:val="24"/>
          <w:u w:val="single"/>
          <w:lang w:eastAsia="ko-KR"/>
        </w:rPr>
      </w:pPr>
    </w:p>
    <w:p w14:paraId="286CE9BD" w14:textId="3DDD5AA1" w:rsidR="0041652C" w:rsidRPr="00393811" w:rsidRDefault="0041652C">
      <w:pPr>
        <w:pStyle w:val="200"/>
        <w:spacing w:line="276" w:lineRule="auto"/>
        <w:ind w:left="816" w:hanging="816"/>
        <w:jc w:val="left"/>
        <w:rPr>
          <w:b/>
          <w:color w:val="auto"/>
          <w:sz w:val="36"/>
          <w:szCs w:val="20"/>
        </w:rPr>
      </w:pPr>
      <w:r w:rsidRPr="00393811">
        <w:rPr>
          <w:rFonts w:ascii="한양신명조" w:hint="eastAsia"/>
          <w:b/>
          <w:color w:val="auto"/>
          <w:sz w:val="24"/>
          <w:szCs w:val="20"/>
        </w:rPr>
        <w:t>○</w:t>
      </w:r>
      <w:r w:rsidRPr="00393811">
        <w:rPr>
          <w:rFonts w:ascii="Times New Roman"/>
          <w:b/>
          <w:color w:val="auto"/>
          <w:sz w:val="24"/>
          <w:szCs w:val="20"/>
        </w:rPr>
        <w:t xml:space="preserve"> </w:t>
      </w:r>
      <w:r w:rsidR="005E5DB7" w:rsidRPr="00393811">
        <w:rPr>
          <w:rFonts w:ascii="Times New Roman"/>
          <w:b/>
          <w:color w:val="auto"/>
          <w:sz w:val="24"/>
          <w:szCs w:val="20"/>
        </w:rPr>
        <w:t>Sample Translation</w:t>
      </w:r>
      <w:r w:rsidRPr="00393811">
        <w:rPr>
          <w:rFonts w:ascii="Times New Roman"/>
          <w:b/>
          <w:color w:val="auto"/>
          <w:sz w:val="24"/>
          <w:szCs w:val="20"/>
        </w:rPr>
        <w:t xml:space="preserve"> </w:t>
      </w:r>
    </w:p>
    <w:p w14:paraId="2160DDC1" w14:textId="0FD7D513" w:rsidR="000E713B" w:rsidRPr="00393811" w:rsidRDefault="000E713B" w:rsidP="00EE1552">
      <w:pPr>
        <w:pStyle w:val="200"/>
        <w:spacing w:line="276" w:lineRule="auto"/>
        <w:ind w:leftChars="150" w:left="430" w:hangingChars="50" w:hanging="100"/>
        <w:jc w:val="left"/>
        <w:rPr>
          <w:rFonts w:ascii="Times New Roman"/>
          <w:color w:val="0070C0"/>
          <w:sz w:val="20"/>
          <w:szCs w:val="20"/>
        </w:rPr>
      </w:pPr>
      <w:r w:rsidRPr="00393811">
        <w:rPr>
          <w:rFonts w:ascii="Times New Roman"/>
          <w:color w:val="0070C0"/>
          <w:sz w:val="20"/>
          <w:szCs w:val="20"/>
        </w:rPr>
        <w:t xml:space="preserve">- </w:t>
      </w:r>
      <w:r w:rsidR="005E5DB7" w:rsidRPr="00393811">
        <w:rPr>
          <w:rFonts w:ascii="Times New Roman"/>
          <w:color w:val="0070C0"/>
          <w:sz w:val="20"/>
          <w:szCs w:val="20"/>
        </w:rPr>
        <w:t xml:space="preserve">Provide a sample of translation of a portion of the material(s) listed above. </w:t>
      </w:r>
      <w:r w:rsidR="00DC3299" w:rsidRPr="00EE1552">
        <w:rPr>
          <w:rFonts w:ascii="Times New Roman"/>
          <w:color w:val="0070C0"/>
          <w:sz w:val="20"/>
          <w:szCs w:val="20"/>
        </w:rPr>
        <w:t>The volume of the</w:t>
      </w:r>
      <w:r w:rsidR="005E5DB7" w:rsidRPr="00393811">
        <w:rPr>
          <w:rFonts w:ascii="Times New Roman"/>
          <w:color w:val="0070C0"/>
          <w:sz w:val="20"/>
          <w:szCs w:val="20"/>
        </w:rPr>
        <w:t xml:space="preserve"> </w:t>
      </w:r>
      <w:r w:rsidR="0041652C" w:rsidRPr="00393811">
        <w:rPr>
          <w:rFonts w:ascii="Times New Roman"/>
          <w:color w:val="0070C0"/>
          <w:sz w:val="20"/>
          <w:szCs w:val="20"/>
        </w:rPr>
        <w:t>translate</w:t>
      </w:r>
      <w:r w:rsidR="005E5DB7" w:rsidRPr="00393811">
        <w:rPr>
          <w:rFonts w:ascii="Times New Roman"/>
          <w:color w:val="0070C0"/>
          <w:sz w:val="20"/>
          <w:szCs w:val="20"/>
        </w:rPr>
        <w:t>d sample should be at least</w:t>
      </w:r>
      <w:r w:rsidR="0041652C" w:rsidRPr="00393811">
        <w:rPr>
          <w:rFonts w:ascii="Times New Roman"/>
          <w:color w:val="0070C0"/>
          <w:sz w:val="20"/>
          <w:szCs w:val="20"/>
        </w:rPr>
        <w:t xml:space="preserve"> 10 pages </w:t>
      </w:r>
      <w:r w:rsidR="005E5DB7" w:rsidRPr="00393811">
        <w:rPr>
          <w:rFonts w:ascii="Times New Roman"/>
          <w:color w:val="0070C0"/>
          <w:sz w:val="20"/>
          <w:szCs w:val="20"/>
        </w:rPr>
        <w:t>in</w:t>
      </w:r>
      <w:r w:rsidR="0041652C" w:rsidRPr="00393811">
        <w:rPr>
          <w:rFonts w:ascii="Times New Roman"/>
          <w:color w:val="0070C0"/>
          <w:sz w:val="20"/>
          <w:szCs w:val="20"/>
        </w:rPr>
        <w:t xml:space="preserve"> A4 </w:t>
      </w:r>
      <w:r w:rsidR="005E5DB7" w:rsidRPr="00393811">
        <w:rPr>
          <w:rFonts w:ascii="Times New Roman"/>
          <w:color w:val="0070C0"/>
          <w:sz w:val="20"/>
          <w:szCs w:val="20"/>
        </w:rPr>
        <w:t xml:space="preserve">format </w:t>
      </w:r>
      <w:r w:rsidRPr="00393811">
        <w:rPr>
          <w:rFonts w:ascii="Times New Roman"/>
          <w:color w:val="0070C0"/>
          <w:sz w:val="20"/>
          <w:szCs w:val="20"/>
        </w:rPr>
        <w:t>or at least 5,000 English word</w:t>
      </w:r>
      <w:r w:rsidR="00D55422" w:rsidRPr="00EE1552">
        <w:rPr>
          <w:rFonts w:ascii="Times New Roman"/>
          <w:color w:val="0070C0"/>
          <w:sz w:val="20"/>
          <w:szCs w:val="20"/>
        </w:rPr>
        <w:t>s</w:t>
      </w:r>
      <w:r w:rsidRPr="00393811">
        <w:rPr>
          <w:rFonts w:ascii="Times New Roman"/>
          <w:color w:val="0070C0"/>
          <w:sz w:val="20"/>
          <w:szCs w:val="20"/>
        </w:rPr>
        <w:t>.</w:t>
      </w:r>
    </w:p>
    <w:p w14:paraId="754FC6B5" w14:textId="1F331911" w:rsidR="0041652C" w:rsidRPr="00393811" w:rsidRDefault="000E713B" w:rsidP="00EE1552">
      <w:pPr>
        <w:pStyle w:val="200"/>
        <w:spacing w:line="276" w:lineRule="auto"/>
        <w:ind w:firstLineChars="150" w:firstLine="300"/>
        <w:jc w:val="left"/>
        <w:rPr>
          <w:rFonts w:ascii="Times New Roman"/>
          <w:color w:val="0070C0"/>
          <w:sz w:val="20"/>
          <w:szCs w:val="20"/>
        </w:rPr>
      </w:pPr>
      <w:r w:rsidRPr="00393811">
        <w:rPr>
          <w:rFonts w:ascii="Times New Roman"/>
          <w:color w:val="0070C0"/>
          <w:sz w:val="20"/>
          <w:szCs w:val="20"/>
        </w:rPr>
        <w:t>- Sample should be</w:t>
      </w:r>
      <w:r w:rsidR="0041652C" w:rsidRPr="00393811">
        <w:rPr>
          <w:rFonts w:ascii="Times New Roman"/>
          <w:color w:val="0070C0"/>
          <w:sz w:val="20"/>
          <w:szCs w:val="20"/>
        </w:rPr>
        <w:t xml:space="preserve"> submit</w:t>
      </w:r>
      <w:r w:rsidRPr="00393811">
        <w:rPr>
          <w:rFonts w:ascii="Times New Roman"/>
          <w:color w:val="0070C0"/>
          <w:sz w:val="20"/>
          <w:szCs w:val="20"/>
        </w:rPr>
        <w:t>ted in a separate</w:t>
      </w:r>
      <w:r w:rsidR="0041652C" w:rsidRPr="00393811">
        <w:rPr>
          <w:rFonts w:ascii="Times New Roman"/>
          <w:color w:val="0070C0"/>
          <w:sz w:val="20"/>
          <w:szCs w:val="20"/>
        </w:rPr>
        <w:t xml:space="preserve"> file</w:t>
      </w:r>
      <w:r w:rsidRPr="00393811">
        <w:rPr>
          <w:rFonts w:ascii="Times New Roman"/>
          <w:color w:val="0070C0"/>
          <w:sz w:val="20"/>
          <w:szCs w:val="20"/>
        </w:rPr>
        <w:t>, containing b</w:t>
      </w:r>
      <w:r w:rsidR="0041652C" w:rsidRPr="00393811">
        <w:rPr>
          <w:rFonts w:ascii="Times New Roman"/>
          <w:color w:val="0070C0"/>
          <w:sz w:val="20"/>
          <w:szCs w:val="20"/>
        </w:rPr>
        <w:t xml:space="preserve">oth the original text and the English translation. </w:t>
      </w:r>
    </w:p>
    <w:p w14:paraId="476CFBCD" w14:textId="4C7994AF" w:rsidR="000E713B" w:rsidRPr="00EE1552" w:rsidRDefault="000E713B" w:rsidP="00EE1552">
      <w:pPr>
        <w:pStyle w:val="200"/>
        <w:spacing w:line="276" w:lineRule="auto"/>
        <w:ind w:leftChars="150" w:left="430" w:hangingChars="50" w:hanging="100"/>
        <w:jc w:val="left"/>
        <w:rPr>
          <w:color w:val="FF0000"/>
          <w:sz w:val="20"/>
          <w:szCs w:val="20"/>
        </w:rPr>
      </w:pPr>
      <w:r w:rsidRPr="00393811">
        <w:rPr>
          <w:rFonts w:ascii="Times New Roman"/>
          <w:color w:val="0070C0"/>
          <w:sz w:val="20"/>
          <w:szCs w:val="20"/>
        </w:rPr>
        <w:t>- Specify the information below</w:t>
      </w:r>
      <w:r w:rsidR="00DC3299" w:rsidRPr="00393811">
        <w:rPr>
          <w:rFonts w:ascii="Times New Roman"/>
          <w:color w:val="0070C0"/>
          <w:sz w:val="20"/>
          <w:szCs w:val="20"/>
        </w:rPr>
        <w:t>,</w:t>
      </w:r>
      <w:r w:rsidRPr="00393811">
        <w:rPr>
          <w:rFonts w:ascii="Times New Roman"/>
          <w:color w:val="0070C0"/>
          <w:sz w:val="20"/>
          <w:szCs w:val="20"/>
        </w:rPr>
        <w:t xml:space="preserve"> if the sample was chosen </w:t>
      </w:r>
      <w:r w:rsidR="00DC3299" w:rsidRPr="00393811">
        <w:rPr>
          <w:rFonts w:ascii="Times New Roman"/>
          <w:color w:val="0070C0"/>
          <w:sz w:val="20"/>
          <w:szCs w:val="20"/>
        </w:rPr>
        <w:t xml:space="preserve">among </w:t>
      </w:r>
      <w:r w:rsidRPr="00393811">
        <w:rPr>
          <w:rFonts w:ascii="Times New Roman"/>
          <w:color w:val="0070C0"/>
          <w:sz w:val="20"/>
          <w:szCs w:val="20"/>
        </w:rPr>
        <w:t xml:space="preserve">multiple </w:t>
      </w:r>
      <w:r w:rsidR="00DC3299" w:rsidRPr="00393811">
        <w:rPr>
          <w:rFonts w:ascii="Times New Roman"/>
          <w:color w:val="0070C0"/>
          <w:sz w:val="20"/>
          <w:szCs w:val="20"/>
        </w:rPr>
        <w:t>materials listed in the above table</w:t>
      </w:r>
      <w:r w:rsidR="00307B73" w:rsidRPr="00EE1552">
        <w:rPr>
          <w:rFonts w:ascii="Times New Roman"/>
          <w:color w:val="0070C0"/>
          <w:sz w:val="20"/>
          <w:szCs w:val="20"/>
        </w:rPr>
        <w:t>.</w:t>
      </w:r>
    </w:p>
    <w:tbl>
      <w:tblPr>
        <w:tblOverlap w:val="never"/>
        <w:tblW w:w="9214" w:type="dxa"/>
        <w:tblInd w:w="-4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6"/>
        <w:gridCol w:w="1878"/>
        <w:gridCol w:w="1287"/>
        <w:gridCol w:w="1287"/>
        <w:gridCol w:w="1926"/>
      </w:tblGrid>
      <w:tr w:rsidR="0041652C" w:rsidRPr="00A12F76" w14:paraId="331E1DCB" w14:textId="77777777" w:rsidTr="00EE1552">
        <w:trPr>
          <w:trHeight w:val="19"/>
        </w:trPr>
        <w:tc>
          <w:tcPr>
            <w:tcW w:w="2836" w:type="dxa"/>
            <w:tcBorders>
              <w:top w:val="single" w:sz="9" w:space="0" w:color="000000"/>
              <w:left w:val="single" w:sz="9" w:space="0" w:color="000000"/>
              <w:bottom w:val="double" w:sz="4" w:space="0" w:color="000000"/>
              <w:right w:val="single" w:sz="3" w:space="0" w:color="000000"/>
            </w:tcBorders>
            <w:vAlign w:val="center"/>
          </w:tcPr>
          <w:p w14:paraId="1086FFCC" w14:textId="77777777" w:rsidR="0041652C" w:rsidRPr="00A12F76" w:rsidRDefault="0041652C">
            <w:pPr>
              <w:pStyle w:val="aa"/>
              <w:wordWrap/>
              <w:spacing w:line="240" w:lineRule="auto"/>
              <w:jc w:val="center"/>
              <w:rPr>
                <w:color w:val="auto"/>
              </w:rPr>
            </w:pPr>
            <w:r w:rsidRPr="00A12F76">
              <w:rPr>
                <w:rFonts w:ascii="Times New Roman"/>
                <w:color w:val="auto"/>
              </w:rPr>
              <w:t xml:space="preserve">Book title </w:t>
            </w:r>
          </w:p>
        </w:tc>
        <w:tc>
          <w:tcPr>
            <w:tcW w:w="1878" w:type="dxa"/>
            <w:tcBorders>
              <w:top w:val="single" w:sz="9" w:space="0" w:color="000000"/>
              <w:left w:val="single" w:sz="3" w:space="0" w:color="000000"/>
              <w:bottom w:val="double" w:sz="4" w:space="0" w:color="000000"/>
              <w:right w:val="single" w:sz="3" w:space="0" w:color="000000"/>
            </w:tcBorders>
            <w:vAlign w:val="center"/>
          </w:tcPr>
          <w:p w14:paraId="260FFA45" w14:textId="77777777" w:rsidR="0041652C" w:rsidRPr="00A12F76" w:rsidRDefault="0041652C">
            <w:pPr>
              <w:pStyle w:val="aa"/>
              <w:wordWrap/>
              <w:spacing w:line="240" w:lineRule="auto"/>
              <w:jc w:val="center"/>
              <w:rPr>
                <w:color w:val="auto"/>
              </w:rPr>
            </w:pPr>
            <w:r w:rsidRPr="00A12F76">
              <w:rPr>
                <w:rFonts w:ascii="Times New Roman"/>
                <w:color w:val="auto"/>
              </w:rPr>
              <w:t xml:space="preserve">Year of publication </w:t>
            </w:r>
          </w:p>
        </w:tc>
        <w:tc>
          <w:tcPr>
            <w:tcW w:w="1287" w:type="dxa"/>
            <w:tcBorders>
              <w:top w:val="single" w:sz="9" w:space="0" w:color="000000"/>
              <w:left w:val="single" w:sz="3" w:space="0" w:color="000000"/>
              <w:bottom w:val="double" w:sz="4" w:space="0" w:color="000000"/>
              <w:right w:val="single" w:sz="3" w:space="0" w:color="000000"/>
            </w:tcBorders>
            <w:vAlign w:val="center"/>
          </w:tcPr>
          <w:p w14:paraId="4E00F5A5" w14:textId="77777777" w:rsidR="0041652C" w:rsidRPr="00A12F76" w:rsidRDefault="0041652C">
            <w:pPr>
              <w:pStyle w:val="aa"/>
              <w:wordWrap/>
              <w:spacing w:line="240" w:lineRule="auto"/>
              <w:jc w:val="center"/>
              <w:rPr>
                <w:color w:val="auto"/>
              </w:rPr>
            </w:pPr>
            <w:r w:rsidRPr="00A12F76">
              <w:rPr>
                <w:rFonts w:ascii="Times New Roman"/>
                <w:color w:val="auto"/>
              </w:rPr>
              <w:t xml:space="preserve">Author </w:t>
            </w:r>
          </w:p>
        </w:tc>
        <w:tc>
          <w:tcPr>
            <w:tcW w:w="1287" w:type="dxa"/>
            <w:tcBorders>
              <w:top w:val="single" w:sz="9" w:space="0" w:color="000000"/>
              <w:left w:val="single" w:sz="3" w:space="0" w:color="000000"/>
              <w:bottom w:val="double" w:sz="4" w:space="0" w:color="000000"/>
              <w:right w:val="single" w:sz="3" w:space="0" w:color="000000"/>
            </w:tcBorders>
            <w:vAlign w:val="center"/>
          </w:tcPr>
          <w:p w14:paraId="15DC86D9" w14:textId="77777777" w:rsidR="0041652C" w:rsidRPr="00A12F76" w:rsidRDefault="0041652C">
            <w:pPr>
              <w:pStyle w:val="aa"/>
              <w:wordWrap/>
              <w:spacing w:line="240" w:lineRule="auto"/>
              <w:jc w:val="center"/>
              <w:rPr>
                <w:color w:val="auto"/>
              </w:rPr>
            </w:pPr>
            <w:r w:rsidRPr="00A12F76">
              <w:rPr>
                <w:rFonts w:ascii="Times New Roman"/>
                <w:color w:val="auto"/>
              </w:rPr>
              <w:t xml:space="preserve">Publisher </w:t>
            </w:r>
          </w:p>
        </w:tc>
        <w:tc>
          <w:tcPr>
            <w:tcW w:w="1926" w:type="dxa"/>
            <w:tcBorders>
              <w:top w:val="single" w:sz="9" w:space="0" w:color="000000"/>
              <w:left w:val="single" w:sz="3" w:space="0" w:color="000000"/>
              <w:bottom w:val="double" w:sz="4" w:space="0" w:color="000000"/>
              <w:right w:val="single" w:sz="9" w:space="0" w:color="000000"/>
            </w:tcBorders>
            <w:vAlign w:val="center"/>
          </w:tcPr>
          <w:p w14:paraId="482DE662" w14:textId="77777777" w:rsidR="0041652C" w:rsidRPr="00A12F76" w:rsidRDefault="0041652C">
            <w:pPr>
              <w:pStyle w:val="aa"/>
              <w:wordWrap/>
              <w:spacing w:line="240" w:lineRule="auto"/>
              <w:jc w:val="center"/>
              <w:rPr>
                <w:rFonts w:ascii="Times New Roman"/>
                <w:color w:val="auto"/>
              </w:rPr>
            </w:pPr>
            <w:r w:rsidRPr="00A12F76">
              <w:rPr>
                <w:rFonts w:ascii="Times New Roman"/>
                <w:color w:val="auto"/>
              </w:rPr>
              <w:t>Volume of translation</w:t>
            </w:r>
          </w:p>
          <w:p w14:paraId="23EC163E" w14:textId="77777777" w:rsidR="0041652C" w:rsidRPr="00A12F76" w:rsidRDefault="0041652C">
            <w:pPr>
              <w:pStyle w:val="aa"/>
              <w:wordWrap/>
              <w:spacing w:line="240" w:lineRule="auto"/>
              <w:jc w:val="center"/>
              <w:rPr>
                <w:color w:val="auto"/>
              </w:rPr>
            </w:pPr>
            <w:r w:rsidRPr="00A12F76">
              <w:rPr>
                <w:rFonts w:ascii="Times New Roman"/>
                <w:color w:val="auto"/>
              </w:rPr>
              <w:t>(no. of pages)</w:t>
            </w:r>
          </w:p>
        </w:tc>
      </w:tr>
      <w:tr w:rsidR="0041652C" w:rsidRPr="00A12F76" w14:paraId="480F29E8" w14:textId="77777777" w:rsidTr="00EE1552">
        <w:trPr>
          <w:trHeight w:val="547"/>
        </w:trPr>
        <w:tc>
          <w:tcPr>
            <w:tcW w:w="2836" w:type="dxa"/>
            <w:tcBorders>
              <w:top w:val="double" w:sz="4" w:space="0" w:color="000000"/>
              <w:left w:val="single" w:sz="9" w:space="0" w:color="000000"/>
              <w:bottom w:val="single" w:sz="9" w:space="0" w:color="000000"/>
              <w:right w:val="single" w:sz="3" w:space="0" w:color="000000"/>
            </w:tcBorders>
            <w:vAlign w:val="center"/>
          </w:tcPr>
          <w:p w14:paraId="2569C359" w14:textId="77777777" w:rsidR="0041652C" w:rsidRPr="00A12F76" w:rsidRDefault="0041652C">
            <w:pPr>
              <w:pStyle w:val="aa"/>
              <w:wordWrap/>
              <w:spacing w:line="240" w:lineRule="auto"/>
              <w:jc w:val="center"/>
              <w:rPr>
                <w:color w:val="auto"/>
              </w:rPr>
            </w:pPr>
          </w:p>
        </w:tc>
        <w:tc>
          <w:tcPr>
            <w:tcW w:w="1878" w:type="dxa"/>
            <w:tcBorders>
              <w:top w:val="double" w:sz="4" w:space="0" w:color="000000"/>
              <w:left w:val="single" w:sz="3" w:space="0" w:color="000000"/>
              <w:bottom w:val="single" w:sz="9" w:space="0" w:color="000000"/>
              <w:right w:val="single" w:sz="3" w:space="0" w:color="000000"/>
            </w:tcBorders>
            <w:vAlign w:val="center"/>
          </w:tcPr>
          <w:p w14:paraId="6577F590" w14:textId="77777777" w:rsidR="0041652C" w:rsidRPr="00A12F76" w:rsidRDefault="0041652C">
            <w:pPr>
              <w:pStyle w:val="aa"/>
              <w:wordWrap/>
              <w:spacing w:line="240" w:lineRule="auto"/>
              <w:jc w:val="center"/>
              <w:rPr>
                <w:color w:val="auto"/>
              </w:rPr>
            </w:pPr>
          </w:p>
        </w:tc>
        <w:tc>
          <w:tcPr>
            <w:tcW w:w="1287" w:type="dxa"/>
            <w:tcBorders>
              <w:top w:val="double" w:sz="4" w:space="0" w:color="000000"/>
              <w:left w:val="single" w:sz="3" w:space="0" w:color="000000"/>
              <w:bottom w:val="single" w:sz="9" w:space="0" w:color="000000"/>
              <w:right w:val="single" w:sz="3" w:space="0" w:color="000000"/>
            </w:tcBorders>
            <w:vAlign w:val="center"/>
          </w:tcPr>
          <w:p w14:paraId="4614730C" w14:textId="77777777" w:rsidR="0041652C" w:rsidRPr="00A12F76" w:rsidRDefault="0041652C" w:rsidP="00EE1552">
            <w:pPr>
              <w:pStyle w:val="aa"/>
              <w:wordWrap/>
              <w:spacing w:line="240" w:lineRule="auto"/>
              <w:rPr>
                <w:color w:val="auto"/>
              </w:rPr>
            </w:pPr>
          </w:p>
        </w:tc>
        <w:tc>
          <w:tcPr>
            <w:tcW w:w="1287" w:type="dxa"/>
            <w:tcBorders>
              <w:top w:val="double" w:sz="4" w:space="0" w:color="000000"/>
              <w:left w:val="single" w:sz="3" w:space="0" w:color="000000"/>
              <w:bottom w:val="single" w:sz="9" w:space="0" w:color="000000"/>
              <w:right w:val="single" w:sz="3" w:space="0" w:color="000000"/>
            </w:tcBorders>
            <w:vAlign w:val="center"/>
          </w:tcPr>
          <w:p w14:paraId="198E761E" w14:textId="77777777" w:rsidR="0041652C" w:rsidRPr="00A12F76" w:rsidRDefault="0041652C" w:rsidP="00EE1552">
            <w:pPr>
              <w:pStyle w:val="aa"/>
              <w:wordWrap/>
              <w:spacing w:line="240" w:lineRule="auto"/>
              <w:rPr>
                <w:color w:val="auto"/>
              </w:rPr>
            </w:pPr>
          </w:p>
        </w:tc>
        <w:tc>
          <w:tcPr>
            <w:tcW w:w="1926" w:type="dxa"/>
            <w:tcBorders>
              <w:top w:val="double" w:sz="4" w:space="0" w:color="000000"/>
              <w:left w:val="single" w:sz="3" w:space="0" w:color="000000"/>
              <w:bottom w:val="single" w:sz="9" w:space="0" w:color="000000"/>
              <w:right w:val="single" w:sz="9" w:space="0" w:color="000000"/>
            </w:tcBorders>
            <w:vAlign w:val="center"/>
          </w:tcPr>
          <w:p w14:paraId="09561FD0" w14:textId="77777777" w:rsidR="0041652C" w:rsidRPr="00A12F76" w:rsidRDefault="0041652C" w:rsidP="00EE1552">
            <w:pPr>
              <w:pStyle w:val="aa"/>
              <w:wordWrap/>
              <w:spacing w:line="240" w:lineRule="auto"/>
              <w:rPr>
                <w:color w:val="auto"/>
              </w:rPr>
            </w:pPr>
          </w:p>
        </w:tc>
      </w:tr>
    </w:tbl>
    <w:p w14:paraId="08C77DBB" w14:textId="4041CCC3" w:rsidR="0041652C" w:rsidRDefault="0041652C" w:rsidP="00DF5414">
      <w:pPr>
        <w:rPr>
          <w:rFonts w:eastAsia="한양견고딕"/>
          <w:b/>
          <w:sz w:val="32"/>
        </w:rPr>
      </w:pPr>
    </w:p>
    <w:p w14:paraId="3A966156" w14:textId="77777777" w:rsidR="00393811" w:rsidRDefault="00393811">
      <w:pPr>
        <w:rPr>
          <w:rFonts w:eastAsia="한양견고딕"/>
          <w:b/>
          <w:sz w:val="32"/>
        </w:rPr>
      </w:pPr>
    </w:p>
    <w:p w14:paraId="0D82D959" w14:textId="599855B5" w:rsidR="0041652C" w:rsidRDefault="0041652C">
      <w:pPr>
        <w:spacing w:after="0" w:line="240" w:lineRule="auto"/>
        <w:rPr>
          <w:b/>
          <w:bCs/>
          <w:sz w:val="24"/>
          <w:szCs w:val="24"/>
          <w:u w:val="single"/>
          <w:lang w:eastAsia="ko-KR"/>
        </w:rPr>
      </w:pPr>
      <w:r>
        <w:rPr>
          <w:b/>
          <w:bCs/>
          <w:sz w:val="24"/>
          <w:szCs w:val="24"/>
          <w:u w:val="single"/>
          <w:lang w:eastAsia="ko-KR"/>
        </w:rPr>
        <w:lastRenderedPageBreak/>
        <w:t>3. Necessity of Translations</w:t>
      </w:r>
    </w:p>
    <w:p w14:paraId="330567B1" w14:textId="2137D8AD" w:rsidR="000E1ADB" w:rsidRPr="00393811" w:rsidRDefault="00393811" w:rsidP="00EE1552">
      <w:pPr>
        <w:pStyle w:val="200"/>
        <w:spacing w:line="276" w:lineRule="auto"/>
        <w:ind w:leftChars="115" w:left="253" w:firstLineChars="50" w:firstLine="100"/>
        <w:jc w:val="left"/>
        <w:rPr>
          <w:rFonts w:ascii="Times New Roman"/>
          <w:color w:val="0070C0"/>
          <w:sz w:val="20"/>
          <w:szCs w:val="20"/>
        </w:rPr>
      </w:pPr>
      <w:r>
        <w:rPr>
          <w:rFonts w:ascii="Times New Roman"/>
          <w:color w:val="0070C0"/>
          <w:sz w:val="20"/>
          <w:szCs w:val="20"/>
        </w:rPr>
        <w:t>(Free Selection</w:t>
      </w:r>
      <w:r w:rsidR="0041652C" w:rsidRPr="00EE1552">
        <w:rPr>
          <w:rFonts w:ascii="Times New Roman"/>
          <w:color w:val="0070C0"/>
          <w:sz w:val="20"/>
          <w:szCs w:val="20"/>
        </w:rPr>
        <w:t xml:space="preserve"> only</w:t>
      </w:r>
      <w:r>
        <w:rPr>
          <w:rFonts w:ascii="Times New Roman"/>
          <w:color w:val="0070C0"/>
          <w:sz w:val="20"/>
          <w:szCs w:val="20"/>
        </w:rPr>
        <w:t>)</w:t>
      </w:r>
      <w:r w:rsidR="0041652C" w:rsidRPr="00EE1552">
        <w:rPr>
          <w:rFonts w:ascii="Times New Roman"/>
          <w:color w:val="0070C0"/>
          <w:sz w:val="20"/>
          <w:szCs w:val="20"/>
        </w:rPr>
        <w:t xml:space="preserve"> </w:t>
      </w:r>
    </w:p>
    <w:p w14:paraId="7D7AD016" w14:textId="744AD148" w:rsidR="0041652C" w:rsidRPr="00393811" w:rsidRDefault="00393811" w:rsidP="00EE1552">
      <w:pPr>
        <w:pStyle w:val="200"/>
        <w:spacing w:line="276" w:lineRule="auto"/>
        <w:ind w:leftChars="150" w:left="430" w:hangingChars="50" w:hanging="100"/>
        <w:jc w:val="left"/>
        <w:rPr>
          <w:rFonts w:ascii="Times New Roman"/>
          <w:color w:val="0070C0"/>
          <w:sz w:val="20"/>
          <w:szCs w:val="20"/>
        </w:rPr>
      </w:pPr>
      <w:r>
        <w:rPr>
          <w:rFonts w:ascii="Times New Roman"/>
          <w:color w:val="0070C0"/>
          <w:sz w:val="20"/>
          <w:szCs w:val="20"/>
        </w:rPr>
        <w:t xml:space="preserve">- </w:t>
      </w:r>
      <w:r w:rsidR="0041652C" w:rsidRPr="00393811">
        <w:rPr>
          <w:rFonts w:ascii="Times New Roman"/>
          <w:color w:val="0070C0"/>
          <w:sz w:val="20"/>
          <w:szCs w:val="20"/>
        </w:rPr>
        <w:t>The reason for</w:t>
      </w:r>
      <w:r w:rsidR="000E1ADB" w:rsidRPr="00393811">
        <w:rPr>
          <w:rFonts w:ascii="Times New Roman"/>
          <w:color w:val="0070C0"/>
          <w:sz w:val="20"/>
          <w:szCs w:val="20"/>
        </w:rPr>
        <w:t xml:space="preserve"> selecting the material(s), the importance of translating it(them), and significant benefits that could come from such translation, </w:t>
      </w:r>
      <w:r w:rsidR="0041652C" w:rsidRPr="00393811">
        <w:rPr>
          <w:rFonts w:ascii="Times New Roman"/>
          <w:color w:val="0070C0"/>
          <w:sz w:val="20"/>
          <w:szCs w:val="20"/>
        </w:rPr>
        <w:t xml:space="preserve">etc. </w:t>
      </w:r>
      <w:r w:rsidR="000E1ADB" w:rsidRPr="00393811">
        <w:rPr>
          <w:rFonts w:ascii="Times New Roman"/>
          <w:color w:val="0070C0"/>
          <w:sz w:val="20"/>
          <w:szCs w:val="20"/>
        </w:rPr>
        <w:t>should</w:t>
      </w:r>
      <w:r w:rsidR="0041652C" w:rsidRPr="00393811">
        <w:rPr>
          <w:rFonts w:ascii="Times New Roman"/>
          <w:color w:val="0070C0"/>
          <w:sz w:val="20"/>
          <w:szCs w:val="20"/>
        </w:rPr>
        <w:t xml:space="preserve"> be stated.</w:t>
      </w:r>
    </w:p>
    <w:p w14:paraId="1BD4F278" w14:textId="54117856" w:rsidR="0041652C" w:rsidRDefault="0041652C">
      <w:pPr>
        <w:spacing w:after="0" w:line="240" w:lineRule="auto"/>
        <w:rPr>
          <w:b/>
          <w:bCs/>
          <w:sz w:val="24"/>
          <w:szCs w:val="24"/>
          <w:u w:val="single"/>
        </w:rPr>
      </w:pPr>
    </w:p>
    <w:p w14:paraId="3D424FD6" w14:textId="33FDA15B" w:rsidR="0041652C" w:rsidRDefault="0041652C">
      <w:pPr>
        <w:spacing w:after="0" w:line="240" w:lineRule="auto"/>
        <w:rPr>
          <w:b/>
          <w:bCs/>
          <w:sz w:val="24"/>
          <w:szCs w:val="24"/>
          <w:u w:val="single"/>
        </w:rPr>
      </w:pPr>
    </w:p>
    <w:p w14:paraId="2423E705" w14:textId="10625ED2" w:rsidR="0041652C" w:rsidRDefault="0041652C">
      <w:pPr>
        <w:spacing w:after="0" w:line="240" w:lineRule="auto"/>
        <w:rPr>
          <w:b/>
          <w:bCs/>
          <w:sz w:val="24"/>
          <w:szCs w:val="24"/>
          <w:u w:val="single"/>
        </w:rPr>
      </w:pPr>
    </w:p>
    <w:p w14:paraId="278FD9FF" w14:textId="40741A4C" w:rsidR="0041652C" w:rsidRDefault="0041652C">
      <w:pPr>
        <w:spacing w:after="0" w:line="240" w:lineRule="auto"/>
        <w:rPr>
          <w:b/>
          <w:bCs/>
          <w:sz w:val="24"/>
          <w:szCs w:val="24"/>
          <w:u w:val="single"/>
          <w:lang w:eastAsia="ko-KR"/>
        </w:rPr>
      </w:pPr>
      <w:r>
        <w:rPr>
          <w:b/>
          <w:bCs/>
          <w:sz w:val="24"/>
          <w:szCs w:val="24"/>
          <w:u w:val="single"/>
          <w:lang w:eastAsia="ko-KR"/>
        </w:rPr>
        <w:t>4. Project Performance Methodology and Contents</w:t>
      </w:r>
    </w:p>
    <w:p w14:paraId="6A170065" w14:textId="19437C7B" w:rsidR="00307B73" w:rsidRPr="00EE1552" w:rsidRDefault="00307B73" w:rsidP="00EE1552">
      <w:pPr>
        <w:pStyle w:val="200"/>
        <w:spacing w:line="276" w:lineRule="auto"/>
        <w:ind w:leftChars="150" w:left="430" w:hangingChars="50" w:hanging="100"/>
        <w:jc w:val="left"/>
        <w:rPr>
          <w:rFonts w:ascii="Times New Roman"/>
          <w:color w:val="0070C0"/>
          <w:sz w:val="20"/>
          <w:szCs w:val="20"/>
        </w:rPr>
      </w:pPr>
      <w:r w:rsidRPr="00F7379E">
        <w:rPr>
          <w:rFonts w:ascii="Times New Roman"/>
          <w:color w:val="0070C0"/>
          <w:sz w:val="20"/>
          <w:szCs w:val="20"/>
        </w:rPr>
        <w:t xml:space="preserve">- </w:t>
      </w:r>
      <w:r w:rsidR="0041652C" w:rsidRPr="00F7379E">
        <w:rPr>
          <w:rFonts w:ascii="Times New Roman"/>
          <w:color w:val="0070C0"/>
          <w:sz w:val="20"/>
          <w:szCs w:val="20"/>
        </w:rPr>
        <w:t xml:space="preserve">Describe </w:t>
      </w:r>
      <w:r w:rsidR="000E1ADB" w:rsidRPr="00F7379E">
        <w:rPr>
          <w:rFonts w:ascii="Times New Roman"/>
          <w:color w:val="0070C0"/>
          <w:sz w:val="20"/>
          <w:szCs w:val="20"/>
        </w:rPr>
        <w:t>yearly plans, as well as the overall scope of performance, methods</w:t>
      </w:r>
      <w:r w:rsidR="0041652C" w:rsidRPr="00F7379E">
        <w:rPr>
          <w:rFonts w:ascii="Times New Roman"/>
          <w:color w:val="0070C0"/>
          <w:sz w:val="20"/>
          <w:szCs w:val="20"/>
        </w:rPr>
        <w:t>, strategies, etc.</w:t>
      </w:r>
    </w:p>
    <w:p w14:paraId="786A6560" w14:textId="2E06E649" w:rsidR="0041652C" w:rsidRDefault="001607E4"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ind w:left="567"/>
        <w:textAlignment w:val="baseline"/>
        <w:rPr>
          <w:rFonts w:eastAsia="한양견고딕" w:hAnsiTheme="minorHAnsi" w:cstheme="minorBidi"/>
          <w:color w:val="0070C0"/>
          <w:kern w:val="2"/>
          <w:sz w:val="20"/>
          <w:szCs w:val="20"/>
          <w:lang w:eastAsia="ko-KR"/>
        </w:rPr>
      </w:pPr>
      <w:r w:rsidRPr="00F7379E">
        <w:rPr>
          <w:rFonts w:eastAsia="한컴바탕"/>
          <w:color w:val="0070C0"/>
          <w:kern w:val="2"/>
          <w:sz w:val="20"/>
          <w:szCs w:val="20"/>
          <w:shd w:val="clear" w:color="000000" w:fill="auto"/>
          <w:lang w:eastAsia="ko-KR"/>
        </w:rPr>
        <w:t>*</w:t>
      </w:r>
      <w:r w:rsidR="000E1ADB" w:rsidRPr="00EE1552">
        <w:rPr>
          <w:rFonts w:eastAsia="한양견고딕" w:hAnsiTheme="minorHAnsi" w:cstheme="minorBidi"/>
          <w:color w:val="0070C0"/>
          <w:kern w:val="2"/>
          <w:sz w:val="20"/>
          <w:szCs w:val="20"/>
          <w:lang w:eastAsia="ko-KR"/>
        </w:rPr>
        <w:t>S</w:t>
      </w:r>
      <w:r w:rsidR="0041652C" w:rsidRPr="00EE1552">
        <w:rPr>
          <w:rFonts w:eastAsia="한양견고딕" w:hAnsiTheme="minorHAnsi" w:cstheme="minorBidi"/>
          <w:color w:val="0070C0"/>
          <w:kern w:val="2"/>
          <w:sz w:val="20"/>
          <w:szCs w:val="20"/>
          <w:lang w:eastAsia="ko-KR"/>
        </w:rPr>
        <w:t xml:space="preserve">pecify </w:t>
      </w:r>
      <w:r w:rsidR="000E1ADB" w:rsidRPr="00EE1552">
        <w:rPr>
          <w:rFonts w:eastAsia="한양견고딕" w:hAnsiTheme="minorHAnsi" w:cstheme="minorBidi"/>
          <w:color w:val="0070C0"/>
          <w:kern w:val="2"/>
          <w:sz w:val="20"/>
          <w:szCs w:val="20"/>
          <w:lang w:eastAsia="ko-KR"/>
        </w:rPr>
        <w:t xml:space="preserve">the specific edition (among original </w:t>
      </w:r>
      <w:r w:rsidR="0041652C" w:rsidRPr="00EE1552">
        <w:rPr>
          <w:rFonts w:eastAsia="한양견고딕" w:hAnsiTheme="minorHAnsi" w:cstheme="minorBidi"/>
          <w:color w:val="0070C0"/>
          <w:kern w:val="2"/>
          <w:sz w:val="20"/>
          <w:szCs w:val="20"/>
          <w:lang w:eastAsia="ko-KR"/>
        </w:rPr>
        <w:t>version</w:t>
      </w:r>
      <w:r w:rsidR="000E1ADB" w:rsidRPr="00EE1552">
        <w:rPr>
          <w:rFonts w:eastAsia="한양견고딕" w:hAnsiTheme="minorHAnsi" w:cstheme="minorBidi"/>
          <w:color w:val="0070C0"/>
          <w:kern w:val="2"/>
          <w:sz w:val="20"/>
          <w:szCs w:val="20"/>
          <w:lang w:eastAsia="ko-KR"/>
        </w:rPr>
        <w:t>s)</w:t>
      </w:r>
      <w:r w:rsidR="0041652C" w:rsidRPr="00EE1552">
        <w:rPr>
          <w:rFonts w:eastAsia="한양견고딕" w:hAnsiTheme="minorHAnsi" w:cstheme="minorBidi"/>
          <w:color w:val="0070C0"/>
          <w:kern w:val="2"/>
          <w:sz w:val="20"/>
          <w:szCs w:val="20"/>
          <w:lang w:eastAsia="ko-KR"/>
        </w:rPr>
        <w:t xml:space="preserve"> </w:t>
      </w:r>
      <w:r w:rsidR="000E1ADB" w:rsidRPr="00EE1552">
        <w:rPr>
          <w:rFonts w:eastAsia="한양견고딕" w:hAnsiTheme="minorHAnsi" w:cstheme="minorBidi"/>
          <w:color w:val="0070C0"/>
          <w:kern w:val="2"/>
          <w:sz w:val="20"/>
          <w:szCs w:val="20"/>
          <w:lang w:eastAsia="ko-KR"/>
        </w:rPr>
        <w:t>of the targeted material</w:t>
      </w:r>
      <w:r w:rsidR="0041652C" w:rsidRPr="00EE1552">
        <w:rPr>
          <w:rFonts w:eastAsia="한양견고딕" w:hAnsiTheme="minorHAnsi" w:cstheme="minorBidi"/>
          <w:color w:val="0070C0"/>
          <w:kern w:val="2"/>
          <w:sz w:val="20"/>
          <w:szCs w:val="20"/>
          <w:lang w:eastAsia="ko-KR"/>
        </w:rPr>
        <w:t xml:space="preserve">, Korean </w:t>
      </w:r>
      <w:r w:rsidR="00D87F94" w:rsidRPr="00EE1552">
        <w:rPr>
          <w:rFonts w:eastAsia="한양견고딕" w:hAnsiTheme="minorHAnsi" w:cstheme="minorBidi"/>
          <w:color w:val="0070C0"/>
          <w:kern w:val="2"/>
          <w:sz w:val="20"/>
          <w:szCs w:val="20"/>
          <w:lang w:eastAsia="ko-KR"/>
        </w:rPr>
        <w:t>translations</w:t>
      </w:r>
      <w:r w:rsidR="000E1ADB" w:rsidRPr="00EE1552">
        <w:rPr>
          <w:rFonts w:eastAsia="한양견고딕" w:hAnsiTheme="minorHAnsi" w:cstheme="minorBidi"/>
          <w:color w:val="0070C0"/>
          <w:kern w:val="2"/>
          <w:sz w:val="20"/>
          <w:szCs w:val="20"/>
          <w:lang w:eastAsia="ko-KR"/>
        </w:rPr>
        <w:t xml:space="preserve"> to be consulted during translation, a</w:t>
      </w:r>
      <w:r w:rsidR="0041652C" w:rsidRPr="00EE1552">
        <w:rPr>
          <w:rFonts w:eastAsia="한양견고딕" w:hAnsiTheme="minorHAnsi" w:cstheme="minorBidi"/>
          <w:color w:val="0070C0"/>
          <w:kern w:val="2"/>
          <w:sz w:val="20"/>
          <w:szCs w:val="20"/>
          <w:lang w:eastAsia="ko-KR"/>
        </w:rPr>
        <w:t xml:space="preserve">nd </w:t>
      </w:r>
      <w:r w:rsidR="000E1ADB" w:rsidRPr="00EE1552">
        <w:rPr>
          <w:rFonts w:eastAsia="한양견고딕" w:hAnsiTheme="minorHAnsi" w:cstheme="minorBidi"/>
          <w:color w:val="0070C0"/>
          <w:kern w:val="2"/>
          <w:sz w:val="20"/>
          <w:szCs w:val="20"/>
          <w:lang w:eastAsia="ko-KR"/>
        </w:rPr>
        <w:t xml:space="preserve">relevant prior </w:t>
      </w:r>
      <w:proofErr w:type="gramStart"/>
      <w:r w:rsidR="0041652C" w:rsidRPr="00EE1552">
        <w:rPr>
          <w:rFonts w:eastAsia="한양견고딕" w:hAnsiTheme="minorHAnsi" w:cstheme="minorBidi"/>
          <w:color w:val="0070C0"/>
          <w:kern w:val="2"/>
          <w:sz w:val="20"/>
          <w:szCs w:val="20"/>
          <w:lang w:eastAsia="ko-KR"/>
        </w:rPr>
        <w:t>research</w:t>
      </w:r>
      <w:r w:rsidR="000E1ADB" w:rsidRPr="00EE1552">
        <w:rPr>
          <w:rFonts w:eastAsia="한양견고딕" w:hAnsiTheme="minorHAnsi" w:cstheme="minorBidi"/>
          <w:color w:val="0070C0"/>
          <w:kern w:val="2"/>
          <w:sz w:val="20"/>
          <w:szCs w:val="20"/>
          <w:lang w:eastAsia="ko-KR"/>
        </w:rPr>
        <w:t>es</w:t>
      </w:r>
      <w:proofErr w:type="gramEnd"/>
      <w:r w:rsidR="000E1ADB" w:rsidRPr="00EE1552">
        <w:rPr>
          <w:rFonts w:eastAsia="한양견고딕" w:hAnsiTheme="minorHAnsi" w:cstheme="minorBidi"/>
          <w:color w:val="0070C0"/>
          <w:kern w:val="2"/>
          <w:sz w:val="20"/>
          <w:szCs w:val="20"/>
          <w:lang w:eastAsia="ko-KR"/>
        </w:rPr>
        <w:t>.</w:t>
      </w:r>
      <w:r w:rsidR="0041652C" w:rsidRPr="00EE1552">
        <w:rPr>
          <w:rFonts w:eastAsia="한양견고딕" w:hAnsiTheme="minorHAnsi" w:cstheme="minorBidi"/>
          <w:color w:val="0070C0"/>
          <w:kern w:val="2"/>
          <w:sz w:val="20"/>
          <w:szCs w:val="20"/>
          <w:lang w:eastAsia="ko-KR"/>
        </w:rPr>
        <w:t xml:space="preserve"> </w:t>
      </w:r>
    </w:p>
    <w:p w14:paraId="59BD5729" w14:textId="402A16B5" w:rsidR="001E204B" w:rsidRPr="00DC7B02" w:rsidRDefault="001E204B"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ind w:left="567"/>
        <w:textAlignment w:val="baseline"/>
        <w:rPr>
          <w:rFonts w:eastAsia="한양견고딕"/>
          <w:color w:val="0070C0"/>
          <w:kern w:val="2"/>
          <w:sz w:val="20"/>
          <w:szCs w:val="20"/>
          <w:lang w:eastAsia="ko-KR"/>
        </w:rPr>
      </w:pPr>
      <w:r w:rsidRPr="00DC7B02">
        <w:rPr>
          <w:rFonts w:eastAsia="한양견고딕"/>
          <w:color w:val="0070C0"/>
          <w:kern w:val="2"/>
          <w:sz w:val="20"/>
          <w:szCs w:val="20"/>
          <w:lang w:eastAsia="ko-KR"/>
        </w:rPr>
        <w:t>(</w:t>
      </w:r>
      <w:r w:rsidRPr="00DC7B02">
        <w:rPr>
          <w:rFonts w:eastAsia="바탕체"/>
          <w:color w:val="0070C0"/>
          <w:kern w:val="2"/>
          <w:sz w:val="20"/>
          <w:szCs w:val="20"/>
          <w:lang w:eastAsia="ko-KR"/>
        </w:rPr>
        <w:t>The original text should be the one that is translated, and previously published Korean translations should be consulted only.)</w:t>
      </w:r>
      <w:r w:rsidRPr="00DC7B02">
        <w:rPr>
          <w:rFonts w:eastAsia="한양견고딕"/>
          <w:color w:val="0070C0"/>
          <w:kern w:val="2"/>
          <w:sz w:val="20"/>
          <w:szCs w:val="20"/>
          <w:lang w:eastAsia="ko-KR"/>
        </w:rPr>
        <w:t xml:space="preserve">  </w:t>
      </w:r>
    </w:p>
    <w:p w14:paraId="28DC5404" w14:textId="54AADC7C" w:rsidR="0041652C" w:rsidRDefault="0041652C">
      <w:pPr>
        <w:spacing w:after="0" w:line="240" w:lineRule="auto"/>
        <w:rPr>
          <w:b/>
          <w:bCs/>
          <w:sz w:val="24"/>
          <w:szCs w:val="24"/>
          <w:u w:val="single"/>
          <w:lang w:eastAsia="ko-KR"/>
        </w:rPr>
      </w:pPr>
    </w:p>
    <w:p w14:paraId="39D95A83" w14:textId="6826A2FB" w:rsidR="0041652C" w:rsidRDefault="0041652C">
      <w:pPr>
        <w:spacing w:after="0" w:line="240" w:lineRule="auto"/>
        <w:rPr>
          <w:b/>
          <w:bCs/>
          <w:sz w:val="24"/>
          <w:szCs w:val="24"/>
          <w:u w:val="single"/>
          <w:lang w:eastAsia="ko-KR"/>
        </w:rPr>
      </w:pPr>
    </w:p>
    <w:p w14:paraId="24FAD803" w14:textId="06BE2A8D" w:rsidR="0041652C" w:rsidRDefault="0041652C">
      <w:pPr>
        <w:spacing w:after="0" w:line="240" w:lineRule="auto"/>
        <w:rPr>
          <w:b/>
          <w:bCs/>
          <w:sz w:val="24"/>
          <w:szCs w:val="24"/>
          <w:u w:val="single"/>
          <w:lang w:eastAsia="ko-KR"/>
        </w:rPr>
      </w:pPr>
      <w:r>
        <w:rPr>
          <w:b/>
          <w:bCs/>
          <w:sz w:val="24"/>
          <w:szCs w:val="24"/>
          <w:u w:val="single"/>
          <w:lang w:eastAsia="ko-KR"/>
        </w:rPr>
        <w:t xml:space="preserve">5. </w:t>
      </w:r>
      <w:r w:rsidR="00E563B6">
        <w:rPr>
          <w:b/>
          <w:bCs/>
          <w:sz w:val="24"/>
          <w:szCs w:val="24"/>
          <w:u w:val="single"/>
          <w:lang w:eastAsia="ko-KR"/>
        </w:rPr>
        <w:t>Detailed description of each participant’s T</w:t>
      </w:r>
      <w:r>
        <w:rPr>
          <w:b/>
          <w:bCs/>
          <w:sz w:val="24"/>
          <w:szCs w:val="24"/>
          <w:u w:val="single"/>
          <w:lang w:eastAsia="ko-KR"/>
        </w:rPr>
        <w:t xml:space="preserve">imeline and </w:t>
      </w:r>
      <w:r w:rsidR="00E563B6">
        <w:rPr>
          <w:b/>
          <w:bCs/>
          <w:sz w:val="24"/>
          <w:szCs w:val="24"/>
          <w:u w:val="single"/>
          <w:lang w:eastAsia="ko-KR"/>
        </w:rPr>
        <w:t>T</w:t>
      </w:r>
      <w:r>
        <w:rPr>
          <w:b/>
          <w:bCs/>
          <w:sz w:val="24"/>
          <w:szCs w:val="24"/>
          <w:u w:val="single"/>
          <w:lang w:eastAsia="ko-KR"/>
        </w:rPr>
        <w:t xml:space="preserve">ranslation Plan </w:t>
      </w:r>
    </w:p>
    <w:p w14:paraId="606C69AD" w14:textId="2E1F8E6A" w:rsidR="0041652C" w:rsidRPr="00EE1552" w:rsidRDefault="00307B73" w:rsidP="00EE1552">
      <w:pPr>
        <w:pStyle w:val="200"/>
        <w:spacing w:line="276" w:lineRule="auto"/>
        <w:ind w:leftChars="150" w:left="430" w:hangingChars="50" w:hanging="100"/>
        <w:jc w:val="left"/>
        <w:rPr>
          <w:rFonts w:ascii="Times New Roman"/>
          <w:color w:val="0070C0"/>
          <w:sz w:val="20"/>
          <w:szCs w:val="20"/>
        </w:rPr>
      </w:pPr>
      <w:r w:rsidRPr="00EE1552">
        <w:rPr>
          <w:rFonts w:ascii="Times New Roman"/>
          <w:color w:val="0070C0"/>
          <w:sz w:val="20"/>
          <w:szCs w:val="20"/>
        </w:rPr>
        <w:t xml:space="preserve">- </w:t>
      </w:r>
      <w:r w:rsidR="00E563B6" w:rsidRPr="00EE1552">
        <w:rPr>
          <w:rFonts w:ascii="Times New Roman"/>
          <w:color w:val="0070C0"/>
          <w:sz w:val="20"/>
          <w:szCs w:val="20"/>
        </w:rPr>
        <w:t>Adequacy of the project team</w:t>
      </w:r>
      <w:r w:rsidR="00E563B6" w:rsidRPr="00EE1552">
        <w:rPr>
          <w:rFonts w:ascii="Times New Roman"/>
          <w:color w:val="0070C0"/>
          <w:sz w:val="20"/>
          <w:szCs w:val="20"/>
        </w:rPr>
        <w:t>’</w:t>
      </w:r>
      <w:r w:rsidR="00E563B6" w:rsidRPr="00EE1552">
        <w:rPr>
          <w:rFonts w:ascii="Times New Roman"/>
          <w:color w:val="0070C0"/>
          <w:sz w:val="20"/>
          <w:szCs w:val="20"/>
        </w:rPr>
        <w:t>s design</w:t>
      </w:r>
      <w:r w:rsidRPr="00EE1552">
        <w:rPr>
          <w:rFonts w:ascii="Times New Roman"/>
          <w:color w:val="0070C0"/>
          <w:sz w:val="20"/>
          <w:szCs w:val="20"/>
        </w:rPr>
        <w:t xml:space="preserve"> </w:t>
      </w:r>
      <w:r w:rsidR="00E563B6" w:rsidRPr="00EE1552">
        <w:rPr>
          <w:rFonts w:ascii="Times New Roman"/>
          <w:color w:val="0070C0"/>
          <w:sz w:val="20"/>
          <w:szCs w:val="20"/>
        </w:rPr>
        <w:t>(composition); specific roles and tasks of individual participants;</w:t>
      </w:r>
      <w:r w:rsidRPr="00EE1552">
        <w:rPr>
          <w:rFonts w:ascii="Times New Roman"/>
          <w:color w:val="0070C0"/>
          <w:sz w:val="20"/>
          <w:szCs w:val="20"/>
        </w:rPr>
        <w:t xml:space="preserve"> </w:t>
      </w:r>
      <w:r w:rsidR="00E563B6" w:rsidRPr="00EE1552">
        <w:rPr>
          <w:rFonts w:ascii="Times New Roman"/>
          <w:color w:val="0070C0"/>
          <w:sz w:val="20"/>
          <w:szCs w:val="20"/>
        </w:rPr>
        <w:t>participants); specific roles and tasks of indivi</w:t>
      </w:r>
      <w:r w:rsidR="00393811" w:rsidRPr="00EE1552">
        <w:rPr>
          <w:rFonts w:ascii="Times New Roman"/>
          <w:color w:val="0070C0"/>
          <w:sz w:val="20"/>
          <w:szCs w:val="20"/>
        </w:rPr>
        <w:t>duals</w:t>
      </w:r>
    </w:p>
    <w:p w14:paraId="3A1F0E01" w14:textId="4AE0E4F9" w:rsidR="0041652C" w:rsidRPr="001607E4" w:rsidRDefault="001607E4"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567"/>
        <w:jc w:val="both"/>
        <w:textAlignment w:val="baseline"/>
        <w:rPr>
          <w:rFonts w:eastAsia="한컴바탕" w:hAnsi="맑은 고딕"/>
          <w:color w:val="0070C0"/>
          <w:kern w:val="2"/>
          <w:sz w:val="20"/>
          <w:szCs w:val="20"/>
          <w:shd w:val="clear" w:color="000000" w:fill="auto"/>
          <w:lang w:eastAsia="ko-KR"/>
        </w:rPr>
      </w:pPr>
      <w:r>
        <w:rPr>
          <w:rFonts w:eastAsia="한컴바탕"/>
          <w:color w:val="0070C0"/>
          <w:kern w:val="2"/>
          <w:sz w:val="20"/>
          <w:szCs w:val="20"/>
          <w:shd w:val="clear" w:color="000000" w:fill="auto"/>
          <w:lang w:eastAsia="ko-KR"/>
        </w:rPr>
        <w:t>*</w:t>
      </w:r>
      <w:r w:rsidR="00D87F94" w:rsidRPr="00EE1552">
        <w:rPr>
          <w:rFonts w:eastAsia="한양견고딕" w:hAnsiTheme="minorHAnsi" w:cstheme="minorBidi"/>
          <w:color w:val="0070C0"/>
          <w:kern w:val="2"/>
          <w:sz w:val="20"/>
          <w:szCs w:val="20"/>
          <w:lang w:eastAsia="ko-KR"/>
        </w:rPr>
        <w:t>All participants (including both the project director and collaborative researchers) are equally r</w:t>
      </w:r>
      <w:r w:rsidR="0041652C" w:rsidRPr="00EE1552">
        <w:rPr>
          <w:rFonts w:eastAsia="한양견고딕" w:hAnsiTheme="minorHAnsi" w:cstheme="minorBidi"/>
          <w:color w:val="0070C0"/>
          <w:kern w:val="2"/>
          <w:sz w:val="20"/>
          <w:szCs w:val="20"/>
          <w:lang w:eastAsia="ko-KR"/>
        </w:rPr>
        <w:t>esponsibl</w:t>
      </w:r>
      <w:r w:rsidR="00D87F94" w:rsidRPr="00EE1552">
        <w:rPr>
          <w:rFonts w:eastAsia="한양견고딕" w:hAnsiTheme="minorHAnsi" w:cstheme="minorBidi"/>
          <w:color w:val="0070C0"/>
          <w:kern w:val="2"/>
          <w:sz w:val="20"/>
          <w:szCs w:val="20"/>
          <w:lang w:eastAsia="ko-KR"/>
        </w:rPr>
        <w:t xml:space="preserve">e </w:t>
      </w:r>
      <w:r w:rsidR="0041652C" w:rsidRPr="00EE1552">
        <w:rPr>
          <w:rFonts w:eastAsia="한양견고딕" w:hAnsiTheme="minorHAnsi" w:cstheme="minorBidi"/>
          <w:color w:val="0070C0"/>
          <w:kern w:val="2"/>
          <w:sz w:val="20"/>
          <w:szCs w:val="20"/>
          <w:lang w:eastAsia="ko-KR"/>
        </w:rPr>
        <w:t xml:space="preserve">for the </w:t>
      </w:r>
      <w:r w:rsidR="00960269" w:rsidRPr="00EE1552">
        <w:rPr>
          <w:rFonts w:eastAsia="한양견고딕" w:hAnsiTheme="minorHAnsi" w:cstheme="minorBidi"/>
          <w:color w:val="0070C0"/>
          <w:kern w:val="2"/>
          <w:sz w:val="20"/>
          <w:szCs w:val="20"/>
          <w:lang w:eastAsia="ko-KR"/>
        </w:rPr>
        <w:t>research outcomes</w:t>
      </w:r>
      <w:r w:rsidR="0041652C" w:rsidRPr="00EE1552">
        <w:rPr>
          <w:rFonts w:eastAsia="한양견고딕" w:hAnsiTheme="minorHAnsi" w:cstheme="minorBidi"/>
          <w:color w:val="0070C0"/>
          <w:kern w:val="2"/>
          <w:sz w:val="20"/>
          <w:szCs w:val="20"/>
          <w:lang w:eastAsia="ko-KR"/>
        </w:rPr>
        <w:t xml:space="preserve">, so the roles </w:t>
      </w:r>
      <w:r w:rsidR="00D87F94" w:rsidRPr="00EE1552">
        <w:rPr>
          <w:rFonts w:eastAsia="한양견고딕" w:hAnsiTheme="minorHAnsi" w:cstheme="minorBidi"/>
          <w:color w:val="0070C0"/>
          <w:kern w:val="2"/>
          <w:sz w:val="20"/>
          <w:szCs w:val="20"/>
          <w:lang w:eastAsia="ko-KR"/>
        </w:rPr>
        <w:t>of eac</w:t>
      </w:r>
      <w:r w:rsidR="00393811">
        <w:rPr>
          <w:rFonts w:eastAsia="한양견고딕" w:hAnsiTheme="minorHAnsi" w:cstheme="minorBidi"/>
          <w:color w:val="0070C0"/>
          <w:kern w:val="2"/>
          <w:sz w:val="20"/>
          <w:szCs w:val="20"/>
          <w:lang w:eastAsia="ko-KR"/>
        </w:rPr>
        <w:t>h</w:t>
      </w:r>
      <w:r w:rsidR="00D87F94" w:rsidRPr="00EE1552">
        <w:rPr>
          <w:rFonts w:eastAsia="한양견고딕" w:hAnsiTheme="minorHAnsi" w:cstheme="minorBidi"/>
          <w:color w:val="0070C0"/>
          <w:kern w:val="2"/>
          <w:sz w:val="20"/>
          <w:szCs w:val="20"/>
          <w:lang w:eastAsia="ko-KR"/>
        </w:rPr>
        <w:t xml:space="preserve"> participant </w:t>
      </w:r>
      <w:r w:rsidR="0041652C" w:rsidRPr="00EE1552">
        <w:rPr>
          <w:rFonts w:eastAsia="한양견고딕" w:hAnsiTheme="minorHAnsi" w:cstheme="minorBidi"/>
          <w:color w:val="0070C0"/>
          <w:kern w:val="2"/>
          <w:sz w:val="20"/>
          <w:szCs w:val="20"/>
          <w:lang w:eastAsia="ko-KR"/>
        </w:rPr>
        <w:t>should be described</w:t>
      </w:r>
      <w:r w:rsidR="00D87F94" w:rsidRPr="00EE1552">
        <w:rPr>
          <w:rFonts w:eastAsia="한양견고딕" w:hAnsiTheme="minorHAnsi" w:cstheme="minorBidi"/>
          <w:color w:val="0070C0"/>
          <w:kern w:val="2"/>
          <w:sz w:val="20"/>
          <w:szCs w:val="20"/>
          <w:lang w:eastAsia="ko-KR"/>
        </w:rPr>
        <w:t xml:space="preserve"> with details</w:t>
      </w:r>
      <w:r w:rsidR="0041652C" w:rsidRPr="00EE1552">
        <w:rPr>
          <w:rFonts w:eastAsia="한양견고딕" w:hAnsiTheme="minorHAnsi" w:cstheme="minorBidi"/>
          <w:color w:val="0070C0"/>
          <w:kern w:val="2"/>
          <w:sz w:val="20"/>
          <w:szCs w:val="20"/>
          <w:lang w:eastAsia="ko-KR"/>
        </w:rPr>
        <w:t xml:space="preserve">. The project director should </w:t>
      </w:r>
      <w:r w:rsidR="00D87F94" w:rsidRPr="00EE1552">
        <w:rPr>
          <w:rFonts w:eastAsia="한양견고딕" w:hAnsiTheme="minorHAnsi" w:cstheme="minorBidi"/>
          <w:color w:val="0070C0"/>
          <w:kern w:val="2"/>
          <w:sz w:val="20"/>
          <w:szCs w:val="20"/>
          <w:lang w:eastAsia="ko-KR"/>
        </w:rPr>
        <w:t xml:space="preserve">not only direct but also materially </w:t>
      </w:r>
      <w:r w:rsidR="0041652C" w:rsidRPr="00EE1552">
        <w:rPr>
          <w:rFonts w:eastAsia="한양견고딕" w:hAnsiTheme="minorHAnsi" w:cstheme="minorBidi"/>
          <w:color w:val="0070C0"/>
          <w:kern w:val="2"/>
          <w:sz w:val="20"/>
          <w:szCs w:val="20"/>
          <w:lang w:eastAsia="ko-KR"/>
        </w:rPr>
        <w:t>participate in</w:t>
      </w:r>
      <w:r w:rsidR="0041652C" w:rsidRPr="001607E4">
        <w:rPr>
          <w:rFonts w:eastAsia="한컴바탕" w:hAnsi="맑은 고딕"/>
          <w:color w:val="0070C0"/>
          <w:kern w:val="2"/>
          <w:sz w:val="20"/>
          <w:szCs w:val="20"/>
          <w:shd w:val="clear" w:color="000000" w:fill="auto"/>
          <w:lang w:eastAsia="ko-KR"/>
        </w:rPr>
        <w:t xml:space="preserve"> the project and publish the results thereof, so if he or she only undertakes a managerial function, it will not be recognized (for </w:t>
      </w:r>
      <w:r w:rsidR="0051554D">
        <w:rPr>
          <w:rFonts w:eastAsia="한컴바탕" w:hAnsi="맑은 고딕" w:hint="eastAsia"/>
          <w:color w:val="0070C0"/>
          <w:kern w:val="2"/>
          <w:sz w:val="20"/>
          <w:szCs w:val="20"/>
          <w:shd w:val="clear" w:color="000000" w:fill="auto"/>
          <w:lang w:eastAsia="ko-KR"/>
        </w:rPr>
        <w:t xml:space="preserve">a </w:t>
      </w:r>
      <w:r w:rsidR="0041652C" w:rsidRPr="001607E4">
        <w:rPr>
          <w:rFonts w:eastAsia="한컴바탕" w:hAnsi="맑은 고딕"/>
          <w:color w:val="0070C0"/>
          <w:kern w:val="2"/>
          <w:sz w:val="20"/>
          <w:szCs w:val="20"/>
          <w:shd w:val="clear" w:color="000000" w:fill="auto"/>
          <w:lang w:eastAsia="ko-KR"/>
        </w:rPr>
        <w:t>fair review, do not specify participants' names, etc. by which they can be identified.)</w:t>
      </w:r>
    </w:p>
    <w:p w14:paraId="57CA9ECD" w14:textId="77777777" w:rsidR="00E563B6" w:rsidRPr="0041652C" w:rsidRDefault="00E563B6"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709" w:hanging="283"/>
        <w:jc w:val="both"/>
        <w:textAlignment w:val="baseline"/>
        <w:rPr>
          <w:rFonts w:ascii="한컴바탕" w:eastAsia="한컴바탕" w:hAnsi="맑은 고딕"/>
          <w:color w:val="0070C0"/>
          <w:kern w:val="2"/>
          <w:sz w:val="20"/>
          <w:szCs w:val="20"/>
          <w:shd w:val="clear" w:color="000000" w:fill="auto"/>
          <w:lang w:eastAsia="ko-KR"/>
        </w:rPr>
      </w:pPr>
    </w:p>
    <w:p w14:paraId="54691561"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jc w:val="both"/>
        <w:textAlignment w:val="baseline"/>
        <w:rPr>
          <w:rFonts w:ascii="한컴바탕" w:eastAsia="한컴바탕" w:hAnsi="맑은 고딕"/>
          <w:color w:val="0070C0"/>
          <w:kern w:val="2"/>
          <w:sz w:val="20"/>
          <w:szCs w:val="20"/>
          <w:shd w:val="clear" w:color="000000" w:fill="auto"/>
          <w:lang w:eastAsia="ko-KR"/>
        </w:rPr>
      </w:pPr>
      <w:r w:rsidRPr="0041652C">
        <w:rPr>
          <w:rFonts w:ascii="한컴바탕" w:eastAsia="한컴바탕" w:hAnsi="맑은 고딕"/>
          <w:color w:val="0070C0"/>
          <w:kern w:val="2"/>
          <w:sz w:val="20"/>
          <w:szCs w:val="20"/>
          <w:shd w:val="clear" w:color="000000" w:fill="auto"/>
          <w:lang w:eastAsia="ko-KR"/>
        </w:rPr>
        <w:tab/>
      </w:r>
      <w:r w:rsidRPr="0041652C">
        <w:rPr>
          <w:rFonts w:eastAsia="한컴바탕" w:hAnsi="맑은 고딕"/>
          <w:color w:val="0070C0"/>
          <w:kern w:val="2"/>
          <w:sz w:val="20"/>
          <w:szCs w:val="20"/>
          <w:shd w:val="clear" w:color="000000" w:fill="auto"/>
          <w:lang w:eastAsia="ko-KR"/>
        </w:rPr>
        <w:t>&lt; Example &gt;</w:t>
      </w:r>
    </w:p>
    <w:tbl>
      <w:tblPr>
        <w:tblOverlap w:val="never"/>
        <w:tblW w:w="8222" w:type="dxa"/>
        <w:tblInd w:w="73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423"/>
        <w:gridCol w:w="1710"/>
        <w:gridCol w:w="4089"/>
      </w:tblGrid>
      <w:tr w:rsidR="0041652C" w:rsidRPr="0041652C" w14:paraId="2E27D863" w14:textId="77777777" w:rsidTr="00EE1552">
        <w:trPr>
          <w:trHeight w:val="294"/>
        </w:trPr>
        <w:tc>
          <w:tcPr>
            <w:tcW w:w="4133" w:type="dxa"/>
            <w:gridSpan w:val="2"/>
            <w:tcBorders>
              <w:top w:val="single" w:sz="3" w:space="0" w:color="000000"/>
              <w:left w:val="single" w:sz="3" w:space="0" w:color="000000"/>
              <w:bottom w:val="single" w:sz="3" w:space="0" w:color="000000"/>
              <w:right w:val="single" w:sz="3" w:space="0" w:color="000000"/>
            </w:tcBorders>
            <w:shd w:val="clear" w:color="auto" w:fill="E9E9E9"/>
            <w:vAlign w:val="center"/>
          </w:tcPr>
          <w:p w14:paraId="5E65FBFC" w14:textId="77777777" w:rsidR="0041652C" w:rsidRPr="0041652C" w:rsidRDefault="0041652C" w:rsidP="00EE1552">
            <w:pPr>
              <w:widowControl w:val="0"/>
              <w:autoSpaceDE w:val="0"/>
              <w:autoSpaceDN w:val="0"/>
              <w:spacing w:after="0" w:line="240" w:lineRule="auto"/>
              <w:jc w:val="center"/>
              <w:rPr>
                <w:rFonts w:eastAsia="맑은 고딕"/>
                <w:b/>
                <w:color w:val="0070C0"/>
                <w:kern w:val="2"/>
                <w:sz w:val="20"/>
                <w:szCs w:val="20"/>
                <w:lang w:eastAsia="ko-KR"/>
              </w:rPr>
            </w:pPr>
            <w:r w:rsidRPr="0041652C">
              <w:rPr>
                <w:rFonts w:eastAsia="맑은 고딕"/>
                <w:b/>
                <w:color w:val="0070C0"/>
                <w:kern w:val="2"/>
                <w:sz w:val="20"/>
                <w:szCs w:val="20"/>
                <w:lang w:eastAsia="ko-KR"/>
              </w:rPr>
              <w:t>Category</w:t>
            </w:r>
          </w:p>
        </w:tc>
        <w:tc>
          <w:tcPr>
            <w:tcW w:w="4089" w:type="dxa"/>
            <w:tcBorders>
              <w:top w:val="single" w:sz="3" w:space="0" w:color="000000"/>
              <w:left w:val="single" w:sz="3" w:space="0" w:color="000000"/>
              <w:bottom w:val="single" w:sz="3" w:space="0" w:color="000000"/>
              <w:right w:val="single" w:sz="3" w:space="0" w:color="000000"/>
            </w:tcBorders>
            <w:shd w:val="clear" w:color="auto" w:fill="E9E9E9"/>
            <w:vAlign w:val="center"/>
          </w:tcPr>
          <w:p w14:paraId="0980D2E9" w14:textId="77777777" w:rsidR="0041652C" w:rsidRPr="0041652C" w:rsidRDefault="0041652C" w:rsidP="00EE1552">
            <w:pPr>
              <w:widowControl w:val="0"/>
              <w:autoSpaceDE w:val="0"/>
              <w:autoSpaceDN w:val="0"/>
              <w:spacing w:after="0" w:line="240" w:lineRule="auto"/>
              <w:jc w:val="center"/>
              <w:rPr>
                <w:rFonts w:eastAsia="맑은 고딕"/>
                <w:b/>
                <w:color w:val="0070C0"/>
                <w:kern w:val="2"/>
                <w:sz w:val="20"/>
                <w:szCs w:val="20"/>
                <w:lang w:eastAsia="ko-KR"/>
              </w:rPr>
            </w:pPr>
            <w:r w:rsidRPr="0041652C">
              <w:rPr>
                <w:rFonts w:eastAsia="맑은 고딕" w:hint="eastAsia"/>
                <w:b/>
                <w:color w:val="0070C0"/>
                <w:kern w:val="2"/>
                <w:sz w:val="20"/>
                <w:szCs w:val="20"/>
                <w:lang w:eastAsia="ko-KR"/>
              </w:rPr>
              <w:t>Participant</w:t>
            </w:r>
            <w:r w:rsidRPr="0041652C">
              <w:rPr>
                <w:rFonts w:eastAsia="맑은 고딕"/>
                <w:b/>
                <w:color w:val="0070C0"/>
                <w:kern w:val="2"/>
                <w:sz w:val="20"/>
                <w:szCs w:val="20"/>
                <w:lang w:eastAsia="ko-KR"/>
              </w:rPr>
              <w:t>'s Role</w:t>
            </w:r>
          </w:p>
        </w:tc>
      </w:tr>
      <w:tr w:rsidR="0041652C" w:rsidRPr="0041652C" w14:paraId="68BC9D84" w14:textId="77777777" w:rsidTr="00EE1552">
        <w:trPr>
          <w:trHeight w:val="118"/>
        </w:trPr>
        <w:tc>
          <w:tcPr>
            <w:tcW w:w="2423" w:type="dxa"/>
            <w:tcBorders>
              <w:top w:val="single" w:sz="3" w:space="0" w:color="000000"/>
              <w:left w:val="single" w:sz="3" w:space="0" w:color="000000"/>
              <w:bottom w:val="single" w:sz="3" w:space="0" w:color="000000"/>
              <w:right w:val="single" w:sz="3" w:space="0" w:color="000000"/>
            </w:tcBorders>
            <w:vAlign w:val="center"/>
          </w:tcPr>
          <w:p w14:paraId="49A51A17"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ascii="한컴바탕" w:eastAsia="한컴바탕" w:hAnsi="맑은 고딕"/>
                <w:color w:val="0070C0"/>
                <w:kern w:val="2"/>
                <w:sz w:val="20"/>
                <w:szCs w:val="20"/>
                <w:shd w:val="clear" w:color="000000" w:fill="auto"/>
                <w:lang w:eastAsia="ko-KR"/>
              </w:rPr>
            </w:pPr>
            <w:r w:rsidRPr="0041652C">
              <w:rPr>
                <w:rFonts w:eastAsia="한컴바탕" w:hAnsi="맑은 고딕"/>
                <w:color w:val="0070C0"/>
                <w:kern w:val="2"/>
                <w:sz w:val="20"/>
                <w:szCs w:val="20"/>
                <w:shd w:val="clear" w:color="000000" w:fill="auto"/>
                <w:lang w:eastAsia="ko-KR"/>
              </w:rPr>
              <w:t xml:space="preserve">Project </w:t>
            </w:r>
            <w:r w:rsidRPr="0041652C">
              <w:rPr>
                <w:rFonts w:eastAsia="한컴바탕" w:hAnsi="맑은 고딕" w:hint="eastAsia"/>
                <w:color w:val="0070C0"/>
                <w:kern w:val="2"/>
                <w:sz w:val="20"/>
                <w:szCs w:val="20"/>
                <w:shd w:val="clear" w:color="000000" w:fill="auto"/>
                <w:lang w:eastAsia="ko-KR"/>
              </w:rPr>
              <w:t>D</w:t>
            </w:r>
            <w:r w:rsidRPr="0041652C">
              <w:rPr>
                <w:rFonts w:eastAsia="한컴바탕" w:hAnsi="맑은 고딕"/>
                <w:color w:val="0070C0"/>
                <w:kern w:val="2"/>
                <w:sz w:val="20"/>
                <w:szCs w:val="20"/>
                <w:shd w:val="clear" w:color="000000" w:fill="auto"/>
                <w:lang w:eastAsia="ko-KR"/>
              </w:rPr>
              <w:t>irector</w:t>
            </w:r>
          </w:p>
        </w:tc>
        <w:tc>
          <w:tcPr>
            <w:tcW w:w="1710" w:type="dxa"/>
            <w:tcBorders>
              <w:top w:val="single" w:sz="3" w:space="0" w:color="000000"/>
              <w:left w:val="single" w:sz="3" w:space="0" w:color="000000"/>
              <w:bottom w:val="single" w:sz="3" w:space="0" w:color="000000"/>
              <w:right w:val="single" w:sz="3" w:space="0" w:color="000000"/>
            </w:tcBorders>
            <w:vAlign w:val="center"/>
          </w:tcPr>
          <w:p w14:paraId="5DE6D32C"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ascii="한컴바탕" w:eastAsia="한컴바탕" w:hAnsi="맑은 고딕"/>
                <w:color w:val="0070C0"/>
                <w:kern w:val="2"/>
                <w:sz w:val="20"/>
                <w:szCs w:val="20"/>
                <w:shd w:val="clear" w:color="000000" w:fill="auto"/>
                <w:lang w:eastAsia="ko-KR"/>
              </w:rPr>
            </w:pPr>
            <w:r w:rsidRPr="0041652C">
              <w:rPr>
                <w:rFonts w:eastAsia="한컴바탕" w:hAnsi="맑은 고딕"/>
                <w:color w:val="0070C0"/>
                <w:kern w:val="2"/>
                <w:sz w:val="20"/>
                <w:szCs w:val="20"/>
                <w:shd w:val="clear" w:color="000000" w:fill="auto"/>
                <w:lang w:eastAsia="ko-KR"/>
              </w:rPr>
              <w:t>Director</w:t>
            </w:r>
          </w:p>
        </w:tc>
        <w:tc>
          <w:tcPr>
            <w:tcW w:w="4089" w:type="dxa"/>
            <w:tcBorders>
              <w:top w:val="single" w:sz="3" w:space="0" w:color="000000"/>
              <w:left w:val="single" w:sz="3" w:space="0" w:color="000000"/>
              <w:bottom w:val="single" w:sz="3" w:space="0" w:color="000000"/>
              <w:right w:val="single" w:sz="3" w:space="0" w:color="000000"/>
            </w:tcBorders>
            <w:vAlign w:val="center"/>
          </w:tcPr>
          <w:p w14:paraId="7B40319F"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100" w:right="100"/>
              <w:jc w:val="both"/>
              <w:textAlignment w:val="baseline"/>
              <w:rPr>
                <w:rFonts w:ascii="한컴바탕" w:eastAsia="한컴바탕" w:hAnsi="맑은 고딕"/>
                <w:color w:val="0070C0"/>
                <w:kern w:val="2"/>
                <w:sz w:val="20"/>
                <w:szCs w:val="20"/>
                <w:shd w:val="clear" w:color="000000" w:fill="auto"/>
                <w:lang w:eastAsia="ko-KR"/>
              </w:rPr>
            </w:pPr>
          </w:p>
        </w:tc>
      </w:tr>
      <w:tr w:rsidR="0041652C" w:rsidRPr="0041652C" w14:paraId="1BDCB6A8" w14:textId="77777777" w:rsidTr="00EE1552">
        <w:trPr>
          <w:trHeight w:val="118"/>
        </w:trPr>
        <w:tc>
          <w:tcPr>
            <w:tcW w:w="2423" w:type="dxa"/>
            <w:vMerge w:val="restart"/>
            <w:tcBorders>
              <w:top w:val="single" w:sz="3" w:space="0" w:color="000000"/>
              <w:left w:val="single" w:sz="3" w:space="0" w:color="000000"/>
              <w:bottom w:val="single" w:sz="3" w:space="0" w:color="000000"/>
              <w:right w:val="single" w:sz="3" w:space="0" w:color="000000"/>
            </w:tcBorders>
            <w:vAlign w:val="center"/>
          </w:tcPr>
          <w:p w14:paraId="26F3BB6E"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ascii="한컴바탕" w:eastAsia="한컴바탕" w:hAnsi="맑은 고딕"/>
                <w:color w:val="0070C0"/>
                <w:kern w:val="2"/>
                <w:sz w:val="20"/>
                <w:szCs w:val="20"/>
                <w:shd w:val="clear" w:color="000000" w:fill="auto"/>
                <w:lang w:eastAsia="ko-KR"/>
              </w:rPr>
            </w:pPr>
            <w:r w:rsidRPr="0041652C">
              <w:rPr>
                <w:rFonts w:eastAsia="한컴바탕" w:hAnsi="맑은 고딕"/>
                <w:color w:val="0070C0"/>
                <w:kern w:val="2"/>
                <w:sz w:val="20"/>
                <w:szCs w:val="20"/>
                <w:shd w:val="clear" w:color="000000" w:fill="auto"/>
                <w:lang w:eastAsia="ko-KR"/>
              </w:rPr>
              <w:t xml:space="preserve">Collaborative </w:t>
            </w:r>
            <w:r w:rsidRPr="0041652C">
              <w:rPr>
                <w:rFonts w:eastAsia="한컴바탕" w:hAnsi="맑은 고딕" w:hint="eastAsia"/>
                <w:color w:val="0070C0"/>
                <w:kern w:val="2"/>
                <w:sz w:val="20"/>
                <w:szCs w:val="20"/>
                <w:shd w:val="clear" w:color="000000" w:fill="auto"/>
                <w:lang w:eastAsia="ko-KR"/>
              </w:rPr>
              <w:t>R</w:t>
            </w:r>
            <w:r w:rsidRPr="0041652C">
              <w:rPr>
                <w:rFonts w:eastAsia="한컴바탕" w:hAnsi="맑은 고딕"/>
                <w:color w:val="0070C0"/>
                <w:kern w:val="2"/>
                <w:sz w:val="20"/>
                <w:szCs w:val="20"/>
                <w:shd w:val="clear" w:color="000000" w:fill="auto"/>
                <w:lang w:eastAsia="ko-KR"/>
              </w:rPr>
              <w:t>esearchers</w:t>
            </w:r>
          </w:p>
        </w:tc>
        <w:tc>
          <w:tcPr>
            <w:tcW w:w="1710" w:type="dxa"/>
            <w:tcBorders>
              <w:top w:val="single" w:sz="3" w:space="0" w:color="000000"/>
              <w:left w:val="single" w:sz="3" w:space="0" w:color="000000"/>
              <w:bottom w:val="single" w:sz="3" w:space="0" w:color="000000"/>
              <w:right w:val="single" w:sz="3" w:space="0" w:color="000000"/>
            </w:tcBorders>
            <w:vAlign w:val="center"/>
          </w:tcPr>
          <w:p w14:paraId="6F6A22B4"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ascii="한컴바탕" w:eastAsia="한컴바탕" w:hAnsi="맑은 고딕"/>
                <w:color w:val="0070C0"/>
                <w:kern w:val="2"/>
                <w:sz w:val="20"/>
                <w:szCs w:val="20"/>
                <w:shd w:val="clear" w:color="000000" w:fill="auto"/>
                <w:lang w:eastAsia="ko-KR"/>
              </w:rPr>
            </w:pPr>
            <w:r w:rsidRPr="0041652C">
              <w:rPr>
                <w:rFonts w:eastAsia="한컴바탕" w:hAnsi="맑은 고딕"/>
                <w:color w:val="0070C0"/>
                <w:kern w:val="2"/>
                <w:sz w:val="20"/>
                <w:szCs w:val="20"/>
                <w:shd w:val="clear" w:color="000000" w:fill="auto"/>
                <w:lang w:eastAsia="ko-KR"/>
              </w:rPr>
              <w:t xml:space="preserve">A </w:t>
            </w:r>
          </w:p>
        </w:tc>
        <w:tc>
          <w:tcPr>
            <w:tcW w:w="4089" w:type="dxa"/>
            <w:tcBorders>
              <w:top w:val="single" w:sz="3" w:space="0" w:color="000000"/>
              <w:left w:val="single" w:sz="3" w:space="0" w:color="000000"/>
              <w:bottom w:val="single" w:sz="3" w:space="0" w:color="000000"/>
              <w:right w:val="single" w:sz="3" w:space="0" w:color="000000"/>
            </w:tcBorders>
            <w:vAlign w:val="center"/>
          </w:tcPr>
          <w:p w14:paraId="55C258FD"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100" w:right="100"/>
              <w:jc w:val="both"/>
              <w:textAlignment w:val="baseline"/>
              <w:rPr>
                <w:rFonts w:ascii="한컴바탕" w:eastAsia="한컴바탕" w:hAnsi="맑은 고딕"/>
                <w:color w:val="0070C0"/>
                <w:kern w:val="2"/>
                <w:sz w:val="20"/>
                <w:szCs w:val="20"/>
                <w:shd w:val="clear" w:color="000000" w:fill="auto"/>
                <w:lang w:eastAsia="ko-KR"/>
              </w:rPr>
            </w:pPr>
          </w:p>
        </w:tc>
      </w:tr>
      <w:tr w:rsidR="0041652C" w:rsidRPr="0041652C" w14:paraId="445D813A" w14:textId="77777777" w:rsidTr="00EE1552">
        <w:trPr>
          <w:trHeight w:val="124"/>
        </w:trPr>
        <w:tc>
          <w:tcPr>
            <w:tcW w:w="2423" w:type="dxa"/>
            <w:vMerge/>
            <w:tcBorders>
              <w:top w:val="single" w:sz="3" w:space="0" w:color="000000"/>
              <w:left w:val="single" w:sz="3" w:space="0" w:color="000000"/>
              <w:bottom w:val="single" w:sz="3" w:space="0" w:color="000000"/>
              <w:right w:val="single" w:sz="3" w:space="0" w:color="000000"/>
            </w:tcBorders>
          </w:tcPr>
          <w:p w14:paraId="7D580F36"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both"/>
              <w:textAlignment w:val="baseline"/>
              <w:rPr>
                <w:rFonts w:ascii="한컴바탕" w:eastAsia="한컴바탕" w:hAnsi="맑은 고딕"/>
                <w:color w:val="0070C0"/>
                <w:kern w:val="2"/>
                <w:sz w:val="20"/>
                <w:szCs w:val="20"/>
                <w:shd w:val="clear" w:color="000000" w:fill="auto"/>
                <w:lang w:eastAsia="ko-KR"/>
              </w:rPr>
            </w:pPr>
          </w:p>
        </w:tc>
        <w:tc>
          <w:tcPr>
            <w:tcW w:w="1710" w:type="dxa"/>
            <w:tcBorders>
              <w:top w:val="single" w:sz="3" w:space="0" w:color="000000"/>
              <w:left w:val="single" w:sz="3" w:space="0" w:color="000000"/>
              <w:bottom w:val="single" w:sz="3" w:space="0" w:color="000000"/>
              <w:right w:val="single" w:sz="3" w:space="0" w:color="000000"/>
            </w:tcBorders>
            <w:vAlign w:val="center"/>
          </w:tcPr>
          <w:p w14:paraId="364C960F" w14:textId="77777777" w:rsidR="0041652C" w:rsidRPr="0041652C" w:rsidRDefault="0041652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rPr>
                <w:rFonts w:ascii="한컴바탕" w:eastAsia="한컴바탕" w:hAnsi="맑은 고딕"/>
                <w:color w:val="0070C0"/>
                <w:kern w:val="2"/>
                <w:sz w:val="20"/>
                <w:szCs w:val="20"/>
                <w:shd w:val="clear" w:color="000000" w:fill="auto"/>
                <w:lang w:eastAsia="ko-KR"/>
              </w:rPr>
            </w:pPr>
            <w:r w:rsidRPr="0041652C">
              <w:rPr>
                <w:rFonts w:eastAsia="한컴바탕" w:hAnsi="맑은 고딕"/>
                <w:color w:val="0070C0"/>
                <w:kern w:val="2"/>
                <w:sz w:val="20"/>
                <w:szCs w:val="20"/>
                <w:shd w:val="clear" w:color="000000" w:fill="auto"/>
                <w:lang w:eastAsia="ko-KR"/>
              </w:rPr>
              <w:t>B</w:t>
            </w:r>
          </w:p>
        </w:tc>
        <w:tc>
          <w:tcPr>
            <w:tcW w:w="4089" w:type="dxa"/>
            <w:tcBorders>
              <w:top w:val="single" w:sz="3" w:space="0" w:color="000000"/>
              <w:left w:val="single" w:sz="3" w:space="0" w:color="000000"/>
              <w:bottom w:val="single" w:sz="3" w:space="0" w:color="000000"/>
              <w:right w:val="single" w:sz="3" w:space="0" w:color="000000"/>
            </w:tcBorders>
            <w:vAlign w:val="center"/>
          </w:tcPr>
          <w:p w14:paraId="332598A3" w14:textId="77777777" w:rsidR="0041652C" w:rsidRPr="0041652C" w:rsidRDefault="0041652C" w:rsidP="00EE155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ind w:left="100" w:right="100"/>
              <w:jc w:val="both"/>
              <w:textAlignment w:val="baseline"/>
              <w:rPr>
                <w:rFonts w:ascii="한컴바탕" w:eastAsia="한컴바탕" w:hAnsi="맑은 고딕"/>
                <w:color w:val="0070C0"/>
                <w:kern w:val="2"/>
                <w:sz w:val="20"/>
                <w:szCs w:val="20"/>
                <w:shd w:val="clear" w:color="000000" w:fill="auto"/>
                <w:lang w:eastAsia="ko-KR"/>
              </w:rPr>
            </w:pPr>
          </w:p>
        </w:tc>
      </w:tr>
    </w:tbl>
    <w:p w14:paraId="12EA1E5D" w14:textId="77777777" w:rsidR="0041652C" w:rsidRDefault="0041652C">
      <w:pPr>
        <w:spacing w:after="0" w:line="240" w:lineRule="auto"/>
        <w:rPr>
          <w:b/>
          <w:bCs/>
          <w:sz w:val="24"/>
          <w:szCs w:val="24"/>
          <w:u w:val="single"/>
          <w:lang w:eastAsia="ko-KR"/>
        </w:rPr>
      </w:pPr>
    </w:p>
    <w:p w14:paraId="2D475405" w14:textId="246F1FAE" w:rsidR="0041652C" w:rsidRDefault="0041652C">
      <w:pPr>
        <w:spacing w:after="0" w:line="240" w:lineRule="auto"/>
        <w:rPr>
          <w:b/>
          <w:bCs/>
          <w:sz w:val="24"/>
          <w:szCs w:val="24"/>
          <w:u w:val="single"/>
        </w:rPr>
      </w:pPr>
    </w:p>
    <w:p w14:paraId="561F2436" w14:textId="77777777" w:rsidR="0041652C" w:rsidRDefault="0041652C">
      <w:pPr>
        <w:spacing w:after="0" w:line="240" w:lineRule="auto"/>
        <w:rPr>
          <w:b/>
          <w:bCs/>
          <w:sz w:val="24"/>
          <w:szCs w:val="24"/>
          <w:u w:val="single"/>
        </w:rPr>
      </w:pPr>
    </w:p>
    <w:p w14:paraId="43DB9FE4" w14:textId="2294CC7D" w:rsidR="00E444A6" w:rsidRPr="00E444A6" w:rsidRDefault="0041652C">
      <w:pPr>
        <w:spacing w:after="0" w:line="240" w:lineRule="auto"/>
        <w:rPr>
          <w:b/>
          <w:bCs/>
          <w:u w:val="single"/>
        </w:rPr>
      </w:pPr>
      <w:r>
        <w:rPr>
          <w:b/>
          <w:bCs/>
          <w:sz w:val="24"/>
          <w:szCs w:val="24"/>
          <w:u w:val="single"/>
        </w:rPr>
        <w:t xml:space="preserve">6. </w:t>
      </w:r>
      <w:r w:rsidR="00E444A6" w:rsidRPr="00E444A6">
        <w:rPr>
          <w:b/>
          <w:bCs/>
          <w:sz w:val="24"/>
          <w:szCs w:val="24"/>
          <w:u w:val="single"/>
        </w:rPr>
        <w:t>Itemized Budget Request</w:t>
      </w:r>
    </w:p>
    <w:p w14:paraId="5B91C857" w14:textId="77777777" w:rsidR="00E444A6" w:rsidRPr="00E444A6" w:rsidRDefault="00E444A6">
      <w:pPr>
        <w:spacing w:after="0" w:line="240" w:lineRule="auto"/>
      </w:pPr>
    </w:p>
    <w:p w14:paraId="054AD340" w14:textId="10FB1542" w:rsidR="00E444A6" w:rsidRPr="00E444A6" w:rsidRDefault="00381E54">
      <w:pPr>
        <w:spacing w:after="0" w:line="240" w:lineRule="auto"/>
      </w:pPr>
      <w:r>
        <w:rPr>
          <w:b/>
          <w:bCs/>
        </w:rPr>
        <w:t>(</w:t>
      </w:r>
      <w:r w:rsidR="00E444A6" w:rsidRPr="00E444A6">
        <w:rPr>
          <w:b/>
          <w:bCs/>
        </w:rPr>
        <w:t>For Each Year 1</w:t>
      </w:r>
      <w:r w:rsidR="00D56789">
        <w:rPr>
          <w:b/>
          <w:bCs/>
        </w:rPr>
        <w:t>-3</w:t>
      </w:r>
      <w:r w:rsidR="00E444A6" w:rsidRPr="00E444A6">
        <w:rPr>
          <w:b/>
          <w:bCs/>
        </w:rPr>
        <w:t>)</w:t>
      </w:r>
    </w:p>
    <w:p w14:paraId="2296E9A3" w14:textId="77777777" w:rsidR="00E444A6" w:rsidRPr="00E444A6" w:rsidRDefault="00E444A6">
      <w:pPr>
        <w:spacing w:after="0" w:line="240" w:lineRule="auto"/>
        <w:jc w:val="center"/>
        <w:rPr>
          <w:b/>
          <w:bCs/>
        </w:rPr>
      </w:pPr>
      <w:r w:rsidRPr="00E444A6">
        <w:rPr>
          <w:b/>
          <w:bCs/>
        </w:rPr>
        <w:t>Year No. ___</w:t>
      </w:r>
    </w:p>
    <w:p w14:paraId="128DCC36" w14:textId="77777777" w:rsidR="00E444A6" w:rsidRPr="00E444A6" w:rsidRDefault="00E444A6">
      <w:pPr>
        <w:spacing w:after="0" w:line="240" w:lineRule="auto"/>
      </w:pPr>
      <w:r w:rsidRPr="00E444A6">
        <w:t xml:space="preserve">            </w:t>
      </w:r>
    </w:p>
    <w:p w14:paraId="64DFFDB8" w14:textId="0B7F4DCE" w:rsidR="00E444A6" w:rsidRDefault="00E444A6">
      <w:pPr>
        <w:spacing w:after="0" w:line="240" w:lineRule="auto"/>
        <w:jc w:val="right"/>
      </w:pPr>
      <w:r w:rsidRPr="00E444A6">
        <w:t xml:space="preserve">(Currency:    </w:t>
      </w:r>
      <w:proofErr w:type="gramStart"/>
      <w:r w:rsidRPr="00E444A6">
        <w:t xml:space="preserve">  ,</w:t>
      </w:r>
      <w:proofErr w:type="gramEnd"/>
      <w:r w:rsidRPr="00E444A6">
        <w:t xml:space="preserve"> Exchange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78"/>
        <w:gridCol w:w="1347"/>
        <w:gridCol w:w="900"/>
        <w:gridCol w:w="4230"/>
        <w:gridCol w:w="1596"/>
      </w:tblGrid>
      <w:tr w:rsidR="00B47207" w:rsidRPr="00E444A6" w14:paraId="5D63070E" w14:textId="77777777" w:rsidTr="00DF4B19">
        <w:trPr>
          <w:trHeight w:val="278"/>
        </w:trPr>
        <w:tc>
          <w:tcPr>
            <w:tcW w:w="978" w:type="dxa"/>
            <w:tcBorders>
              <w:top w:val="single" w:sz="12" w:space="0" w:color="auto"/>
              <w:left w:val="single" w:sz="12" w:space="0" w:color="auto"/>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C7B0603" w14:textId="77777777" w:rsidR="00B47207" w:rsidRPr="00E444A6" w:rsidRDefault="00B47207" w:rsidP="00DF4B19">
            <w:pPr>
              <w:spacing w:after="0" w:line="240" w:lineRule="auto"/>
              <w:rPr>
                <w:b/>
                <w:bCs/>
              </w:rPr>
            </w:pPr>
            <w:r w:rsidRPr="00E444A6">
              <w:rPr>
                <w:b/>
                <w:bCs/>
              </w:rPr>
              <w:t>Item</w:t>
            </w:r>
          </w:p>
        </w:tc>
        <w:tc>
          <w:tcPr>
            <w:tcW w:w="1347"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36A27409" w14:textId="77777777" w:rsidR="00B47207" w:rsidRPr="00E444A6" w:rsidRDefault="00B47207" w:rsidP="00DF4B19">
            <w:pPr>
              <w:spacing w:after="0" w:line="240" w:lineRule="auto"/>
              <w:rPr>
                <w:b/>
                <w:bCs/>
              </w:rPr>
            </w:pPr>
            <w:r w:rsidRPr="00E444A6">
              <w:rPr>
                <w:b/>
                <w:bCs/>
              </w:rPr>
              <w:t>Content</w:t>
            </w:r>
          </w:p>
        </w:tc>
        <w:tc>
          <w:tcPr>
            <w:tcW w:w="900"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14A5A09" w14:textId="77777777" w:rsidR="00B47207" w:rsidRPr="00E444A6" w:rsidRDefault="00B47207" w:rsidP="00DF4B19">
            <w:pPr>
              <w:spacing w:after="0" w:line="240" w:lineRule="auto"/>
              <w:rPr>
                <w:b/>
                <w:bCs/>
              </w:rPr>
            </w:pPr>
            <w:r w:rsidRPr="00E444A6">
              <w:rPr>
                <w:b/>
                <w:bCs/>
              </w:rPr>
              <w:t>Budget Amount</w:t>
            </w:r>
          </w:p>
        </w:tc>
        <w:tc>
          <w:tcPr>
            <w:tcW w:w="4230"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6C6CB9CC" w14:textId="77777777" w:rsidR="00B47207" w:rsidRPr="00E444A6" w:rsidRDefault="00B47207" w:rsidP="00DF4B19">
            <w:pPr>
              <w:spacing w:after="0" w:line="240" w:lineRule="auto"/>
              <w:rPr>
                <w:b/>
                <w:bCs/>
              </w:rPr>
            </w:pPr>
            <w:r w:rsidRPr="00E444A6">
              <w:rPr>
                <w:b/>
                <w:bCs/>
              </w:rPr>
              <w:t>Basis of Budget Calculation</w:t>
            </w:r>
          </w:p>
        </w:tc>
        <w:tc>
          <w:tcPr>
            <w:tcW w:w="1596" w:type="dxa"/>
            <w:tcBorders>
              <w:top w:val="single" w:sz="12" w:space="0" w:color="auto"/>
              <w:left w:val="single" w:sz="2" w:space="0" w:color="000000"/>
              <w:bottom w:val="single" w:sz="2" w:space="0" w:color="000000"/>
              <w:right w:val="single" w:sz="12" w:space="0" w:color="auto"/>
            </w:tcBorders>
            <w:shd w:val="clear" w:color="auto" w:fill="BFBFBF" w:themeFill="background1" w:themeFillShade="BF"/>
            <w:tcMar>
              <w:top w:w="28" w:type="dxa"/>
              <w:left w:w="28" w:type="dxa"/>
              <w:bottom w:w="28" w:type="dxa"/>
              <w:right w:w="28" w:type="dxa"/>
            </w:tcMar>
            <w:vAlign w:val="center"/>
            <w:hideMark/>
          </w:tcPr>
          <w:p w14:paraId="2220BF99" w14:textId="77777777" w:rsidR="00B47207" w:rsidRPr="00E444A6" w:rsidRDefault="00B47207" w:rsidP="00DF4B19">
            <w:pPr>
              <w:spacing w:after="0" w:line="240" w:lineRule="auto"/>
              <w:rPr>
                <w:b/>
                <w:bCs/>
              </w:rPr>
            </w:pPr>
            <w:r>
              <w:rPr>
                <w:b/>
                <w:bCs/>
              </w:rPr>
              <w:t>Comments</w:t>
            </w:r>
          </w:p>
        </w:tc>
      </w:tr>
      <w:tr w:rsidR="00B47207" w:rsidRPr="00E444A6" w14:paraId="08D3A3E4" w14:textId="77777777" w:rsidTr="00DF4B19">
        <w:trPr>
          <w:trHeight w:val="212"/>
        </w:trPr>
        <w:tc>
          <w:tcPr>
            <w:tcW w:w="978" w:type="dxa"/>
            <w:vMerge w:val="restart"/>
            <w:tcBorders>
              <w:top w:val="single" w:sz="2" w:space="0" w:color="000000"/>
              <w:left w:val="single" w:sz="12" w:space="0" w:color="auto"/>
              <w:right w:val="single" w:sz="2" w:space="0" w:color="000000"/>
            </w:tcBorders>
            <w:tcMar>
              <w:top w:w="28" w:type="dxa"/>
              <w:left w:w="28" w:type="dxa"/>
              <w:bottom w:w="28" w:type="dxa"/>
              <w:right w:w="28" w:type="dxa"/>
            </w:tcMar>
            <w:vAlign w:val="center"/>
            <w:hideMark/>
          </w:tcPr>
          <w:p w14:paraId="3B127FF3" w14:textId="77777777" w:rsidR="00B47207" w:rsidRPr="00381E54" w:rsidRDefault="00B47207" w:rsidP="00DF4B19">
            <w:pPr>
              <w:spacing w:after="0" w:line="240" w:lineRule="auto"/>
              <w:rPr>
                <w:b/>
                <w:bCs/>
                <w:sz w:val="20"/>
                <w:szCs w:val="20"/>
              </w:rPr>
            </w:pPr>
            <w:r w:rsidRPr="00381E54">
              <w:rPr>
                <w:b/>
                <w:bCs/>
                <w:sz w:val="20"/>
                <w:szCs w:val="20"/>
              </w:rPr>
              <w:t>Direct Expenses</w:t>
            </w:r>
          </w:p>
        </w:tc>
        <w:tc>
          <w:tcPr>
            <w:tcW w:w="1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14:paraId="4FC35B47" w14:textId="77777777" w:rsidR="00B47207" w:rsidRPr="00381E54" w:rsidRDefault="00B47207" w:rsidP="00DF4B19">
            <w:pPr>
              <w:spacing w:after="0" w:line="240" w:lineRule="auto"/>
              <w:rPr>
                <w:sz w:val="20"/>
                <w:szCs w:val="20"/>
              </w:rPr>
            </w:pPr>
            <w:r>
              <w:rPr>
                <w:sz w:val="20"/>
                <w:szCs w:val="20"/>
              </w:rPr>
              <w:t>Labor Expense: Full-time Researchers</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919002" w14:textId="77777777" w:rsidR="00B47207" w:rsidRPr="00381E54" w:rsidRDefault="00B47207" w:rsidP="00DF4B19">
            <w:pPr>
              <w:spacing w:after="0" w:line="240" w:lineRule="auto"/>
              <w:rPr>
                <w:sz w:val="20"/>
                <w:szCs w:val="20"/>
              </w:rPr>
            </w:pPr>
          </w:p>
        </w:tc>
        <w:tc>
          <w:tcPr>
            <w:tcW w:w="4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4E4EB5" w14:textId="77777777" w:rsidR="00B47207" w:rsidRPr="00381E54" w:rsidRDefault="00B47207" w:rsidP="00DF4B19">
            <w:pPr>
              <w:spacing w:after="0" w:line="240" w:lineRule="auto"/>
              <w:rPr>
                <w:sz w:val="20"/>
                <w:szCs w:val="20"/>
              </w:rPr>
            </w:pPr>
          </w:p>
        </w:tc>
        <w:tc>
          <w:tcPr>
            <w:tcW w:w="15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6A2E2F26" w14:textId="77777777" w:rsidR="00B47207" w:rsidRPr="00381E54" w:rsidRDefault="00B47207" w:rsidP="00DF4B19">
            <w:pPr>
              <w:spacing w:after="0" w:line="240" w:lineRule="auto"/>
              <w:jc w:val="right"/>
              <w:rPr>
                <w:sz w:val="20"/>
                <w:szCs w:val="20"/>
              </w:rPr>
            </w:pPr>
          </w:p>
        </w:tc>
      </w:tr>
      <w:tr w:rsidR="00B47207" w:rsidRPr="00E444A6" w14:paraId="08C9212D" w14:textId="77777777" w:rsidTr="00DF4B19">
        <w:trPr>
          <w:trHeight w:val="212"/>
        </w:trPr>
        <w:tc>
          <w:tcPr>
            <w:tcW w:w="978" w:type="dxa"/>
            <w:vMerge/>
            <w:tcBorders>
              <w:left w:val="single" w:sz="12" w:space="0" w:color="auto"/>
              <w:right w:val="single" w:sz="2" w:space="0" w:color="000000"/>
            </w:tcBorders>
            <w:vAlign w:val="center"/>
            <w:hideMark/>
          </w:tcPr>
          <w:p w14:paraId="3A432890" w14:textId="77777777" w:rsidR="00B47207" w:rsidRPr="00381E54" w:rsidRDefault="00B47207" w:rsidP="00DF4B19">
            <w:pPr>
              <w:spacing w:after="0" w:line="240" w:lineRule="auto"/>
              <w:rPr>
                <w:sz w:val="20"/>
                <w:szCs w:val="20"/>
              </w:rPr>
            </w:pPr>
          </w:p>
        </w:tc>
        <w:tc>
          <w:tcPr>
            <w:tcW w:w="13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77E1C6" w14:textId="77777777" w:rsidR="00B47207" w:rsidRPr="00381E54" w:rsidRDefault="00B47207" w:rsidP="00DF4B19">
            <w:pPr>
              <w:spacing w:after="0" w:line="240" w:lineRule="auto"/>
              <w:rPr>
                <w:sz w:val="20"/>
                <w:szCs w:val="20"/>
              </w:rPr>
            </w:pPr>
            <w:r>
              <w:rPr>
                <w:sz w:val="20"/>
                <w:szCs w:val="20"/>
              </w:rPr>
              <w:t xml:space="preserve">Labor Expense: </w:t>
            </w:r>
            <w:r w:rsidRPr="00381E54">
              <w:rPr>
                <w:sz w:val="20"/>
                <w:szCs w:val="20"/>
              </w:rPr>
              <w:t>Research assistan</w:t>
            </w:r>
            <w:r>
              <w:rPr>
                <w:sz w:val="20"/>
                <w:szCs w:val="20"/>
              </w:rPr>
              <w:t>ts</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1D2B04" w14:textId="77777777" w:rsidR="00B47207" w:rsidRPr="00381E54" w:rsidRDefault="00B47207" w:rsidP="00DF4B19">
            <w:pPr>
              <w:spacing w:after="0" w:line="240" w:lineRule="auto"/>
              <w:rPr>
                <w:sz w:val="20"/>
                <w:szCs w:val="20"/>
              </w:rPr>
            </w:pPr>
          </w:p>
        </w:tc>
        <w:tc>
          <w:tcPr>
            <w:tcW w:w="4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9081A3B" w14:textId="77777777" w:rsidR="00B47207" w:rsidRPr="00381E54" w:rsidRDefault="00B47207" w:rsidP="00DF4B19">
            <w:pPr>
              <w:spacing w:after="0" w:line="240" w:lineRule="auto"/>
              <w:rPr>
                <w:sz w:val="20"/>
                <w:szCs w:val="20"/>
              </w:rPr>
            </w:pPr>
          </w:p>
        </w:tc>
        <w:tc>
          <w:tcPr>
            <w:tcW w:w="15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76E34B35" w14:textId="77777777" w:rsidR="00B47207" w:rsidRPr="00381E54" w:rsidRDefault="00B47207" w:rsidP="00DF4B19">
            <w:pPr>
              <w:spacing w:after="0" w:line="240" w:lineRule="auto"/>
              <w:jc w:val="right"/>
              <w:rPr>
                <w:sz w:val="20"/>
                <w:szCs w:val="20"/>
              </w:rPr>
            </w:pPr>
          </w:p>
        </w:tc>
      </w:tr>
      <w:tr w:rsidR="00B47207" w:rsidRPr="00E444A6" w14:paraId="1B7DF712" w14:textId="77777777" w:rsidTr="00DF4B19">
        <w:trPr>
          <w:trHeight w:val="212"/>
        </w:trPr>
        <w:tc>
          <w:tcPr>
            <w:tcW w:w="978" w:type="dxa"/>
            <w:vMerge/>
            <w:tcBorders>
              <w:left w:val="single" w:sz="12" w:space="0" w:color="auto"/>
              <w:right w:val="single" w:sz="2" w:space="0" w:color="000000"/>
            </w:tcBorders>
            <w:tcMar>
              <w:top w:w="28" w:type="dxa"/>
              <w:left w:w="28" w:type="dxa"/>
              <w:bottom w:w="28" w:type="dxa"/>
              <w:right w:w="28" w:type="dxa"/>
            </w:tcMar>
            <w:vAlign w:val="center"/>
            <w:hideMark/>
          </w:tcPr>
          <w:p w14:paraId="270A64A3" w14:textId="77777777" w:rsidR="00B47207" w:rsidRPr="00381E54" w:rsidRDefault="00B47207" w:rsidP="00DF4B19">
            <w:pPr>
              <w:spacing w:after="0" w:line="240" w:lineRule="auto"/>
              <w:rPr>
                <w:b/>
                <w:bCs/>
                <w:sz w:val="20"/>
                <w:szCs w:val="20"/>
              </w:rPr>
            </w:pP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4C377E9" w14:textId="77777777" w:rsidR="00B47207" w:rsidRPr="00381E54" w:rsidRDefault="00B47207" w:rsidP="00DF4B19">
            <w:pPr>
              <w:spacing w:after="0" w:line="240" w:lineRule="auto"/>
              <w:rPr>
                <w:sz w:val="20"/>
                <w:szCs w:val="20"/>
              </w:rPr>
            </w:pPr>
            <w:r>
              <w:rPr>
                <w:sz w:val="20"/>
                <w:szCs w:val="20"/>
              </w:rPr>
              <w:t>Translation Fee</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DC1669" w14:textId="77777777" w:rsidR="00B47207" w:rsidRPr="00381E54" w:rsidRDefault="00B47207" w:rsidP="00DF4B19">
            <w:pPr>
              <w:spacing w:after="0" w:line="240" w:lineRule="auto"/>
              <w:rPr>
                <w:sz w:val="20"/>
                <w:szCs w:val="20"/>
              </w:rPr>
            </w:pPr>
          </w:p>
        </w:tc>
        <w:tc>
          <w:tcPr>
            <w:tcW w:w="4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B54A225" w14:textId="77777777" w:rsidR="00B47207" w:rsidRPr="00381E54" w:rsidRDefault="00B47207" w:rsidP="00DF4B19">
            <w:pPr>
              <w:spacing w:after="0" w:line="240" w:lineRule="auto"/>
              <w:rPr>
                <w:sz w:val="20"/>
                <w:szCs w:val="20"/>
              </w:rPr>
            </w:pPr>
          </w:p>
        </w:tc>
        <w:tc>
          <w:tcPr>
            <w:tcW w:w="15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38DD43C7" w14:textId="77777777" w:rsidR="00B47207" w:rsidRPr="00381E54" w:rsidRDefault="00B47207" w:rsidP="00DF4B19">
            <w:pPr>
              <w:spacing w:after="0" w:line="240" w:lineRule="auto"/>
              <w:jc w:val="right"/>
              <w:rPr>
                <w:sz w:val="20"/>
                <w:szCs w:val="20"/>
              </w:rPr>
            </w:pPr>
          </w:p>
        </w:tc>
      </w:tr>
      <w:tr w:rsidR="00B47207" w:rsidRPr="00E444A6" w14:paraId="0E4FDD71" w14:textId="77777777" w:rsidTr="00DF4B19">
        <w:trPr>
          <w:trHeight w:val="193"/>
        </w:trPr>
        <w:tc>
          <w:tcPr>
            <w:tcW w:w="978" w:type="dxa"/>
            <w:vMerge/>
            <w:tcBorders>
              <w:left w:val="single" w:sz="12" w:space="0" w:color="auto"/>
              <w:right w:val="single" w:sz="2" w:space="0" w:color="000000"/>
            </w:tcBorders>
            <w:vAlign w:val="center"/>
            <w:hideMark/>
          </w:tcPr>
          <w:p w14:paraId="4A7C35D8" w14:textId="77777777" w:rsidR="00B47207" w:rsidRPr="00381E54" w:rsidRDefault="00B47207" w:rsidP="00DF4B19">
            <w:pPr>
              <w:spacing w:after="0" w:line="240" w:lineRule="auto"/>
              <w:rPr>
                <w:sz w:val="20"/>
                <w:szCs w:val="20"/>
              </w:rPr>
            </w:pPr>
          </w:p>
        </w:tc>
        <w:tc>
          <w:tcPr>
            <w:tcW w:w="1347" w:type="dxa"/>
            <w:tcBorders>
              <w:top w:val="single" w:sz="2" w:space="0" w:color="000000"/>
              <w:left w:val="single" w:sz="2" w:space="0" w:color="000000"/>
              <w:right w:val="single" w:sz="2" w:space="0" w:color="000000"/>
            </w:tcBorders>
            <w:shd w:val="clear" w:color="auto" w:fill="auto"/>
            <w:vAlign w:val="center"/>
            <w:hideMark/>
          </w:tcPr>
          <w:p w14:paraId="1A2A842D" w14:textId="77777777" w:rsidR="00B47207" w:rsidRPr="00381E54" w:rsidRDefault="00B47207" w:rsidP="00DF4B19">
            <w:pPr>
              <w:spacing w:after="0" w:line="240" w:lineRule="auto"/>
              <w:rPr>
                <w:sz w:val="20"/>
                <w:szCs w:val="20"/>
              </w:rPr>
            </w:pPr>
            <w:r>
              <w:rPr>
                <w:sz w:val="20"/>
                <w:szCs w:val="20"/>
              </w:rPr>
              <w:t>Editing Fee</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1D6A9E" w14:textId="77777777" w:rsidR="00B47207" w:rsidRPr="00381E54" w:rsidRDefault="00B47207" w:rsidP="00DF4B19">
            <w:pPr>
              <w:spacing w:after="0" w:line="240" w:lineRule="auto"/>
              <w:rPr>
                <w:sz w:val="20"/>
                <w:szCs w:val="20"/>
              </w:rPr>
            </w:pPr>
          </w:p>
        </w:tc>
        <w:tc>
          <w:tcPr>
            <w:tcW w:w="4230"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14:paraId="3F90190C" w14:textId="77777777" w:rsidR="00B47207" w:rsidRPr="00381E54" w:rsidRDefault="00B47207" w:rsidP="00DF4B19">
            <w:pPr>
              <w:spacing w:after="0" w:line="240" w:lineRule="auto"/>
              <w:rPr>
                <w:sz w:val="20"/>
                <w:szCs w:val="20"/>
              </w:rPr>
            </w:pPr>
          </w:p>
        </w:tc>
        <w:tc>
          <w:tcPr>
            <w:tcW w:w="1596" w:type="dxa"/>
            <w:tcBorders>
              <w:top w:val="single" w:sz="2" w:space="0" w:color="000000"/>
              <w:left w:val="single" w:sz="2" w:space="0" w:color="000000"/>
              <w:right w:val="single" w:sz="12" w:space="0" w:color="auto"/>
            </w:tcBorders>
            <w:tcMar>
              <w:top w:w="28" w:type="dxa"/>
              <w:left w:w="28" w:type="dxa"/>
              <w:bottom w:w="28" w:type="dxa"/>
              <w:right w:w="28" w:type="dxa"/>
            </w:tcMar>
            <w:vAlign w:val="center"/>
          </w:tcPr>
          <w:p w14:paraId="161DBFB2" w14:textId="77777777" w:rsidR="00B47207" w:rsidRPr="00381E54" w:rsidRDefault="00B47207" w:rsidP="00DF4B19">
            <w:pPr>
              <w:spacing w:after="0" w:line="240" w:lineRule="auto"/>
              <w:jc w:val="right"/>
              <w:rPr>
                <w:sz w:val="20"/>
                <w:szCs w:val="20"/>
                <w:lang w:eastAsia="ko-KR"/>
              </w:rPr>
            </w:pPr>
          </w:p>
        </w:tc>
      </w:tr>
      <w:tr w:rsidR="00B47207" w:rsidRPr="00E444A6" w14:paraId="219B16BD" w14:textId="77777777" w:rsidTr="00DF4B19">
        <w:trPr>
          <w:trHeight w:val="309"/>
        </w:trPr>
        <w:tc>
          <w:tcPr>
            <w:tcW w:w="978" w:type="dxa"/>
            <w:vMerge/>
            <w:tcBorders>
              <w:left w:val="single" w:sz="12" w:space="0" w:color="auto"/>
              <w:right w:val="single" w:sz="2" w:space="0" w:color="000000"/>
            </w:tcBorders>
            <w:vAlign w:val="center"/>
            <w:hideMark/>
          </w:tcPr>
          <w:p w14:paraId="28EF005C" w14:textId="77777777" w:rsidR="00B47207" w:rsidRPr="00381E54" w:rsidRDefault="00B47207" w:rsidP="00DF4B19">
            <w:pPr>
              <w:spacing w:after="0" w:line="240" w:lineRule="auto"/>
              <w:rPr>
                <w:sz w:val="20"/>
                <w:szCs w:val="20"/>
              </w:rPr>
            </w:pPr>
          </w:p>
        </w:tc>
        <w:tc>
          <w:tcPr>
            <w:tcW w:w="1347" w:type="dxa"/>
            <w:tcBorders>
              <w:top w:val="single" w:sz="2" w:space="0" w:color="000000"/>
              <w:left w:val="single" w:sz="2" w:space="0" w:color="000000"/>
              <w:right w:val="single" w:sz="2" w:space="0" w:color="000000"/>
            </w:tcBorders>
            <w:shd w:val="clear" w:color="auto" w:fill="auto"/>
            <w:vAlign w:val="center"/>
            <w:hideMark/>
          </w:tcPr>
          <w:p w14:paraId="73ED87C2" w14:textId="77777777" w:rsidR="00B47207" w:rsidRPr="00381E54" w:rsidRDefault="00B47207" w:rsidP="00DF4B19">
            <w:pPr>
              <w:spacing w:after="0" w:line="240" w:lineRule="auto"/>
              <w:rPr>
                <w:sz w:val="20"/>
                <w:szCs w:val="20"/>
              </w:rPr>
            </w:pPr>
            <w:r>
              <w:rPr>
                <w:sz w:val="20"/>
                <w:szCs w:val="20"/>
              </w:rPr>
              <w:t>Publication Subsidy</w:t>
            </w:r>
          </w:p>
        </w:tc>
        <w:tc>
          <w:tcPr>
            <w:tcW w:w="900" w:type="dxa"/>
            <w:tcBorders>
              <w:top w:val="single" w:sz="2" w:space="0" w:color="000000"/>
              <w:left w:val="single" w:sz="2" w:space="0" w:color="000000"/>
              <w:bottom w:val="nil"/>
              <w:right w:val="single" w:sz="2" w:space="0" w:color="000000"/>
            </w:tcBorders>
            <w:shd w:val="clear" w:color="auto" w:fill="auto"/>
            <w:tcMar>
              <w:top w:w="28" w:type="dxa"/>
              <w:left w:w="28" w:type="dxa"/>
              <w:bottom w:w="28" w:type="dxa"/>
              <w:right w:w="28" w:type="dxa"/>
            </w:tcMar>
            <w:vAlign w:val="center"/>
            <w:hideMark/>
          </w:tcPr>
          <w:p w14:paraId="7A7E2279" w14:textId="77777777" w:rsidR="00B47207" w:rsidRPr="00381E54" w:rsidRDefault="00B47207" w:rsidP="00DF4B19">
            <w:pPr>
              <w:spacing w:after="0" w:line="240" w:lineRule="auto"/>
              <w:rPr>
                <w:sz w:val="20"/>
                <w:szCs w:val="20"/>
              </w:rPr>
            </w:pPr>
          </w:p>
        </w:tc>
        <w:tc>
          <w:tcPr>
            <w:tcW w:w="423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14:paraId="53FD65AE" w14:textId="77777777" w:rsidR="00B47207" w:rsidRPr="00381E54" w:rsidRDefault="00B47207" w:rsidP="00DF4B19">
            <w:pPr>
              <w:spacing w:after="0" w:line="240" w:lineRule="auto"/>
              <w:rPr>
                <w:sz w:val="20"/>
                <w:szCs w:val="20"/>
              </w:rPr>
            </w:pPr>
          </w:p>
        </w:tc>
        <w:tc>
          <w:tcPr>
            <w:tcW w:w="1596" w:type="dxa"/>
            <w:vMerge w:val="restart"/>
            <w:tcBorders>
              <w:top w:val="single" w:sz="2" w:space="0" w:color="000000"/>
              <w:left w:val="single" w:sz="2" w:space="0" w:color="000000"/>
              <w:right w:val="single" w:sz="12" w:space="0" w:color="auto"/>
            </w:tcBorders>
            <w:tcMar>
              <w:top w:w="28" w:type="dxa"/>
              <w:left w:w="28" w:type="dxa"/>
              <w:bottom w:w="28" w:type="dxa"/>
              <w:right w:w="28" w:type="dxa"/>
            </w:tcMar>
            <w:vAlign w:val="center"/>
          </w:tcPr>
          <w:p w14:paraId="3B32A971" w14:textId="77777777" w:rsidR="00B47207" w:rsidRPr="00381E54" w:rsidRDefault="00B47207" w:rsidP="00DF4B19">
            <w:pPr>
              <w:spacing w:after="0" w:line="240" w:lineRule="auto"/>
              <w:jc w:val="right"/>
              <w:rPr>
                <w:sz w:val="20"/>
                <w:szCs w:val="20"/>
              </w:rPr>
            </w:pPr>
          </w:p>
        </w:tc>
      </w:tr>
      <w:tr w:rsidR="00B47207" w:rsidRPr="00E444A6" w14:paraId="00ABD3CA" w14:textId="77777777" w:rsidTr="00DF4B19">
        <w:trPr>
          <w:trHeight w:val="309"/>
        </w:trPr>
        <w:tc>
          <w:tcPr>
            <w:tcW w:w="978" w:type="dxa"/>
            <w:vMerge/>
            <w:tcBorders>
              <w:left w:val="single" w:sz="12" w:space="0" w:color="auto"/>
              <w:right w:val="single" w:sz="2" w:space="0" w:color="000000"/>
            </w:tcBorders>
            <w:vAlign w:val="center"/>
          </w:tcPr>
          <w:p w14:paraId="55C41D76" w14:textId="77777777" w:rsidR="00B47207" w:rsidRPr="00381E54" w:rsidRDefault="00B47207" w:rsidP="00DF4B19">
            <w:pPr>
              <w:spacing w:after="0" w:line="240" w:lineRule="auto"/>
              <w:rPr>
                <w:sz w:val="20"/>
                <w:szCs w:val="20"/>
              </w:rPr>
            </w:pPr>
          </w:p>
        </w:tc>
        <w:tc>
          <w:tcPr>
            <w:tcW w:w="1347" w:type="dxa"/>
            <w:tcBorders>
              <w:top w:val="single" w:sz="2" w:space="0" w:color="000000"/>
              <w:left w:val="single" w:sz="2" w:space="0" w:color="000000"/>
              <w:right w:val="single" w:sz="2" w:space="0" w:color="000000"/>
            </w:tcBorders>
            <w:shd w:val="clear" w:color="auto" w:fill="auto"/>
            <w:vAlign w:val="center"/>
          </w:tcPr>
          <w:p w14:paraId="5FAB18AC" w14:textId="77777777" w:rsidR="00B47207" w:rsidRDefault="00B47207" w:rsidP="00DF4B19">
            <w:pPr>
              <w:spacing w:after="0" w:line="240" w:lineRule="auto"/>
              <w:rPr>
                <w:sz w:val="20"/>
                <w:szCs w:val="20"/>
                <w:lang w:eastAsia="ko-KR"/>
              </w:rPr>
            </w:pPr>
            <w:r>
              <w:rPr>
                <w:rFonts w:hint="eastAsia"/>
                <w:sz w:val="20"/>
                <w:szCs w:val="20"/>
                <w:lang w:eastAsia="ko-KR"/>
              </w:rPr>
              <w:t>R</w:t>
            </w:r>
            <w:r>
              <w:rPr>
                <w:sz w:val="20"/>
                <w:szCs w:val="20"/>
                <w:lang w:eastAsia="ko-KR"/>
              </w:rPr>
              <w:t>esearch Allowances</w:t>
            </w:r>
          </w:p>
        </w:tc>
        <w:tc>
          <w:tcPr>
            <w:tcW w:w="900" w:type="dxa"/>
            <w:tcBorders>
              <w:top w:val="nil"/>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14:paraId="41DE7266" w14:textId="77777777" w:rsidR="00B47207" w:rsidRPr="00381E54" w:rsidRDefault="00B47207" w:rsidP="00DF4B19">
            <w:pPr>
              <w:spacing w:after="0" w:line="240" w:lineRule="auto"/>
              <w:rPr>
                <w:sz w:val="20"/>
                <w:szCs w:val="20"/>
              </w:rPr>
            </w:pPr>
          </w:p>
        </w:tc>
        <w:tc>
          <w:tcPr>
            <w:tcW w:w="4230" w:type="dxa"/>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14:paraId="0DD78CD2" w14:textId="77777777" w:rsidR="00B47207" w:rsidRPr="00381E54" w:rsidRDefault="00B47207" w:rsidP="00DF4B19">
            <w:pPr>
              <w:spacing w:after="0" w:line="240" w:lineRule="auto"/>
              <w:rPr>
                <w:sz w:val="20"/>
                <w:szCs w:val="20"/>
              </w:rPr>
            </w:pPr>
          </w:p>
        </w:tc>
        <w:tc>
          <w:tcPr>
            <w:tcW w:w="1596" w:type="dxa"/>
            <w:vMerge/>
            <w:tcBorders>
              <w:left w:val="single" w:sz="2" w:space="0" w:color="000000"/>
              <w:right w:val="single" w:sz="12" w:space="0" w:color="auto"/>
            </w:tcBorders>
            <w:tcMar>
              <w:top w:w="28" w:type="dxa"/>
              <w:left w:w="28" w:type="dxa"/>
              <w:bottom w:w="28" w:type="dxa"/>
              <w:right w:w="28" w:type="dxa"/>
            </w:tcMar>
            <w:vAlign w:val="center"/>
          </w:tcPr>
          <w:p w14:paraId="21421EFF" w14:textId="77777777" w:rsidR="00B47207" w:rsidRPr="00381E54" w:rsidRDefault="00B47207" w:rsidP="00DF4B19">
            <w:pPr>
              <w:spacing w:after="0" w:line="240" w:lineRule="auto"/>
              <w:jc w:val="right"/>
              <w:rPr>
                <w:sz w:val="20"/>
                <w:szCs w:val="20"/>
              </w:rPr>
            </w:pPr>
          </w:p>
        </w:tc>
      </w:tr>
      <w:tr w:rsidR="00B47207" w:rsidRPr="00E444A6" w14:paraId="1857A1AC" w14:textId="77777777" w:rsidTr="00DF4B19">
        <w:trPr>
          <w:trHeight w:val="309"/>
        </w:trPr>
        <w:tc>
          <w:tcPr>
            <w:tcW w:w="978" w:type="dxa"/>
            <w:vMerge/>
            <w:tcBorders>
              <w:left w:val="single" w:sz="12" w:space="0" w:color="auto"/>
              <w:bottom w:val="dashed" w:sz="2" w:space="0" w:color="000000"/>
              <w:right w:val="single" w:sz="2" w:space="0" w:color="000000"/>
            </w:tcBorders>
            <w:vAlign w:val="center"/>
          </w:tcPr>
          <w:p w14:paraId="5AE893DE" w14:textId="77777777" w:rsidR="00B47207" w:rsidRPr="00381E54" w:rsidRDefault="00B47207" w:rsidP="00DF4B19">
            <w:pPr>
              <w:spacing w:after="0" w:line="240" w:lineRule="auto"/>
              <w:rPr>
                <w:sz w:val="20"/>
                <w:szCs w:val="20"/>
              </w:rPr>
            </w:pPr>
          </w:p>
        </w:tc>
        <w:tc>
          <w:tcPr>
            <w:tcW w:w="1347" w:type="dxa"/>
            <w:tcBorders>
              <w:top w:val="single" w:sz="2" w:space="0" w:color="000000"/>
              <w:left w:val="single" w:sz="2" w:space="0" w:color="000000"/>
              <w:right w:val="single" w:sz="2" w:space="0" w:color="000000"/>
            </w:tcBorders>
            <w:shd w:val="clear" w:color="auto" w:fill="auto"/>
            <w:vAlign w:val="center"/>
          </w:tcPr>
          <w:p w14:paraId="277DA14A" w14:textId="77777777" w:rsidR="00B47207" w:rsidRDefault="00B47207" w:rsidP="00DF4B19">
            <w:pPr>
              <w:spacing w:after="0" w:line="240" w:lineRule="auto"/>
              <w:rPr>
                <w:sz w:val="20"/>
                <w:szCs w:val="20"/>
              </w:rPr>
            </w:pPr>
          </w:p>
        </w:tc>
        <w:tc>
          <w:tcPr>
            <w:tcW w:w="900" w:type="dxa"/>
            <w:tcBorders>
              <w:top w:val="single" w:sz="4" w:space="0" w:color="auto"/>
              <w:left w:val="single" w:sz="2" w:space="0" w:color="000000"/>
              <w:right w:val="single" w:sz="2" w:space="0" w:color="000000"/>
            </w:tcBorders>
            <w:shd w:val="clear" w:color="auto" w:fill="auto"/>
            <w:tcMar>
              <w:top w:w="28" w:type="dxa"/>
              <w:left w:w="28" w:type="dxa"/>
              <w:bottom w:w="28" w:type="dxa"/>
              <w:right w:w="28" w:type="dxa"/>
            </w:tcMar>
            <w:vAlign w:val="center"/>
          </w:tcPr>
          <w:p w14:paraId="19A15992" w14:textId="77777777" w:rsidR="00B47207" w:rsidRPr="00381E54" w:rsidRDefault="00B47207" w:rsidP="00DF4B19">
            <w:pPr>
              <w:spacing w:after="0" w:line="240" w:lineRule="auto"/>
              <w:rPr>
                <w:sz w:val="20"/>
                <w:szCs w:val="20"/>
              </w:rPr>
            </w:pPr>
          </w:p>
        </w:tc>
        <w:tc>
          <w:tcPr>
            <w:tcW w:w="4230" w:type="dxa"/>
            <w:tcBorders>
              <w:top w:val="single" w:sz="4" w:space="0" w:color="auto"/>
              <w:left w:val="single" w:sz="2" w:space="0" w:color="000000"/>
              <w:right w:val="single" w:sz="2" w:space="0" w:color="000000"/>
            </w:tcBorders>
            <w:tcMar>
              <w:top w:w="28" w:type="dxa"/>
              <w:left w:w="28" w:type="dxa"/>
              <w:bottom w:w="28" w:type="dxa"/>
              <w:right w:w="28" w:type="dxa"/>
            </w:tcMar>
            <w:vAlign w:val="center"/>
          </w:tcPr>
          <w:p w14:paraId="5DF5E6AB" w14:textId="77777777" w:rsidR="00B47207" w:rsidRPr="00381E54" w:rsidRDefault="00B47207" w:rsidP="00DF4B19">
            <w:pPr>
              <w:spacing w:after="0" w:line="240" w:lineRule="auto"/>
              <w:rPr>
                <w:sz w:val="20"/>
                <w:szCs w:val="20"/>
              </w:rPr>
            </w:pPr>
          </w:p>
        </w:tc>
        <w:tc>
          <w:tcPr>
            <w:tcW w:w="1596" w:type="dxa"/>
            <w:vMerge/>
            <w:tcBorders>
              <w:left w:val="single" w:sz="2" w:space="0" w:color="000000"/>
              <w:right w:val="single" w:sz="12" w:space="0" w:color="auto"/>
            </w:tcBorders>
            <w:tcMar>
              <w:top w:w="28" w:type="dxa"/>
              <w:left w:w="28" w:type="dxa"/>
              <w:bottom w:w="28" w:type="dxa"/>
              <w:right w:w="28" w:type="dxa"/>
            </w:tcMar>
            <w:vAlign w:val="center"/>
          </w:tcPr>
          <w:p w14:paraId="3D9F038A" w14:textId="77777777" w:rsidR="00B47207" w:rsidRPr="00381E54" w:rsidRDefault="00B47207" w:rsidP="00DF4B19">
            <w:pPr>
              <w:spacing w:after="0" w:line="240" w:lineRule="auto"/>
              <w:jc w:val="right"/>
              <w:rPr>
                <w:sz w:val="20"/>
                <w:szCs w:val="20"/>
              </w:rPr>
            </w:pPr>
          </w:p>
        </w:tc>
      </w:tr>
      <w:tr w:rsidR="00B47207" w:rsidRPr="00E444A6" w14:paraId="63147023" w14:textId="77777777" w:rsidTr="00DF4B19">
        <w:trPr>
          <w:trHeight w:val="212"/>
        </w:trPr>
        <w:tc>
          <w:tcPr>
            <w:tcW w:w="2325" w:type="dxa"/>
            <w:gridSpan w:val="2"/>
            <w:tcBorders>
              <w:top w:val="dashed" w:sz="2" w:space="0" w:color="000000"/>
              <w:left w:val="single" w:sz="12" w:space="0" w:color="auto"/>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74E20378" w14:textId="77777777" w:rsidR="00B47207" w:rsidRPr="00381E54" w:rsidRDefault="00B47207" w:rsidP="00DF4B19">
            <w:pPr>
              <w:spacing w:after="0" w:line="240" w:lineRule="auto"/>
              <w:rPr>
                <w:sz w:val="20"/>
                <w:szCs w:val="20"/>
              </w:rPr>
            </w:pPr>
            <w:r w:rsidRPr="00381E54">
              <w:rPr>
                <w:sz w:val="20"/>
                <w:szCs w:val="20"/>
              </w:rPr>
              <w:t>(Subtotal)</w:t>
            </w:r>
          </w:p>
        </w:tc>
        <w:tc>
          <w:tcPr>
            <w:tcW w:w="5130" w:type="dxa"/>
            <w:gridSpan w:val="2"/>
            <w:tcBorders>
              <w:top w:val="dashed"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1DAC1772" w14:textId="77777777" w:rsidR="00B47207" w:rsidRPr="00381E54" w:rsidRDefault="00B47207" w:rsidP="00DF4B19">
            <w:pPr>
              <w:spacing w:after="0" w:line="240" w:lineRule="auto"/>
              <w:rPr>
                <w:sz w:val="20"/>
                <w:szCs w:val="20"/>
              </w:rPr>
            </w:pPr>
          </w:p>
        </w:tc>
        <w:tc>
          <w:tcPr>
            <w:tcW w:w="1596" w:type="dxa"/>
            <w:tcBorders>
              <w:top w:val="dashed" w:sz="2" w:space="0" w:color="000000"/>
              <w:left w:val="single" w:sz="2" w:space="0" w:color="000000"/>
              <w:bottom w:val="single" w:sz="2" w:space="0" w:color="000000"/>
              <w:right w:val="single" w:sz="12" w:space="0" w:color="auto"/>
            </w:tcBorders>
            <w:shd w:val="clear" w:color="auto" w:fill="F2F2F2" w:themeFill="background1" w:themeFillShade="F2"/>
            <w:tcMar>
              <w:top w:w="28" w:type="dxa"/>
              <w:left w:w="28" w:type="dxa"/>
              <w:bottom w:w="28" w:type="dxa"/>
              <w:right w:w="28" w:type="dxa"/>
            </w:tcMar>
            <w:vAlign w:val="center"/>
          </w:tcPr>
          <w:p w14:paraId="6E0C25D6" w14:textId="77777777" w:rsidR="00B47207" w:rsidRPr="00381E54" w:rsidRDefault="00B47207" w:rsidP="00DF4B19">
            <w:pPr>
              <w:spacing w:after="0" w:line="240" w:lineRule="auto"/>
              <w:jc w:val="right"/>
              <w:rPr>
                <w:sz w:val="20"/>
                <w:szCs w:val="20"/>
              </w:rPr>
            </w:pPr>
          </w:p>
        </w:tc>
      </w:tr>
      <w:tr w:rsidR="00B47207" w:rsidRPr="00E444A6" w14:paraId="71A90D8E" w14:textId="77777777" w:rsidTr="00DF4B19">
        <w:trPr>
          <w:trHeight w:val="169"/>
        </w:trPr>
        <w:tc>
          <w:tcPr>
            <w:tcW w:w="978" w:type="dxa"/>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14:paraId="221ED00D" w14:textId="77777777" w:rsidR="00B47207" w:rsidRPr="00381E54" w:rsidRDefault="00B47207" w:rsidP="00DF4B19">
            <w:pPr>
              <w:spacing w:after="0" w:line="240" w:lineRule="auto"/>
              <w:rPr>
                <w:b/>
                <w:bCs/>
                <w:sz w:val="20"/>
                <w:szCs w:val="20"/>
              </w:rPr>
            </w:pPr>
            <w:r w:rsidRPr="00381E54">
              <w:rPr>
                <w:b/>
                <w:bCs/>
                <w:sz w:val="20"/>
                <w:szCs w:val="20"/>
              </w:rPr>
              <w:t>Indirect Expenses</w:t>
            </w:r>
          </w:p>
        </w:tc>
        <w:tc>
          <w:tcPr>
            <w:tcW w:w="13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13203454" w14:textId="77777777" w:rsidR="00B47207" w:rsidRPr="00381E54" w:rsidRDefault="00B47207" w:rsidP="00DF4B19">
            <w:pPr>
              <w:spacing w:after="0" w:line="240" w:lineRule="auto"/>
              <w:rPr>
                <w:sz w:val="20"/>
                <w:szCs w:val="20"/>
              </w:rPr>
            </w:pPr>
            <w:r w:rsidRPr="00381E54">
              <w:rPr>
                <w:sz w:val="20"/>
                <w:szCs w:val="20"/>
              </w:rPr>
              <w:t>Indirect Expenses</w:t>
            </w:r>
          </w:p>
        </w:tc>
        <w:tc>
          <w:tcPr>
            <w:tcW w:w="90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5584376E" w14:textId="77777777" w:rsidR="00B47207" w:rsidRPr="00393811" w:rsidRDefault="00B47207" w:rsidP="00DF4B19">
            <w:pPr>
              <w:spacing w:after="0" w:line="240" w:lineRule="auto"/>
              <w:rPr>
                <w:sz w:val="20"/>
                <w:szCs w:val="20"/>
              </w:rPr>
            </w:pPr>
          </w:p>
        </w:tc>
        <w:tc>
          <w:tcPr>
            <w:tcW w:w="4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4C4F6AA6" w14:textId="77777777" w:rsidR="00B47207" w:rsidRPr="00EE1552" w:rsidRDefault="00B47207" w:rsidP="00DF4B19">
            <w:pPr>
              <w:pStyle w:val="s0"/>
              <w:rPr>
                <w:rFonts w:ascii="Times New Roman"/>
                <w:sz w:val="20"/>
                <w:szCs w:val="20"/>
              </w:rPr>
            </w:pPr>
            <w:r w:rsidRPr="00393811">
              <w:rPr>
                <w:rFonts w:ascii="Times New Roman" w:hint="eastAsia"/>
                <w:sz w:val="20"/>
                <w:szCs w:val="20"/>
              </w:rPr>
              <w:t>＊</w:t>
            </w:r>
            <w:r w:rsidRPr="00393811">
              <w:rPr>
                <w:rFonts w:ascii="Times New Roman"/>
                <w:sz w:val="20"/>
                <w:szCs w:val="20"/>
              </w:rPr>
              <w:t xml:space="preserve"> % of the amount of Direct Expenses </w:t>
            </w:r>
          </w:p>
          <w:p w14:paraId="1DBB4D88" w14:textId="77777777" w:rsidR="00B47207" w:rsidRPr="00393811" w:rsidRDefault="00B47207" w:rsidP="00DF4B19">
            <w:pPr>
              <w:pStyle w:val="s0"/>
              <w:ind w:leftChars="126" w:left="277" w:firstLine="1"/>
              <w:rPr>
                <w:rFonts w:ascii="Times New Roman"/>
                <w:sz w:val="20"/>
                <w:szCs w:val="20"/>
              </w:rPr>
            </w:pPr>
            <w:r w:rsidRPr="00393811">
              <w:rPr>
                <w:rFonts w:ascii="Times New Roman"/>
                <w:sz w:val="20"/>
                <w:szCs w:val="20"/>
              </w:rPr>
              <w:t>(</w:t>
            </w:r>
            <w:proofErr w:type="spellStart"/>
            <w:r w:rsidRPr="00393811">
              <w:rPr>
                <w:rFonts w:ascii="Times New Roman"/>
                <w:sz w:val="20"/>
                <w:szCs w:val="20"/>
              </w:rPr>
              <w:t>Labor</w:t>
            </w:r>
            <w:proofErr w:type="spellEnd"/>
            <w:r w:rsidRPr="00393811">
              <w:rPr>
                <w:rFonts w:ascii="Times New Roman"/>
                <w:sz w:val="20"/>
                <w:szCs w:val="20"/>
              </w:rPr>
              <w:t xml:space="preserve"> Expenses should be included in Direct Expenses.)</w:t>
            </w:r>
          </w:p>
        </w:tc>
        <w:tc>
          <w:tcPr>
            <w:tcW w:w="159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14:paraId="359A0B1C" w14:textId="77777777" w:rsidR="00B47207" w:rsidRPr="00381E54" w:rsidRDefault="00B47207" w:rsidP="00DF4B19">
            <w:pPr>
              <w:spacing w:after="0" w:line="240" w:lineRule="auto"/>
              <w:jc w:val="right"/>
              <w:rPr>
                <w:sz w:val="20"/>
                <w:szCs w:val="20"/>
              </w:rPr>
            </w:pPr>
          </w:p>
        </w:tc>
      </w:tr>
      <w:tr w:rsidR="00B47207" w:rsidRPr="00E444A6" w14:paraId="7A03FB8F" w14:textId="77777777" w:rsidTr="00DF4B19">
        <w:trPr>
          <w:trHeight w:val="31"/>
        </w:trPr>
        <w:tc>
          <w:tcPr>
            <w:tcW w:w="2325" w:type="dxa"/>
            <w:gridSpan w:val="2"/>
            <w:tcBorders>
              <w:top w:val="single" w:sz="2" w:space="0" w:color="000000"/>
              <w:left w:val="single" w:sz="12" w:space="0" w:color="auto"/>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7D79FF5C" w14:textId="77777777" w:rsidR="00B47207" w:rsidRPr="00E444A6" w:rsidRDefault="00B47207" w:rsidP="00DF4B19">
            <w:pPr>
              <w:spacing w:after="0" w:line="240" w:lineRule="auto"/>
              <w:rPr>
                <w:b/>
                <w:bCs/>
              </w:rPr>
            </w:pPr>
            <w:r w:rsidRPr="00E444A6">
              <w:rPr>
                <w:b/>
                <w:bCs/>
              </w:rPr>
              <w:t>Total</w:t>
            </w:r>
          </w:p>
        </w:tc>
        <w:tc>
          <w:tcPr>
            <w:tcW w:w="5130" w:type="dxa"/>
            <w:gridSpan w:val="2"/>
            <w:tcBorders>
              <w:top w:val="single" w:sz="2" w:space="0" w:color="000000"/>
              <w:left w:val="single" w:sz="2" w:space="0" w:color="000000"/>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4C467983" w14:textId="77777777" w:rsidR="00B47207" w:rsidRPr="00E444A6" w:rsidRDefault="00B47207" w:rsidP="00DF4B19">
            <w:pPr>
              <w:spacing w:after="0" w:line="240" w:lineRule="auto"/>
              <w:rPr>
                <w:b/>
                <w:bCs/>
              </w:rPr>
            </w:pPr>
            <w:r w:rsidRPr="00E444A6">
              <w:rPr>
                <w:rFonts w:ascii="Cambria Math" w:hAnsi="Cambria Math" w:cs="Cambria Math"/>
                <w:b/>
                <w:bCs/>
              </w:rPr>
              <w:t xml:space="preserve">                                                       ≒</w:t>
            </w:r>
            <w:r w:rsidRPr="00E444A6">
              <w:rPr>
                <w:b/>
                <w:bCs/>
              </w:rPr>
              <w:t xml:space="preserve">                            KRW</w:t>
            </w:r>
          </w:p>
        </w:tc>
        <w:tc>
          <w:tcPr>
            <w:tcW w:w="1596" w:type="dxa"/>
            <w:tcBorders>
              <w:top w:val="single" w:sz="2" w:space="0" w:color="000000"/>
              <w:left w:val="single" w:sz="2" w:space="0" w:color="000000"/>
              <w:bottom w:val="single" w:sz="12" w:space="0" w:color="auto"/>
              <w:right w:val="single" w:sz="12" w:space="0" w:color="auto"/>
            </w:tcBorders>
            <w:shd w:val="clear" w:color="auto" w:fill="F2F2F2" w:themeFill="background1" w:themeFillShade="F2"/>
            <w:tcMar>
              <w:top w:w="28" w:type="dxa"/>
              <w:left w:w="28" w:type="dxa"/>
              <w:bottom w:w="28" w:type="dxa"/>
              <w:right w:w="28" w:type="dxa"/>
            </w:tcMar>
            <w:vAlign w:val="center"/>
            <w:hideMark/>
          </w:tcPr>
          <w:p w14:paraId="46B071A1" w14:textId="77777777" w:rsidR="00B47207" w:rsidRPr="00E444A6" w:rsidRDefault="00B47207" w:rsidP="00DF4B19">
            <w:pPr>
              <w:spacing w:after="0" w:line="240" w:lineRule="auto"/>
              <w:jc w:val="right"/>
              <w:rPr>
                <w:b/>
                <w:bCs/>
              </w:rPr>
            </w:pPr>
            <w:r w:rsidRPr="00E444A6">
              <w:rPr>
                <w:b/>
                <w:bCs/>
              </w:rPr>
              <w:t>100%</w:t>
            </w:r>
          </w:p>
        </w:tc>
      </w:tr>
    </w:tbl>
    <w:p w14:paraId="2DD89A99" w14:textId="77777777" w:rsidR="00781887" w:rsidRPr="00E444A6" w:rsidRDefault="00781887">
      <w:pPr>
        <w:spacing w:after="0" w:line="240" w:lineRule="auto"/>
        <w:jc w:val="right"/>
      </w:pPr>
    </w:p>
    <w:p w14:paraId="559CA2DA" w14:textId="7D583400" w:rsidR="00244770" w:rsidRPr="00393811" w:rsidRDefault="0091396A" w:rsidP="00400525">
      <w:pPr>
        <w:pStyle w:val="a3"/>
        <w:numPr>
          <w:ilvl w:val="0"/>
          <w:numId w:val="58"/>
        </w:numPr>
        <w:spacing w:after="0" w:line="240" w:lineRule="auto"/>
        <w:ind w:left="360"/>
        <w:rPr>
          <w:sz w:val="20"/>
          <w:szCs w:val="20"/>
        </w:rPr>
      </w:pPr>
      <w:r w:rsidRPr="00EE1552">
        <w:rPr>
          <w:sz w:val="20"/>
          <w:szCs w:val="20"/>
        </w:rPr>
        <w:t xml:space="preserve">Please use only the given format above and refer to </w:t>
      </w:r>
      <w:r w:rsidR="003B38BF" w:rsidRPr="00EE1552">
        <w:rPr>
          <w:sz w:val="20"/>
          <w:szCs w:val="20"/>
        </w:rPr>
        <w:t xml:space="preserve">[Appendix 1] </w:t>
      </w:r>
      <w:r w:rsidRPr="00EE1552">
        <w:rPr>
          <w:sz w:val="20"/>
          <w:szCs w:val="20"/>
        </w:rPr>
        <w:t>Reference for Calculation of Project Budget Items</w:t>
      </w:r>
      <w:r w:rsidR="00244770" w:rsidRPr="00EE1552">
        <w:rPr>
          <w:sz w:val="20"/>
          <w:szCs w:val="20"/>
          <w:lang w:eastAsia="ko-KR"/>
        </w:rPr>
        <w:t>.</w:t>
      </w:r>
    </w:p>
    <w:p w14:paraId="12D34106" w14:textId="77777777" w:rsidR="00244770" w:rsidRPr="00EE1552" w:rsidRDefault="00244770" w:rsidP="00400525">
      <w:pPr>
        <w:pStyle w:val="a3"/>
        <w:numPr>
          <w:ilvl w:val="0"/>
          <w:numId w:val="58"/>
        </w:numPr>
        <w:spacing w:after="0" w:line="240" w:lineRule="auto"/>
        <w:ind w:left="360"/>
        <w:rPr>
          <w:sz w:val="20"/>
          <w:szCs w:val="20"/>
        </w:rPr>
      </w:pPr>
      <w:r w:rsidRPr="00EE1552">
        <w:rPr>
          <w:sz w:val="20"/>
          <w:szCs w:val="20"/>
        </w:rPr>
        <w:t>[Basis of Budget Calculation] should be explained in detail (refer to above formats)</w:t>
      </w:r>
    </w:p>
    <w:p w14:paraId="2EF29DA6" w14:textId="26D9FEED" w:rsidR="00244770" w:rsidRPr="00393811" w:rsidRDefault="00244770" w:rsidP="00400525">
      <w:pPr>
        <w:pStyle w:val="a3"/>
        <w:numPr>
          <w:ilvl w:val="0"/>
          <w:numId w:val="58"/>
        </w:numPr>
        <w:spacing w:after="0" w:line="240" w:lineRule="auto"/>
        <w:ind w:left="360"/>
        <w:rPr>
          <w:sz w:val="20"/>
          <w:szCs w:val="20"/>
        </w:rPr>
      </w:pPr>
      <w:r w:rsidRPr="00EE1552">
        <w:rPr>
          <w:sz w:val="20"/>
          <w:szCs w:val="20"/>
        </w:rPr>
        <w:t>Each year’s Itemized Budget Request should be drawn up for each year in separate tables</w:t>
      </w:r>
      <w:r w:rsidRPr="00EE1552">
        <w:rPr>
          <w:sz w:val="20"/>
          <w:szCs w:val="20"/>
          <w:lang w:eastAsia="ko-KR"/>
        </w:rPr>
        <w:t xml:space="preserve">, </w:t>
      </w:r>
      <w:r w:rsidRPr="00EE1552">
        <w:rPr>
          <w:sz w:val="20"/>
          <w:szCs w:val="20"/>
        </w:rPr>
        <w:t>and the requested amount of each year should not exceed</w:t>
      </w:r>
      <w:r w:rsidRPr="00EE1552">
        <w:rPr>
          <w:sz w:val="20"/>
          <w:szCs w:val="20"/>
          <w:lang w:eastAsia="ko-KR"/>
        </w:rPr>
        <w:t xml:space="preserve"> the maximum grant amount</w:t>
      </w:r>
      <w:r w:rsidRPr="00393811">
        <w:rPr>
          <w:sz w:val="20"/>
          <w:szCs w:val="20"/>
          <w:lang w:eastAsia="ko-KR"/>
        </w:rPr>
        <w:t>.</w:t>
      </w:r>
    </w:p>
    <w:p w14:paraId="0AFB7C51" w14:textId="73C5CE2C" w:rsidR="0091396A" w:rsidRPr="00393811" w:rsidRDefault="0091396A" w:rsidP="00400525">
      <w:pPr>
        <w:pStyle w:val="a3"/>
        <w:numPr>
          <w:ilvl w:val="0"/>
          <w:numId w:val="58"/>
        </w:numPr>
        <w:spacing w:after="0" w:line="240" w:lineRule="auto"/>
        <w:ind w:left="360"/>
        <w:rPr>
          <w:sz w:val="20"/>
          <w:szCs w:val="20"/>
        </w:rPr>
      </w:pPr>
      <w:r w:rsidRPr="00EE1552">
        <w:rPr>
          <w:sz w:val="20"/>
          <w:szCs w:val="20"/>
        </w:rPr>
        <w:t>The budget should be planned in the local currency, but the total amount should be expressed concurrently in Korean won (</w:t>
      </w:r>
      <w:r w:rsidR="00244770" w:rsidRPr="00EE1552">
        <w:rPr>
          <w:sz w:val="20"/>
          <w:szCs w:val="20"/>
          <w:lang w:eastAsia="ko-KR"/>
        </w:rPr>
        <w:t xml:space="preserve">also </w:t>
      </w:r>
      <w:r w:rsidRPr="00EE1552">
        <w:rPr>
          <w:sz w:val="20"/>
          <w:szCs w:val="20"/>
        </w:rPr>
        <w:t>specify the applicable exchange rate).</w:t>
      </w:r>
    </w:p>
    <w:p w14:paraId="6CDDFF8C" w14:textId="77777777" w:rsidR="00244770" w:rsidRPr="00EE1552" w:rsidRDefault="00252A6E" w:rsidP="00400525">
      <w:pPr>
        <w:pStyle w:val="a3"/>
        <w:numPr>
          <w:ilvl w:val="0"/>
          <w:numId w:val="58"/>
        </w:numPr>
        <w:spacing w:after="0" w:line="240" w:lineRule="auto"/>
        <w:ind w:left="360"/>
        <w:rPr>
          <w:sz w:val="20"/>
          <w:szCs w:val="20"/>
        </w:rPr>
      </w:pPr>
      <w:r w:rsidRPr="00EE1552">
        <w:rPr>
          <w:sz w:val="20"/>
          <w:szCs w:val="20"/>
        </w:rPr>
        <w:t>Itemized Budget Request shall be entered on the online application page as the same above.</w:t>
      </w:r>
    </w:p>
    <w:p w14:paraId="2ED81FD0" w14:textId="105CDD4B" w:rsidR="00E444A6" w:rsidRPr="005266F1" w:rsidRDefault="00244770" w:rsidP="00400525">
      <w:pPr>
        <w:pStyle w:val="a3"/>
        <w:numPr>
          <w:ilvl w:val="0"/>
          <w:numId w:val="58"/>
        </w:numPr>
        <w:spacing w:after="0" w:line="240" w:lineRule="auto"/>
        <w:ind w:left="360"/>
        <w:rPr>
          <w:strike/>
          <w:sz w:val="20"/>
          <w:szCs w:val="20"/>
        </w:rPr>
      </w:pPr>
      <w:r w:rsidRPr="005266F1">
        <w:rPr>
          <w:sz w:val="20"/>
          <w:szCs w:val="20"/>
        </w:rPr>
        <w:t xml:space="preserve">Indirect </w:t>
      </w:r>
      <w:r w:rsidR="00781887" w:rsidRPr="005266F1">
        <w:rPr>
          <w:sz w:val="20"/>
          <w:szCs w:val="20"/>
        </w:rPr>
        <w:t>Expense</w:t>
      </w:r>
      <w:r w:rsidRPr="005266F1">
        <w:rPr>
          <w:sz w:val="20"/>
          <w:szCs w:val="20"/>
        </w:rPr>
        <w:t xml:space="preserve">s should be calculated within 10% of the </w:t>
      </w:r>
      <w:r w:rsidR="007D3FB8" w:rsidRPr="005266F1">
        <w:rPr>
          <w:sz w:val="20"/>
          <w:szCs w:val="20"/>
        </w:rPr>
        <w:t>sum of Labor Expenses and D</w:t>
      </w:r>
      <w:r w:rsidRPr="005266F1">
        <w:rPr>
          <w:sz w:val="20"/>
          <w:szCs w:val="20"/>
        </w:rPr>
        <w:t xml:space="preserve">irect </w:t>
      </w:r>
      <w:r w:rsidR="007D3FB8" w:rsidRPr="005266F1">
        <w:rPr>
          <w:sz w:val="20"/>
          <w:szCs w:val="20"/>
        </w:rPr>
        <w:t>E</w:t>
      </w:r>
      <w:r w:rsidRPr="005266F1">
        <w:rPr>
          <w:sz w:val="20"/>
          <w:szCs w:val="20"/>
        </w:rPr>
        <w:t xml:space="preserve">xpenses. </w:t>
      </w:r>
    </w:p>
    <w:p w14:paraId="04675878" w14:textId="1D073981" w:rsidR="00381E54" w:rsidRDefault="00381E54">
      <w:pPr>
        <w:spacing w:after="160" w:line="259" w:lineRule="auto"/>
        <w:rPr>
          <w:b/>
          <w:bCs/>
        </w:rPr>
      </w:pPr>
    </w:p>
    <w:p w14:paraId="01E2E6DD" w14:textId="586523EE" w:rsidR="0091396A" w:rsidRDefault="0091396A">
      <w:pPr>
        <w:spacing w:after="0" w:line="240" w:lineRule="auto"/>
        <w:rPr>
          <w:b/>
          <w:bCs/>
          <w:sz w:val="24"/>
          <w:szCs w:val="24"/>
          <w:u w:val="single"/>
        </w:rPr>
      </w:pPr>
      <w:r>
        <w:rPr>
          <w:b/>
          <w:bCs/>
          <w:sz w:val="24"/>
          <w:szCs w:val="24"/>
          <w:u w:val="single"/>
        </w:rPr>
        <w:t xml:space="preserve">7. Matters Concerning </w:t>
      </w:r>
      <w:r w:rsidR="00960269">
        <w:rPr>
          <w:b/>
          <w:bCs/>
          <w:sz w:val="24"/>
          <w:szCs w:val="24"/>
          <w:u w:val="single"/>
        </w:rPr>
        <w:t>Research Outcomes</w:t>
      </w:r>
      <w:r>
        <w:rPr>
          <w:b/>
          <w:bCs/>
          <w:sz w:val="24"/>
          <w:szCs w:val="24"/>
          <w:u w:val="single"/>
        </w:rPr>
        <w:t xml:space="preserve"> and Measures for Utilizing the Results</w:t>
      </w:r>
    </w:p>
    <w:p w14:paraId="4A692D0E" w14:textId="3B204617" w:rsidR="0091396A" w:rsidRPr="00EE1552" w:rsidRDefault="001607E4" w:rsidP="00EE1552">
      <w:pPr>
        <w:pStyle w:val="200"/>
        <w:spacing w:line="276" w:lineRule="auto"/>
        <w:ind w:leftChars="142" w:left="312"/>
        <w:jc w:val="left"/>
        <w:rPr>
          <w:rFonts w:ascii="Times New Roman"/>
          <w:color w:val="0070C0"/>
          <w:sz w:val="20"/>
          <w:szCs w:val="20"/>
        </w:rPr>
      </w:pPr>
      <w:r w:rsidRPr="00EE1552">
        <w:rPr>
          <w:rFonts w:ascii="Times New Roman"/>
          <w:color w:val="0070C0"/>
          <w:sz w:val="20"/>
          <w:szCs w:val="20"/>
        </w:rPr>
        <w:t xml:space="preserve">   </w:t>
      </w:r>
      <w:r w:rsidR="00393811">
        <w:rPr>
          <w:rFonts w:ascii="Times New Roman" w:hint="eastAsia"/>
          <w:color w:val="0070C0"/>
          <w:sz w:val="20"/>
          <w:szCs w:val="20"/>
        </w:rPr>
        <w:t>-</w:t>
      </w:r>
      <w:r w:rsidR="0091396A" w:rsidRPr="00EE1552">
        <w:rPr>
          <w:rFonts w:ascii="Times New Roman"/>
          <w:color w:val="0070C0"/>
          <w:sz w:val="20"/>
          <w:szCs w:val="20"/>
        </w:rPr>
        <w:t xml:space="preserve"> </w:t>
      </w:r>
      <w:r w:rsidR="0091396A" w:rsidRPr="00393811">
        <w:rPr>
          <w:rFonts w:ascii="Times New Roman"/>
          <w:color w:val="0070C0"/>
          <w:sz w:val="20"/>
          <w:szCs w:val="20"/>
        </w:rPr>
        <w:t xml:space="preserve">Publication strategy and planning </w:t>
      </w:r>
    </w:p>
    <w:p w14:paraId="3FF2482E" w14:textId="0386A94E" w:rsidR="0091396A" w:rsidRPr="00EE1552" w:rsidRDefault="001607E4" w:rsidP="00EE1552">
      <w:pPr>
        <w:pStyle w:val="200"/>
        <w:spacing w:line="276" w:lineRule="auto"/>
        <w:ind w:leftChars="142" w:left="312"/>
        <w:jc w:val="left"/>
        <w:rPr>
          <w:rFonts w:ascii="Times New Roman"/>
          <w:color w:val="0070C0"/>
          <w:sz w:val="20"/>
          <w:szCs w:val="20"/>
        </w:rPr>
      </w:pPr>
      <w:r w:rsidRPr="00EE1552">
        <w:rPr>
          <w:rFonts w:ascii="Times New Roman"/>
          <w:color w:val="0070C0"/>
          <w:sz w:val="20"/>
          <w:szCs w:val="20"/>
        </w:rPr>
        <w:t xml:space="preserve">   </w:t>
      </w:r>
      <w:r w:rsidR="00393811">
        <w:rPr>
          <w:rFonts w:ascii="Times New Roman" w:hint="eastAsia"/>
          <w:color w:val="0070C0"/>
          <w:sz w:val="20"/>
          <w:szCs w:val="20"/>
        </w:rPr>
        <w:t>-</w:t>
      </w:r>
      <w:r w:rsidR="0091396A" w:rsidRPr="00EE1552">
        <w:rPr>
          <w:rFonts w:ascii="Times New Roman"/>
          <w:color w:val="0070C0"/>
          <w:sz w:val="20"/>
          <w:szCs w:val="20"/>
        </w:rPr>
        <w:t xml:space="preserve"> </w:t>
      </w:r>
      <w:r w:rsidR="00393811">
        <w:rPr>
          <w:rFonts w:ascii="Times New Roman"/>
          <w:color w:val="0070C0"/>
          <w:sz w:val="20"/>
          <w:szCs w:val="20"/>
        </w:rPr>
        <w:t>R</w:t>
      </w:r>
      <w:r w:rsidR="00960269" w:rsidRPr="00EE1552">
        <w:rPr>
          <w:rFonts w:ascii="Times New Roman"/>
          <w:color w:val="0070C0"/>
          <w:sz w:val="20"/>
          <w:szCs w:val="20"/>
        </w:rPr>
        <w:t>esearch outcome</w:t>
      </w:r>
      <w:r w:rsidR="0091396A" w:rsidRPr="00393811">
        <w:rPr>
          <w:rFonts w:ascii="Times New Roman"/>
          <w:color w:val="0070C0"/>
          <w:sz w:val="20"/>
          <w:szCs w:val="20"/>
        </w:rPr>
        <w:t xml:space="preserve">s' scientific and social contribution </w:t>
      </w:r>
    </w:p>
    <w:p w14:paraId="46E210E0" w14:textId="726DBF34" w:rsidR="0091396A" w:rsidRDefault="0091396A">
      <w:pPr>
        <w:spacing w:after="0" w:line="240" w:lineRule="auto"/>
        <w:rPr>
          <w:b/>
          <w:bCs/>
          <w:u w:val="single"/>
        </w:rPr>
      </w:pPr>
    </w:p>
    <w:p w14:paraId="6F08EAC9" w14:textId="442406FF" w:rsidR="0091396A" w:rsidRDefault="0091396A">
      <w:pPr>
        <w:spacing w:after="0" w:line="240" w:lineRule="auto"/>
        <w:rPr>
          <w:b/>
          <w:bCs/>
          <w:u w:val="single"/>
        </w:rPr>
      </w:pPr>
    </w:p>
    <w:p w14:paraId="352D46B8" w14:textId="77777777" w:rsidR="0091396A" w:rsidRPr="00E444A6" w:rsidRDefault="0091396A">
      <w:pPr>
        <w:spacing w:after="0" w:line="240" w:lineRule="auto"/>
        <w:rPr>
          <w:b/>
          <w:bCs/>
          <w:u w:val="single"/>
        </w:rPr>
      </w:pPr>
    </w:p>
    <w:p w14:paraId="7502672F" w14:textId="7F4A2943" w:rsidR="0091396A" w:rsidRDefault="0091396A">
      <w:pPr>
        <w:spacing w:after="0" w:line="240" w:lineRule="auto"/>
        <w:rPr>
          <w:b/>
          <w:bCs/>
          <w:sz w:val="24"/>
          <w:szCs w:val="24"/>
          <w:u w:val="single"/>
        </w:rPr>
      </w:pPr>
      <w:r>
        <w:rPr>
          <w:b/>
          <w:bCs/>
          <w:sz w:val="24"/>
          <w:szCs w:val="24"/>
          <w:u w:val="single"/>
        </w:rPr>
        <w:t>8. Overview of the Project Administering Institute</w:t>
      </w:r>
    </w:p>
    <w:p w14:paraId="460FDA88" w14:textId="338DF47D" w:rsidR="0091396A" w:rsidRPr="008B294D" w:rsidRDefault="001607E4">
      <w:pPr>
        <w:pStyle w:val="200"/>
        <w:spacing w:line="276" w:lineRule="auto"/>
        <w:ind w:leftChars="142" w:left="312"/>
        <w:jc w:val="left"/>
        <w:rPr>
          <w:color w:val="0070C0"/>
          <w:sz w:val="20"/>
          <w:szCs w:val="20"/>
        </w:rPr>
      </w:pPr>
      <w:bookmarkStart w:id="63" w:name="_Hlk61610040"/>
      <w:r>
        <w:rPr>
          <w:rFonts w:ascii="Times New Roman" w:hint="eastAsia"/>
          <w:color w:val="0070C0"/>
          <w:sz w:val="20"/>
          <w:szCs w:val="20"/>
        </w:rPr>
        <w:t xml:space="preserve">- </w:t>
      </w:r>
      <w:r w:rsidR="0091396A" w:rsidRPr="008B294D">
        <w:rPr>
          <w:rFonts w:ascii="Times New Roman"/>
          <w:color w:val="0070C0"/>
          <w:sz w:val="20"/>
          <w:szCs w:val="20"/>
        </w:rPr>
        <w:t xml:space="preserve">Specify only when the project </w:t>
      </w:r>
      <w:r w:rsidR="0091396A" w:rsidRPr="008B294D">
        <w:rPr>
          <w:rFonts w:ascii="Times New Roman" w:hint="eastAsia"/>
          <w:color w:val="0070C0"/>
          <w:sz w:val="20"/>
          <w:szCs w:val="20"/>
        </w:rPr>
        <w:t xml:space="preserve">is </w:t>
      </w:r>
      <w:r w:rsidR="0091396A" w:rsidRPr="00393811">
        <w:rPr>
          <w:rFonts w:ascii="Times New Roman"/>
          <w:color w:val="0070C0"/>
          <w:sz w:val="20"/>
          <w:szCs w:val="20"/>
        </w:rPr>
        <w:t>administered by a university-annexed research institute</w:t>
      </w:r>
    </w:p>
    <w:p w14:paraId="693F5C29" w14:textId="75ED8475" w:rsidR="0091396A" w:rsidRPr="008B294D" w:rsidRDefault="001607E4">
      <w:pPr>
        <w:pStyle w:val="200"/>
        <w:spacing w:line="276" w:lineRule="auto"/>
        <w:ind w:leftChars="142" w:left="312"/>
        <w:jc w:val="left"/>
        <w:rPr>
          <w:color w:val="0070C0"/>
          <w:sz w:val="20"/>
          <w:szCs w:val="20"/>
        </w:rPr>
      </w:pPr>
      <w:r>
        <w:rPr>
          <w:rFonts w:ascii="Times New Roman" w:hint="eastAsia"/>
          <w:color w:val="0070C0"/>
          <w:sz w:val="20"/>
          <w:szCs w:val="20"/>
        </w:rPr>
        <w:t xml:space="preserve">- </w:t>
      </w:r>
      <w:r w:rsidR="0091396A" w:rsidRPr="008B294D">
        <w:rPr>
          <w:rFonts w:ascii="Times New Roman"/>
          <w:color w:val="0070C0"/>
          <w:sz w:val="20"/>
          <w:szCs w:val="20"/>
        </w:rPr>
        <w:t>Describe the overview of operation and staff, facilities and research equipment, administrative support system, etc.</w:t>
      </w:r>
    </w:p>
    <w:bookmarkEnd w:id="63"/>
    <w:p w14:paraId="5D6388B2" w14:textId="77777777" w:rsidR="0091396A" w:rsidRDefault="0091396A">
      <w:pPr>
        <w:spacing w:after="160" w:line="259" w:lineRule="auto"/>
        <w:rPr>
          <w:b/>
          <w:bCs/>
        </w:rPr>
      </w:pPr>
    </w:p>
    <w:p w14:paraId="2F2758CF" w14:textId="0CC24698" w:rsidR="0091396A" w:rsidRDefault="0091396A">
      <w:pPr>
        <w:spacing w:after="0" w:line="240" w:lineRule="auto"/>
        <w:rPr>
          <w:b/>
          <w:bCs/>
          <w:sz w:val="24"/>
          <w:szCs w:val="24"/>
          <w:u w:val="single"/>
        </w:rPr>
      </w:pPr>
      <w:r>
        <w:rPr>
          <w:b/>
          <w:bCs/>
          <w:sz w:val="24"/>
          <w:szCs w:val="24"/>
          <w:u w:val="single"/>
        </w:rPr>
        <w:t>9. Others</w:t>
      </w:r>
    </w:p>
    <w:p w14:paraId="688BBE46" w14:textId="02F7172A" w:rsidR="0091396A" w:rsidRPr="008B294D" w:rsidRDefault="001607E4" w:rsidP="00EE1552">
      <w:pPr>
        <w:pStyle w:val="200"/>
        <w:spacing w:line="276" w:lineRule="auto"/>
        <w:ind w:leftChars="50" w:left="110" w:firstLineChars="50" w:firstLine="100"/>
        <w:jc w:val="left"/>
        <w:rPr>
          <w:rFonts w:ascii="Times New Roman"/>
          <w:color w:val="0070C0"/>
          <w:sz w:val="20"/>
          <w:szCs w:val="20"/>
        </w:rPr>
      </w:pPr>
      <w:r>
        <w:rPr>
          <w:rFonts w:ascii="Times New Roman" w:hint="eastAsia"/>
          <w:color w:val="0070C0"/>
          <w:sz w:val="20"/>
          <w:szCs w:val="20"/>
        </w:rPr>
        <w:t xml:space="preserve">- </w:t>
      </w:r>
      <w:r w:rsidR="0091396A" w:rsidRPr="008B294D">
        <w:rPr>
          <w:rFonts w:ascii="Times New Roman"/>
          <w:color w:val="0070C0"/>
          <w:sz w:val="20"/>
          <w:szCs w:val="20"/>
        </w:rPr>
        <w:t>Describe any matters that otherwise need to be explained.</w:t>
      </w:r>
    </w:p>
    <w:p w14:paraId="141AF6EF" w14:textId="77777777" w:rsidR="0091396A" w:rsidRDefault="0091396A">
      <w:pPr>
        <w:spacing w:after="0" w:line="240" w:lineRule="auto"/>
        <w:rPr>
          <w:b/>
          <w:bCs/>
          <w:sz w:val="24"/>
          <w:szCs w:val="24"/>
          <w:u w:val="single"/>
        </w:rPr>
      </w:pPr>
    </w:p>
    <w:p w14:paraId="6D1C5E51" w14:textId="46D748ED" w:rsidR="0091396A" w:rsidRDefault="0091396A">
      <w:pPr>
        <w:spacing w:after="160" w:line="259" w:lineRule="auto"/>
        <w:rPr>
          <w:b/>
          <w:bCs/>
        </w:rPr>
      </w:pPr>
      <w:r>
        <w:rPr>
          <w:b/>
          <w:bCs/>
        </w:rPr>
        <w:br w:type="page"/>
      </w:r>
    </w:p>
    <w:p w14:paraId="23840672" w14:textId="20E3F21D" w:rsidR="00E444A6" w:rsidRPr="00C1753B" w:rsidRDefault="00381E54" w:rsidP="00D06E03">
      <w:pPr>
        <w:pStyle w:val="1"/>
      </w:pPr>
      <w:bookmarkStart w:id="64" w:name="_Toc29846022"/>
      <w:r w:rsidRPr="00C1753B">
        <w:lastRenderedPageBreak/>
        <w:t xml:space="preserve"> </w:t>
      </w:r>
      <w:bookmarkStart w:id="65" w:name="_Toc93586043"/>
      <w:r w:rsidR="00E444A6" w:rsidRPr="00C1753B">
        <w:t xml:space="preserve">[Appendix </w:t>
      </w:r>
      <w:r w:rsidR="0091396A">
        <w:t>5</w:t>
      </w:r>
      <w:r w:rsidR="00E444A6" w:rsidRPr="00C1753B">
        <w:t xml:space="preserve">] </w:t>
      </w:r>
      <w:bookmarkEnd w:id="64"/>
      <w:r w:rsidR="00721C2A" w:rsidRPr="00EE1552">
        <w:t>The List of Materials to Translate and Translators participating in the project</w:t>
      </w:r>
      <w:bookmarkEnd w:id="65"/>
      <w:r w:rsidR="00721C2A" w:rsidRPr="00A30A23" w:rsidDel="006E265A">
        <w:rPr>
          <w:sz w:val="18"/>
          <w:szCs w:val="18"/>
        </w:rPr>
        <w:t xml:space="preserve"> </w:t>
      </w:r>
    </w:p>
    <w:p w14:paraId="39DDAB6D" w14:textId="492B0284" w:rsidR="00E444A6" w:rsidRDefault="00E444A6">
      <w:pPr>
        <w:spacing w:after="0" w:line="240" w:lineRule="auto"/>
      </w:pPr>
    </w:p>
    <w:tbl>
      <w:tblPr>
        <w:tblOverlap w:val="never"/>
        <w:tblW w:w="9313" w:type="dxa"/>
        <w:tblInd w:w="-114" w:type="dxa"/>
        <w:tblLayout w:type="fixed"/>
        <w:tblCellMar>
          <w:top w:w="15" w:type="dxa"/>
          <w:left w:w="15" w:type="dxa"/>
          <w:bottom w:w="15" w:type="dxa"/>
          <w:right w:w="15" w:type="dxa"/>
        </w:tblCellMar>
        <w:tblLook w:val="04A0" w:firstRow="1" w:lastRow="0" w:firstColumn="1" w:lastColumn="0" w:noHBand="0" w:noVBand="1"/>
      </w:tblPr>
      <w:tblGrid>
        <w:gridCol w:w="568"/>
        <w:gridCol w:w="780"/>
        <w:gridCol w:w="212"/>
        <w:gridCol w:w="992"/>
        <w:gridCol w:w="1338"/>
        <w:gridCol w:w="745"/>
        <w:gridCol w:w="779"/>
        <w:gridCol w:w="1046"/>
        <w:gridCol w:w="857"/>
        <w:gridCol w:w="1146"/>
        <w:gridCol w:w="850"/>
      </w:tblGrid>
      <w:tr w:rsidR="005D1D22" w:rsidRPr="00A12F76" w14:paraId="5F7D8F57" w14:textId="77777777" w:rsidTr="00EE1552">
        <w:trPr>
          <w:trHeight w:val="636"/>
        </w:trPr>
        <w:tc>
          <w:tcPr>
            <w:tcW w:w="1348" w:type="dxa"/>
            <w:gridSpan w:val="2"/>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71F7141F" w14:textId="77777777" w:rsidR="005D1D22" w:rsidRPr="00A12F76" w:rsidRDefault="005D1D22">
            <w:pPr>
              <w:pStyle w:val="aa"/>
              <w:wordWrap/>
              <w:spacing w:line="276" w:lineRule="auto"/>
              <w:jc w:val="center"/>
              <w:rPr>
                <w:rFonts w:ascii="Times New Roman" w:hAnsi="Times New Roman" w:cs="Times New Roman"/>
                <w:b/>
                <w:color w:val="auto"/>
                <w:sz w:val="24"/>
              </w:rPr>
            </w:pPr>
            <w:r w:rsidRPr="00A12F76">
              <w:rPr>
                <w:rFonts w:ascii="Times New Roman" w:hAnsi="Times New Roman" w:cs="Times New Roman"/>
                <w:b/>
                <w:color w:val="auto"/>
                <w:sz w:val="24"/>
              </w:rPr>
              <w:t xml:space="preserve">Project title </w:t>
            </w:r>
          </w:p>
        </w:tc>
        <w:tc>
          <w:tcPr>
            <w:tcW w:w="7965" w:type="dxa"/>
            <w:gridSpan w:val="9"/>
            <w:tcBorders>
              <w:top w:val="single" w:sz="12" w:space="0" w:color="000000"/>
              <w:left w:val="single" w:sz="2" w:space="0" w:color="000000"/>
              <w:bottom w:val="single" w:sz="12" w:space="0" w:color="000000"/>
              <w:right w:val="single" w:sz="12" w:space="0" w:color="000000"/>
            </w:tcBorders>
          </w:tcPr>
          <w:p w14:paraId="2ECBE784" w14:textId="3124ABC6" w:rsidR="005D1D22" w:rsidRPr="00A12F76" w:rsidRDefault="005D1D22">
            <w:pPr>
              <w:snapToGrid w:val="0"/>
              <w:spacing w:after="0" w:line="240" w:lineRule="auto"/>
              <w:jc w:val="center"/>
              <w:textAlignment w:val="baseline"/>
              <w:rPr>
                <w:rFonts w:eastAsia="한컴바탕"/>
                <w:b/>
                <w:sz w:val="24"/>
                <w:shd w:val="clear" w:color="000000" w:fill="auto"/>
              </w:rPr>
            </w:pPr>
          </w:p>
        </w:tc>
      </w:tr>
      <w:tr w:rsidR="005D1D22" w:rsidRPr="00A12F76" w14:paraId="01B967D9" w14:textId="77777777" w:rsidTr="00EE1552">
        <w:trPr>
          <w:trHeight w:val="579"/>
        </w:trPr>
        <w:tc>
          <w:tcPr>
            <w:tcW w:w="568"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EF0D505"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No.</w:t>
            </w:r>
          </w:p>
        </w:tc>
        <w:tc>
          <w:tcPr>
            <w:tcW w:w="332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2829078B" w14:textId="63CC0269" w:rsidR="005D1D22" w:rsidRPr="00393811" w:rsidRDefault="00721C2A">
            <w:pPr>
              <w:pStyle w:val="aa"/>
              <w:wordWrap/>
              <w:spacing w:line="276" w:lineRule="auto"/>
              <w:ind w:left="100" w:right="100"/>
              <w:jc w:val="center"/>
              <w:rPr>
                <w:rFonts w:ascii="Times New Roman" w:hAnsi="Times New Roman" w:cs="Times New Roman"/>
                <w:b/>
                <w:color w:val="auto"/>
                <w:sz w:val="18"/>
                <w:szCs w:val="18"/>
              </w:rPr>
            </w:pPr>
            <w:r w:rsidRPr="00393811">
              <w:rPr>
                <w:rFonts w:ascii="Times New Roman" w:hAnsi="Times New Roman" w:cs="Times New Roman"/>
                <w:b/>
                <w:color w:val="auto"/>
                <w:sz w:val="18"/>
                <w:szCs w:val="18"/>
              </w:rPr>
              <w:t xml:space="preserve">Materials to be </w:t>
            </w:r>
            <w:r w:rsidR="005D1D22" w:rsidRPr="00393811">
              <w:rPr>
                <w:rFonts w:ascii="Times New Roman" w:hAnsi="Times New Roman" w:cs="Times New Roman"/>
                <w:b/>
                <w:color w:val="auto"/>
                <w:sz w:val="18"/>
                <w:szCs w:val="18"/>
              </w:rPr>
              <w:t>Translated</w:t>
            </w:r>
          </w:p>
        </w:tc>
        <w:tc>
          <w:tcPr>
            <w:tcW w:w="5423" w:type="dxa"/>
            <w:gridSpan w:val="6"/>
            <w:tcBorders>
              <w:top w:val="single" w:sz="2" w:space="0" w:color="000000"/>
              <w:left w:val="single" w:sz="12" w:space="0" w:color="000000"/>
              <w:bottom w:val="single" w:sz="2" w:space="0" w:color="000000"/>
              <w:right w:val="single" w:sz="12" w:space="0" w:color="000000"/>
            </w:tcBorders>
            <w:vAlign w:val="center"/>
          </w:tcPr>
          <w:p w14:paraId="49133A89" w14:textId="26D59D8D" w:rsidR="005D1D22" w:rsidRPr="00393811" w:rsidRDefault="005D1D22">
            <w:pPr>
              <w:pStyle w:val="aa"/>
              <w:wordWrap/>
              <w:spacing w:line="276" w:lineRule="auto"/>
              <w:ind w:left="100" w:right="100"/>
              <w:jc w:val="center"/>
              <w:rPr>
                <w:rFonts w:ascii="Times New Roman" w:hAnsi="Times New Roman" w:cs="Times New Roman"/>
                <w:b/>
                <w:color w:val="auto"/>
                <w:sz w:val="18"/>
                <w:szCs w:val="18"/>
              </w:rPr>
            </w:pPr>
            <w:r w:rsidRPr="00393811">
              <w:rPr>
                <w:rFonts w:ascii="Times New Roman" w:hAnsi="Times New Roman" w:cs="Times New Roman"/>
                <w:b/>
                <w:color w:val="auto"/>
                <w:sz w:val="18"/>
                <w:szCs w:val="18"/>
              </w:rPr>
              <w:t xml:space="preserve">Translator's </w:t>
            </w:r>
            <w:r w:rsidR="00183F7B" w:rsidRPr="00393811">
              <w:rPr>
                <w:rFonts w:ascii="Times New Roman" w:hAnsi="Times New Roman" w:cs="Times New Roman"/>
                <w:b/>
                <w:color w:val="auto"/>
                <w:sz w:val="18"/>
                <w:szCs w:val="18"/>
              </w:rPr>
              <w:t>N</w:t>
            </w:r>
            <w:r w:rsidRPr="00393811">
              <w:rPr>
                <w:rFonts w:ascii="Times New Roman" w:hAnsi="Times New Roman" w:cs="Times New Roman"/>
                <w:b/>
                <w:color w:val="auto"/>
                <w:sz w:val="18"/>
                <w:szCs w:val="18"/>
              </w:rPr>
              <w:t xml:space="preserve">ame </w:t>
            </w:r>
          </w:p>
        </w:tc>
      </w:tr>
      <w:tr w:rsidR="005D1D22" w:rsidRPr="00A12F76" w14:paraId="27EA1BC8" w14:textId="77777777" w:rsidTr="00EE1552">
        <w:trPr>
          <w:trHeight w:val="612"/>
        </w:trPr>
        <w:tc>
          <w:tcPr>
            <w:tcW w:w="568" w:type="dxa"/>
            <w:vMerge/>
            <w:tcBorders>
              <w:top w:val="single" w:sz="12" w:space="0" w:color="000000"/>
              <w:left w:val="single" w:sz="12" w:space="0" w:color="000000"/>
              <w:bottom w:val="single" w:sz="2" w:space="0" w:color="000000"/>
              <w:right w:val="single" w:sz="12" w:space="0" w:color="000000"/>
            </w:tcBorders>
            <w:vAlign w:val="center"/>
            <w:hideMark/>
          </w:tcPr>
          <w:p w14:paraId="40D1ADA6" w14:textId="77777777" w:rsidR="005D1D22" w:rsidRPr="00A12F76" w:rsidRDefault="005D1D22">
            <w:pPr>
              <w:spacing w:after="0" w:line="240" w:lineRule="auto"/>
              <w:rPr>
                <w:rFonts w:eastAsia="한컴바탕"/>
                <w:b/>
                <w:sz w:val="18"/>
                <w:szCs w:val="18"/>
                <w:shd w:val="clear" w:color="000000" w:fill="auto"/>
              </w:rPr>
            </w:pPr>
          </w:p>
        </w:tc>
        <w:tc>
          <w:tcPr>
            <w:tcW w:w="99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6FF8D87" w14:textId="77777777" w:rsidR="005D1D22" w:rsidRPr="00A12F76" w:rsidRDefault="005D1D22">
            <w:pPr>
              <w:snapToGrid w:val="0"/>
              <w:spacing w:after="0" w:line="240" w:lineRule="auto"/>
              <w:ind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Category</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A00852" w14:textId="77777777" w:rsidR="00F4500E"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Korean</w:t>
            </w:r>
          </w:p>
          <w:p w14:paraId="54E544D1" w14:textId="675A634A"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/Chinese</w:t>
            </w:r>
          </w:p>
        </w:tc>
        <w:tc>
          <w:tcPr>
            <w:tcW w:w="133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A8DD86B"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English</w:t>
            </w:r>
          </w:p>
          <w:p w14:paraId="2EB4808D"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(tentative)</w:t>
            </w:r>
          </w:p>
        </w:tc>
        <w:tc>
          <w:tcPr>
            <w:tcW w:w="74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DB4687A"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Name</w:t>
            </w:r>
          </w:p>
        </w:tc>
        <w:tc>
          <w:tcPr>
            <w:tcW w:w="7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19068E" w14:textId="77777777" w:rsidR="005D1D22" w:rsidRPr="00393811" w:rsidRDefault="005D1D22">
            <w:pPr>
              <w:snapToGrid w:val="0"/>
              <w:spacing w:after="0" w:line="240" w:lineRule="auto"/>
              <w:ind w:left="100" w:right="100"/>
              <w:jc w:val="center"/>
              <w:textAlignment w:val="baseline"/>
              <w:rPr>
                <w:rFonts w:eastAsia="한컴바탕"/>
                <w:b/>
                <w:sz w:val="18"/>
                <w:szCs w:val="18"/>
                <w:shd w:val="clear" w:color="000000" w:fill="auto"/>
              </w:rPr>
            </w:pPr>
            <w:r w:rsidRPr="00393811">
              <w:rPr>
                <w:rFonts w:eastAsia="한컴바탕"/>
                <w:b/>
                <w:sz w:val="18"/>
                <w:szCs w:val="18"/>
                <w:shd w:val="clear" w:color="000000" w:fill="auto"/>
              </w:rPr>
              <w:t>Year of Birth</w:t>
            </w:r>
          </w:p>
        </w:tc>
        <w:tc>
          <w:tcPr>
            <w:tcW w:w="10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1D678D" w14:textId="24855D5C" w:rsidR="005D1D22" w:rsidRPr="00393811" w:rsidRDefault="005D1D22">
            <w:pPr>
              <w:snapToGrid w:val="0"/>
              <w:spacing w:after="0" w:line="240" w:lineRule="auto"/>
              <w:ind w:left="100" w:right="100"/>
              <w:jc w:val="center"/>
              <w:textAlignment w:val="baseline"/>
              <w:rPr>
                <w:rFonts w:eastAsia="한컴바탕"/>
                <w:b/>
                <w:sz w:val="18"/>
                <w:szCs w:val="18"/>
                <w:shd w:val="clear" w:color="000000" w:fill="auto"/>
              </w:rPr>
            </w:pPr>
            <w:r w:rsidRPr="00393811">
              <w:rPr>
                <w:rFonts w:eastAsia="한컴바탕"/>
                <w:b/>
                <w:sz w:val="18"/>
                <w:szCs w:val="18"/>
                <w:shd w:val="clear" w:color="000000" w:fill="auto"/>
              </w:rPr>
              <w:t xml:space="preserve">Affiliation and </w:t>
            </w:r>
            <w:r w:rsidR="00721C2A" w:rsidRPr="00393811">
              <w:rPr>
                <w:rFonts w:eastAsia="한컴바탕"/>
                <w:b/>
                <w:sz w:val="18"/>
                <w:szCs w:val="18"/>
                <w:shd w:val="clear" w:color="000000" w:fill="auto"/>
              </w:rPr>
              <w:t>P</w:t>
            </w:r>
            <w:r w:rsidRPr="00393811">
              <w:rPr>
                <w:rFonts w:eastAsia="한컴바탕"/>
                <w:b/>
                <w:sz w:val="18"/>
                <w:szCs w:val="18"/>
                <w:shd w:val="clear" w:color="000000" w:fill="auto"/>
              </w:rPr>
              <w:t>osition</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A70B4" w14:textId="77777777" w:rsidR="005D1D22" w:rsidRPr="00393811" w:rsidRDefault="005D1D22">
            <w:pPr>
              <w:snapToGrid w:val="0"/>
              <w:spacing w:after="0" w:line="240" w:lineRule="auto"/>
              <w:ind w:left="100" w:right="100"/>
              <w:jc w:val="center"/>
              <w:textAlignment w:val="baseline"/>
              <w:rPr>
                <w:rFonts w:eastAsia="한컴바탕"/>
                <w:b/>
                <w:sz w:val="18"/>
                <w:szCs w:val="18"/>
                <w:shd w:val="clear" w:color="000000" w:fill="auto"/>
              </w:rPr>
            </w:pPr>
            <w:r w:rsidRPr="00393811">
              <w:rPr>
                <w:rFonts w:eastAsia="한컴바탕"/>
                <w:b/>
                <w:sz w:val="18"/>
                <w:szCs w:val="18"/>
                <w:shd w:val="clear" w:color="000000" w:fill="auto"/>
              </w:rPr>
              <w:t>Major</w:t>
            </w:r>
          </w:p>
        </w:tc>
        <w:tc>
          <w:tcPr>
            <w:tcW w:w="1146" w:type="dxa"/>
            <w:tcBorders>
              <w:top w:val="single" w:sz="2" w:space="0" w:color="000000"/>
              <w:left w:val="single" w:sz="2" w:space="0" w:color="000000"/>
              <w:bottom w:val="single" w:sz="2" w:space="0" w:color="000000"/>
              <w:right w:val="single" w:sz="2" w:space="0" w:color="000000"/>
            </w:tcBorders>
            <w:vAlign w:val="center"/>
          </w:tcPr>
          <w:p w14:paraId="29435719" w14:textId="2B5B6119" w:rsidR="005D1D22" w:rsidRPr="00393811" w:rsidRDefault="00A327E6">
            <w:pPr>
              <w:snapToGrid w:val="0"/>
              <w:spacing w:after="0" w:line="240" w:lineRule="auto"/>
              <w:ind w:left="100" w:right="100"/>
              <w:jc w:val="center"/>
              <w:textAlignment w:val="baseline"/>
              <w:rPr>
                <w:rFonts w:eastAsia="한컴바탕"/>
                <w:b/>
                <w:sz w:val="18"/>
                <w:szCs w:val="18"/>
                <w:shd w:val="clear" w:color="000000" w:fill="auto"/>
                <w:lang w:eastAsia="ko-KR"/>
              </w:rPr>
            </w:pPr>
            <w:r w:rsidRPr="00EE1552">
              <w:rPr>
                <w:rFonts w:eastAsia="한컴바탕"/>
                <w:b/>
                <w:sz w:val="18"/>
                <w:szCs w:val="18"/>
                <w:shd w:val="clear" w:color="000000" w:fill="auto"/>
                <w:lang w:eastAsia="ko-KR"/>
              </w:rPr>
              <w:t>Translation Experience</w:t>
            </w:r>
          </w:p>
        </w:tc>
        <w:tc>
          <w:tcPr>
            <w:tcW w:w="8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C627332" w14:textId="58575421"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E-mail</w:t>
            </w:r>
          </w:p>
        </w:tc>
      </w:tr>
      <w:tr w:rsidR="005D1D22" w:rsidRPr="00A12F76" w14:paraId="53E9506F" w14:textId="77777777" w:rsidTr="00EE1552">
        <w:trPr>
          <w:trHeight w:val="625"/>
        </w:trPr>
        <w:tc>
          <w:tcPr>
            <w:tcW w:w="568"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5B38A098"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1</w:t>
            </w:r>
          </w:p>
        </w:tc>
        <w:tc>
          <w:tcPr>
            <w:tcW w:w="99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675D85D"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hint="eastAsia"/>
                <w:b/>
                <w:i/>
                <w:color w:val="0070C0"/>
                <w:sz w:val="18"/>
                <w:szCs w:val="18"/>
                <w:shd w:val="clear" w:color="000000" w:fill="auto"/>
              </w:rPr>
              <w:t>Designated</w:t>
            </w:r>
          </w:p>
          <w:p w14:paraId="11FA25E7"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b/>
                <w:i/>
                <w:color w:val="0070C0"/>
                <w:sz w:val="18"/>
                <w:szCs w:val="18"/>
                <w:shd w:val="clear" w:color="000000" w:fill="auto"/>
              </w:rPr>
              <w:t>(A-26)</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8CD8A6"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roofErr w:type="spellStart"/>
            <w:r w:rsidRPr="008B294D">
              <w:rPr>
                <w:rFonts w:eastAsia="한컴바탕"/>
                <w:b/>
                <w:i/>
                <w:color w:val="0070C0"/>
                <w:sz w:val="18"/>
                <w:szCs w:val="18"/>
                <w:shd w:val="clear" w:color="000000" w:fill="auto"/>
              </w:rPr>
              <w:t>靑丘野談</w:t>
            </w:r>
            <w:proofErr w:type="spellEnd"/>
          </w:p>
        </w:tc>
        <w:tc>
          <w:tcPr>
            <w:tcW w:w="133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A6027F4"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b/>
                <w:i/>
                <w:color w:val="0070C0"/>
                <w:sz w:val="18"/>
                <w:szCs w:val="18"/>
                <w:shd w:val="clear" w:color="000000" w:fill="auto"/>
              </w:rPr>
              <w:t xml:space="preserve">Oral Literature of Korea </w:t>
            </w:r>
          </w:p>
        </w:tc>
        <w:tc>
          <w:tcPr>
            <w:tcW w:w="74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5E998B5"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roofErr w:type="spellStart"/>
            <w:r w:rsidRPr="008B294D">
              <w:rPr>
                <w:rFonts w:eastAsia="한컴바탕" w:hint="eastAsia"/>
                <w:b/>
                <w:i/>
                <w:color w:val="0070C0"/>
                <w:sz w:val="18"/>
                <w:szCs w:val="18"/>
                <w:shd w:val="clear" w:color="000000" w:fill="auto"/>
              </w:rPr>
              <w:t>Gildong</w:t>
            </w:r>
            <w:proofErr w:type="spellEnd"/>
          </w:p>
          <w:p w14:paraId="6D93FBCB"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hint="eastAsia"/>
                <w:b/>
                <w:i/>
                <w:color w:val="0070C0"/>
                <w:sz w:val="18"/>
                <w:szCs w:val="18"/>
                <w:shd w:val="clear" w:color="000000" w:fill="auto"/>
              </w:rPr>
              <w:t>Hong</w:t>
            </w:r>
          </w:p>
        </w:tc>
        <w:tc>
          <w:tcPr>
            <w:tcW w:w="7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2F82BF"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b/>
                <w:i/>
                <w:color w:val="0070C0"/>
                <w:sz w:val="18"/>
                <w:szCs w:val="18"/>
                <w:shd w:val="clear" w:color="000000" w:fill="auto"/>
              </w:rPr>
              <w:t>1960</w:t>
            </w:r>
          </w:p>
        </w:tc>
        <w:tc>
          <w:tcPr>
            <w:tcW w:w="10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B7B7B8"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hint="eastAsia"/>
                <w:b/>
                <w:i/>
                <w:color w:val="0070C0"/>
                <w:sz w:val="18"/>
                <w:szCs w:val="18"/>
                <w:shd w:val="clear" w:color="000000" w:fill="auto"/>
              </w:rPr>
              <w:t>University of Korea, Professor</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1001FD"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hint="eastAsia"/>
                <w:b/>
                <w:i/>
                <w:color w:val="0070C0"/>
                <w:sz w:val="18"/>
                <w:szCs w:val="18"/>
                <w:shd w:val="clear" w:color="000000" w:fill="auto"/>
              </w:rPr>
              <w:t>Korean</w:t>
            </w:r>
          </w:p>
          <w:p w14:paraId="5E28E900"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hint="eastAsia"/>
                <w:b/>
                <w:i/>
                <w:color w:val="0070C0"/>
                <w:sz w:val="18"/>
                <w:szCs w:val="18"/>
                <w:shd w:val="clear" w:color="000000" w:fill="auto"/>
              </w:rPr>
              <w:t>Classics</w:t>
            </w:r>
          </w:p>
        </w:tc>
        <w:tc>
          <w:tcPr>
            <w:tcW w:w="1146" w:type="dxa"/>
            <w:tcBorders>
              <w:top w:val="single" w:sz="2" w:space="0" w:color="000000"/>
              <w:left w:val="single" w:sz="2" w:space="0" w:color="000000"/>
              <w:bottom w:val="single" w:sz="2" w:space="0" w:color="000000"/>
              <w:right w:val="single" w:sz="2" w:space="0" w:color="000000"/>
            </w:tcBorders>
          </w:tcPr>
          <w:p w14:paraId="7CA824CB" w14:textId="77777777" w:rsidR="005D1D22" w:rsidRPr="00393811" w:rsidRDefault="00584969">
            <w:pPr>
              <w:snapToGrid w:val="0"/>
              <w:spacing w:after="0" w:line="240" w:lineRule="auto"/>
              <w:ind w:left="100" w:right="100"/>
              <w:jc w:val="center"/>
              <w:textAlignment w:val="baseline"/>
              <w:rPr>
                <w:rFonts w:eastAsia="한컴바탕"/>
                <w:b/>
                <w:i/>
                <w:color w:val="0070C0"/>
                <w:sz w:val="18"/>
                <w:szCs w:val="18"/>
                <w:shd w:val="clear" w:color="000000" w:fill="auto"/>
                <w:lang w:eastAsia="ko-KR"/>
              </w:rPr>
            </w:pPr>
            <w:r w:rsidRPr="00393811">
              <w:rPr>
                <w:rFonts w:eastAsia="한컴바탕"/>
                <w:b/>
                <w:i/>
                <w:color w:val="0070C0"/>
                <w:sz w:val="18"/>
                <w:szCs w:val="18"/>
                <w:shd w:val="clear" w:color="000000" w:fill="auto"/>
                <w:lang w:eastAsia="ko-KR"/>
              </w:rPr>
              <w:t>2010-2015</w:t>
            </w:r>
          </w:p>
          <w:p w14:paraId="6977DDB8" w14:textId="724ED56D" w:rsidR="00584969" w:rsidRPr="008B294D" w:rsidRDefault="00F7379E">
            <w:pPr>
              <w:snapToGrid w:val="0"/>
              <w:spacing w:after="0" w:line="240" w:lineRule="auto"/>
              <w:ind w:left="100" w:right="100"/>
              <w:jc w:val="center"/>
              <w:textAlignment w:val="baseline"/>
              <w:rPr>
                <w:rFonts w:eastAsia="한컴바탕"/>
                <w:b/>
                <w:i/>
                <w:color w:val="0070C0"/>
                <w:sz w:val="18"/>
                <w:szCs w:val="18"/>
                <w:shd w:val="clear" w:color="000000" w:fill="auto"/>
                <w:lang w:eastAsia="ko-KR"/>
              </w:rPr>
            </w:pPr>
            <w:r>
              <w:rPr>
                <w:rFonts w:eastAsia="한컴바탕"/>
                <w:b/>
                <w:i/>
                <w:color w:val="0070C0"/>
                <w:sz w:val="18"/>
                <w:szCs w:val="18"/>
                <w:shd w:val="clear" w:color="000000" w:fill="auto"/>
                <w:lang w:eastAsia="ko-KR"/>
              </w:rPr>
              <w:t>(Title of the book)</w:t>
            </w:r>
          </w:p>
        </w:tc>
        <w:tc>
          <w:tcPr>
            <w:tcW w:w="8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27F97A4" w14:textId="17711D25"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8B294D">
              <w:rPr>
                <w:rFonts w:eastAsia="한컴바탕"/>
                <w:b/>
                <w:i/>
                <w:color w:val="0070C0"/>
                <w:sz w:val="18"/>
                <w:szCs w:val="18"/>
                <w:shd w:val="clear" w:color="000000" w:fill="auto"/>
              </w:rPr>
              <w:t>hong@korea.com</w:t>
            </w:r>
          </w:p>
        </w:tc>
      </w:tr>
      <w:tr w:rsidR="005D1D22" w:rsidRPr="00A12F76" w14:paraId="16138320" w14:textId="77777777" w:rsidTr="00EE1552">
        <w:trPr>
          <w:trHeight w:val="625"/>
        </w:trPr>
        <w:tc>
          <w:tcPr>
            <w:tcW w:w="568"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8BF94B5"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2</w:t>
            </w:r>
          </w:p>
        </w:tc>
        <w:tc>
          <w:tcPr>
            <w:tcW w:w="99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8B8AA30" w14:textId="458B62C5"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r w:rsidRPr="00393811">
              <w:rPr>
                <w:rFonts w:eastAsia="한컴바탕"/>
                <w:b/>
                <w:i/>
                <w:color w:val="0070C0"/>
                <w:sz w:val="18"/>
                <w:szCs w:val="18"/>
                <w:shd w:val="clear" w:color="000000" w:fill="auto"/>
              </w:rPr>
              <w:t>Free select</w:t>
            </w:r>
            <w:r w:rsidR="00721C2A" w:rsidRPr="00393811">
              <w:rPr>
                <w:rFonts w:eastAsia="한컴바탕"/>
                <w:b/>
                <w:i/>
                <w:color w:val="0070C0"/>
                <w:sz w:val="18"/>
                <w:szCs w:val="18"/>
                <w:shd w:val="clear" w:color="000000" w:fill="auto"/>
              </w:rPr>
              <w:t>ion</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65C363"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133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E057F8A"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74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FA8B0E"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7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B55B39"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10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7969F4"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E2A415"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1146" w:type="dxa"/>
            <w:tcBorders>
              <w:top w:val="single" w:sz="2" w:space="0" w:color="000000"/>
              <w:left w:val="single" w:sz="2" w:space="0" w:color="000000"/>
              <w:bottom w:val="single" w:sz="2" w:space="0" w:color="000000"/>
              <w:right w:val="single" w:sz="2" w:space="0" w:color="000000"/>
            </w:tcBorders>
          </w:tcPr>
          <w:p w14:paraId="2CD86192" w14:textId="77777777"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c>
          <w:tcPr>
            <w:tcW w:w="8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6BDAFF0" w14:textId="3681CE69" w:rsidR="005D1D22" w:rsidRPr="008B294D" w:rsidRDefault="005D1D22">
            <w:pPr>
              <w:snapToGrid w:val="0"/>
              <w:spacing w:after="0" w:line="240" w:lineRule="auto"/>
              <w:ind w:left="100" w:right="100"/>
              <w:jc w:val="center"/>
              <w:textAlignment w:val="baseline"/>
              <w:rPr>
                <w:rFonts w:eastAsia="한컴바탕"/>
                <w:b/>
                <w:i/>
                <w:color w:val="0070C0"/>
                <w:sz w:val="18"/>
                <w:szCs w:val="18"/>
                <w:shd w:val="clear" w:color="000000" w:fill="auto"/>
              </w:rPr>
            </w:pPr>
          </w:p>
        </w:tc>
      </w:tr>
      <w:tr w:rsidR="005D1D22" w:rsidRPr="00A12F76" w14:paraId="43F4FFFF" w14:textId="77777777" w:rsidTr="00EE1552">
        <w:trPr>
          <w:trHeight w:val="625"/>
        </w:trPr>
        <w:tc>
          <w:tcPr>
            <w:tcW w:w="568"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059A1C8C"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3</w:t>
            </w:r>
          </w:p>
        </w:tc>
        <w:tc>
          <w:tcPr>
            <w:tcW w:w="99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445EA00"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92EABE3"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33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E84EB8B"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74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C4D29A9"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7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43FD08"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0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4EDE11"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AA1AED"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146" w:type="dxa"/>
            <w:tcBorders>
              <w:top w:val="single" w:sz="2" w:space="0" w:color="000000"/>
              <w:left w:val="single" w:sz="2" w:space="0" w:color="000000"/>
              <w:bottom w:val="single" w:sz="2" w:space="0" w:color="000000"/>
              <w:right w:val="single" w:sz="2" w:space="0" w:color="000000"/>
            </w:tcBorders>
          </w:tcPr>
          <w:p w14:paraId="7042E2EE"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8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AD7CD89" w14:textId="0423E633"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r>
      <w:tr w:rsidR="005D1D22" w:rsidRPr="00A12F76" w14:paraId="2F99C03E" w14:textId="77777777" w:rsidTr="00EE1552">
        <w:trPr>
          <w:trHeight w:val="625"/>
        </w:trPr>
        <w:tc>
          <w:tcPr>
            <w:tcW w:w="568"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290DC3F6"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4</w:t>
            </w:r>
          </w:p>
        </w:tc>
        <w:tc>
          <w:tcPr>
            <w:tcW w:w="99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023848B"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A0899C"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33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2CBF997"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74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633007A"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7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A6345F"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0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33D14B"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F0E73D"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146" w:type="dxa"/>
            <w:tcBorders>
              <w:top w:val="single" w:sz="2" w:space="0" w:color="000000"/>
              <w:left w:val="single" w:sz="2" w:space="0" w:color="000000"/>
              <w:bottom w:val="single" w:sz="2" w:space="0" w:color="000000"/>
              <w:right w:val="single" w:sz="2" w:space="0" w:color="000000"/>
            </w:tcBorders>
          </w:tcPr>
          <w:p w14:paraId="54A1EB37"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8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6E3E374" w14:textId="5108AB56"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r>
      <w:tr w:rsidR="005D1D22" w:rsidRPr="00A12F76" w14:paraId="141A7EE1" w14:textId="77777777" w:rsidTr="00EE1552">
        <w:trPr>
          <w:trHeight w:val="625"/>
        </w:trPr>
        <w:tc>
          <w:tcPr>
            <w:tcW w:w="56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870E1F7"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r w:rsidRPr="00A12F76">
              <w:rPr>
                <w:rFonts w:eastAsia="한컴바탕"/>
                <w:b/>
                <w:sz w:val="18"/>
                <w:szCs w:val="18"/>
                <w:shd w:val="clear" w:color="000000" w:fill="auto"/>
              </w:rPr>
              <w:t>5</w:t>
            </w:r>
          </w:p>
        </w:tc>
        <w:tc>
          <w:tcPr>
            <w:tcW w:w="99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5D999998"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99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8A64664"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33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DE752ED"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745"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3E653DD1"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77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D014E19"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04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61DE063"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85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335FE80"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1146" w:type="dxa"/>
            <w:tcBorders>
              <w:top w:val="single" w:sz="2" w:space="0" w:color="000000"/>
              <w:left w:val="single" w:sz="2" w:space="0" w:color="000000"/>
              <w:bottom w:val="single" w:sz="12" w:space="0" w:color="000000"/>
              <w:right w:val="single" w:sz="2" w:space="0" w:color="000000"/>
            </w:tcBorders>
          </w:tcPr>
          <w:p w14:paraId="68A06846" w14:textId="77777777"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c>
          <w:tcPr>
            <w:tcW w:w="85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9712162" w14:textId="62C9892D" w:rsidR="005D1D22" w:rsidRPr="00A12F76" w:rsidRDefault="005D1D22">
            <w:pPr>
              <w:snapToGrid w:val="0"/>
              <w:spacing w:after="0" w:line="240" w:lineRule="auto"/>
              <w:ind w:left="100" w:right="100"/>
              <w:jc w:val="center"/>
              <w:textAlignment w:val="baseline"/>
              <w:rPr>
                <w:rFonts w:eastAsia="한컴바탕"/>
                <w:b/>
                <w:sz w:val="18"/>
                <w:szCs w:val="18"/>
                <w:shd w:val="clear" w:color="000000" w:fill="auto"/>
              </w:rPr>
            </w:pPr>
          </w:p>
        </w:tc>
      </w:tr>
    </w:tbl>
    <w:p w14:paraId="578232C9" w14:textId="2F7233C7" w:rsidR="005D1D22" w:rsidRPr="005D1D22" w:rsidRDefault="005D1D22" w:rsidP="00EE1552">
      <w:pPr>
        <w:pStyle w:val="aa"/>
        <w:wordWrap/>
        <w:spacing w:line="276" w:lineRule="auto"/>
        <w:ind w:left="252" w:hanging="252"/>
        <w:rPr>
          <w:rFonts w:ascii="Times New Roman" w:hAnsi="Times New Roman" w:cs="Times New Roman"/>
          <w:color w:val="0070C0"/>
          <w:szCs w:val="18"/>
        </w:rPr>
      </w:pPr>
      <w:r w:rsidRPr="005D1D22">
        <w:rPr>
          <w:rFonts w:ascii="Times New Roman" w:hAnsi="Times New Roman" w:cs="Times New Roman"/>
          <w:color w:val="0070C0"/>
          <w:szCs w:val="18"/>
        </w:rPr>
        <w:br w:type="page"/>
      </w:r>
    </w:p>
    <w:p w14:paraId="6162EBF7" w14:textId="2E2992C5" w:rsidR="00E444A6" w:rsidRPr="00C1753B" w:rsidRDefault="00E444A6" w:rsidP="00D06E03">
      <w:pPr>
        <w:pStyle w:val="1"/>
      </w:pPr>
      <w:bookmarkStart w:id="66" w:name="_Toc29846023"/>
      <w:bookmarkStart w:id="67" w:name="_Toc93586044"/>
      <w:r w:rsidRPr="00C1753B">
        <w:lastRenderedPageBreak/>
        <w:t xml:space="preserve">[Appendix </w:t>
      </w:r>
      <w:r w:rsidR="005D1D22">
        <w:t>6</w:t>
      </w:r>
      <w:r w:rsidRPr="00C1753B">
        <w:t>] Agreement to Project Participation</w:t>
      </w:r>
      <w:bookmarkEnd w:id="66"/>
      <w:bookmarkEnd w:id="67"/>
    </w:p>
    <w:p w14:paraId="2B03590B" w14:textId="77777777" w:rsidR="00E444A6" w:rsidRPr="00E444A6" w:rsidRDefault="00E444A6">
      <w:pPr>
        <w:spacing w:after="0" w:line="240" w:lineRule="auto"/>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8"/>
      </w:tblGrid>
      <w:tr w:rsidR="00E444A6" w:rsidRPr="00E444A6" w14:paraId="5E2C8780" w14:textId="77777777" w:rsidTr="00534328">
        <w:trPr>
          <w:trHeight w:val="1220"/>
        </w:trPr>
        <w:tc>
          <w:tcPr>
            <w:tcW w:w="89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6D076D" w14:textId="17E57ABA" w:rsidR="00D720A0" w:rsidRDefault="0078161B" w:rsidP="00400525">
            <w:pPr>
              <w:numPr>
                <w:ilvl w:val="0"/>
                <w:numId w:val="39"/>
              </w:numPr>
              <w:spacing w:after="0" w:line="240" w:lineRule="auto"/>
              <w:ind w:left="330"/>
            </w:pPr>
            <w:r w:rsidRPr="0078161B">
              <w:t xml:space="preserve">Each project participant (except assistants) is required to fill out either the agreement </w:t>
            </w:r>
            <w:r w:rsidR="00F4500E">
              <w:t>form</w:t>
            </w:r>
            <w:r w:rsidR="00482336">
              <w:t xml:space="preserve"> </w:t>
            </w:r>
            <w:r w:rsidRPr="0078161B">
              <w:t xml:space="preserve">for foreign researchers or that for Korean researchers. </w:t>
            </w:r>
          </w:p>
          <w:p w14:paraId="3A8A13F6" w14:textId="0EE175B3" w:rsidR="00E444A6" w:rsidRPr="00E444A6" w:rsidRDefault="0078161B" w:rsidP="00400525">
            <w:pPr>
              <w:numPr>
                <w:ilvl w:val="0"/>
                <w:numId w:val="39"/>
              </w:numPr>
              <w:spacing w:after="0" w:line="240" w:lineRule="auto"/>
              <w:ind w:left="330"/>
            </w:pPr>
            <w:r w:rsidRPr="00EE1552">
              <w:rPr>
                <w:color w:val="0070C0"/>
              </w:rPr>
              <w:t>The agreement form differs depending on whether the participant has a resident registration number in the Republic of Korea (considered Korean researchers) or not (considered foreign researchers).</w:t>
            </w:r>
          </w:p>
        </w:tc>
      </w:tr>
    </w:tbl>
    <w:p w14:paraId="6D57301C" w14:textId="77777777" w:rsidR="00E444A6" w:rsidRPr="00A63ABA" w:rsidRDefault="00E444A6">
      <w:pPr>
        <w:spacing w:after="0" w:line="240" w:lineRule="auto"/>
        <w:rPr>
          <w:sz w:val="18"/>
          <w:szCs w:val="18"/>
        </w:rPr>
      </w:pPr>
    </w:p>
    <w:p w14:paraId="44DD909E" w14:textId="54484E25" w:rsidR="00E444A6" w:rsidRPr="00E444A6" w:rsidRDefault="00183F7B">
      <w:pPr>
        <w:widowControl w:val="0"/>
        <w:autoSpaceDE w:val="0"/>
        <w:autoSpaceDN w:val="0"/>
        <w:snapToGrid w:val="0"/>
        <w:spacing w:after="0" w:line="240" w:lineRule="auto"/>
        <w:jc w:val="center"/>
        <w:textAlignment w:val="baseline"/>
        <w:rPr>
          <w:rFonts w:eastAsia="굴림"/>
          <w:sz w:val="20"/>
          <w:szCs w:val="20"/>
          <w:lang w:eastAsia="ko-KR"/>
        </w:rPr>
      </w:pPr>
      <w:r>
        <w:rPr>
          <w:rFonts w:eastAsia="휴먼명조" w:hint="eastAsia"/>
          <w:b/>
          <w:bCs/>
          <w:color w:val="000000"/>
          <w:sz w:val="48"/>
          <w:szCs w:val="48"/>
          <w:shd w:val="clear" w:color="auto" w:fill="FFFFFF"/>
          <w:lang w:eastAsia="ko-KR"/>
        </w:rPr>
        <w:t>연구</w:t>
      </w:r>
      <w:r w:rsidRPr="00E444A6">
        <w:rPr>
          <w:rFonts w:eastAsia="휴먼명조" w:hint="eastAsia"/>
          <w:b/>
          <w:bCs/>
          <w:color w:val="000000"/>
          <w:sz w:val="48"/>
          <w:szCs w:val="48"/>
          <w:shd w:val="clear" w:color="auto" w:fill="FFFFFF"/>
          <w:lang w:eastAsia="ko-KR"/>
        </w:rPr>
        <w:t xml:space="preserve"> </w:t>
      </w:r>
      <w:r w:rsidR="00E444A6" w:rsidRPr="00E444A6">
        <w:rPr>
          <w:rFonts w:eastAsia="휴먼명조" w:hint="eastAsia"/>
          <w:b/>
          <w:bCs/>
          <w:color w:val="000000"/>
          <w:sz w:val="48"/>
          <w:szCs w:val="48"/>
          <w:shd w:val="clear" w:color="auto" w:fill="FFFFFF"/>
          <w:lang w:eastAsia="ko-KR"/>
        </w:rPr>
        <w:t>참여</w:t>
      </w:r>
      <w:r w:rsidR="00E444A6" w:rsidRPr="00E444A6">
        <w:rPr>
          <w:rFonts w:eastAsia="휴먼명조" w:hint="eastAsia"/>
          <w:b/>
          <w:bCs/>
          <w:color w:val="000000"/>
          <w:sz w:val="48"/>
          <w:szCs w:val="48"/>
          <w:shd w:val="clear" w:color="auto" w:fill="FFFFFF"/>
          <w:lang w:eastAsia="ko-KR"/>
        </w:rPr>
        <w:t xml:space="preserve"> </w:t>
      </w:r>
      <w:r w:rsidR="00E444A6" w:rsidRPr="00E444A6">
        <w:rPr>
          <w:rFonts w:eastAsia="휴먼명조" w:hint="eastAsia"/>
          <w:b/>
          <w:bCs/>
          <w:color w:val="000000"/>
          <w:sz w:val="48"/>
          <w:szCs w:val="48"/>
          <w:shd w:val="clear" w:color="auto" w:fill="FFFFFF"/>
          <w:lang w:eastAsia="ko-KR"/>
        </w:rPr>
        <w:t>동의서</w:t>
      </w:r>
      <w:r w:rsidR="00E444A6" w:rsidRPr="00E444A6">
        <w:rPr>
          <w:rFonts w:eastAsia="휴먼명조"/>
          <w:b/>
          <w:bCs/>
          <w:sz w:val="30"/>
          <w:szCs w:val="30"/>
          <w:shd w:val="clear" w:color="auto" w:fill="FFFFFF"/>
          <w:lang w:eastAsia="ko-KR"/>
        </w:rPr>
        <w:t>(</w:t>
      </w:r>
      <w:r w:rsidR="00534328">
        <w:rPr>
          <w:rFonts w:eastAsia="휴먼명조" w:hint="eastAsia"/>
          <w:b/>
          <w:bCs/>
          <w:sz w:val="30"/>
          <w:szCs w:val="30"/>
          <w:shd w:val="clear" w:color="auto" w:fill="FFFFFF"/>
          <w:lang w:eastAsia="ko-KR"/>
        </w:rPr>
        <w:t>한국</w:t>
      </w:r>
      <w:r w:rsidR="00534328">
        <w:rPr>
          <w:rFonts w:eastAsia="휴먼명조" w:hint="eastAsia"/>
          <w:b/>
          <w:bCs/>
          <w:sz w:val="30"/>
          <w:szCs w:val="30"/>
          <w:shd w:val="clear" w:color="auto" w:fill="FFFFFF"/>
          <w:lang w:eastAsia="ko-KR"/>
        </w:rPr>
        <w:t xml:space="preserve"> </w:t>
      </w:r>
      <w:r w:rsidR="00534328">
        <w:rPr>
          <w:rFonts w:eastAsia="휴먼명조" w:hint="eastAsia"/>
          <w:b/>
          <w:bCs/>
          <w:sz w:val="30"/>
          <w:szCs w:val="30"/>
          <w:shd w:val="clear" w:color="auto" w:fill="FFFFFF"/>
          <w:lang w:eastAsia="ko-KR"/>
        </w:rPr>
        <w:t>내</w:t>
      </w:r>
      <w:r w:rsidR="00534328">
        <w:rPr>
          <w:rFonts w:eastAsia="휴먼명조" w:hint="eastAsia"/>
          <w:b/>
          <w:bCs/>
          <w:sz w:val="30"/>
          <w:szCs w:val="30"/>
          <w:shd w:val="clear" w:color="auto" w:fill="FFFFFF"/>
          <w:lang w:eastAsia="ko-KR"/>
        </w:rPr>
        <w:t xml:space="preserve"> </w:t>
      </w:r>
      <w:r w:rsidR="00534328">
        <w:rPr>
          <w:rFonts w:eastAsia="휴먼명조" w:hint="eastAsia"/>
          <w:b/>
          <w:bCs/>
          <w:sz w:val="30"/>
          <w:szCs w:val="30"/>
          <w:shd w:val="clear" w:color="auto" w:fill="FFFFFF"/>
          <w:lang w:eastAsia="ko-KR"/>
        </w:rPr>
        <w:t>기관</w:t>
      </w:r>
      <w:r w:rsidR="00534328">
        <w:rPr>
          <w:rFonts w:eastAsia="휴먼명조" w:hint="eastAsia"/>
          <w:b/>
          <w:bCs/>
          <w:sz w:val="30"/>
          <w:szCs w:val="30"/>
          <w:shd w:val="clear" w:color="auto" w:fill="FFFFFF"/>
          <w:lang w:eastAsia="ko-KR"/>
        </w:rPr>
        <w:t xml:space="preserve"> </w:t>
      </w:r>
      <w:r w:rsidR="00534328">
        <w:rPr>
          <w:rFonts w:eastAsia="휴먼명조" w:hint="eastAsia"/>
          <w:b/>
          <w:bCs/>
          <w:sz w:val="30"/>
          <w:szCs w:val="30"/>
          <w:shd w:val="clear" w:color="auto" w:fill="FFFFFF"/>
          <w:lang w:eastAsia="ko-KR"/>
        </w:rPr>
        <w:t>소속</w:t>
      </w:r>
      <w:r w:rsidR="00E444A6" w:rsidRPr="00E444A6">
        <w:rPr>
          <w:rFonts w:eastAsia="휴먼명조" w:hint="eastAsia"/>
          <w:b/>
          <w:bCs/>
          <w:sz w:val="30"/>
          <w:szCs w:val="30"/>
          <w:shd w:val="clear" w:color="auto" w:fill="FFFFFF"/>
          <w:lang w:eastAsia="ko-KR"/>
        </w:rPr>
        <w:t xml:space="preserve"> </w:t>
      </w:r>
      <w:r w:rsidR="00E444A6" w:rsidRPr="00E444A6">
        <w:rPr>
          <w:rFonts w:eastAsia="휴먼명조" w:hint="eastAsia"/>
          <w:b/>
          <w:bCs/>
          <w:sz w:val="30"/>
          <w:szCs w:val="30"/>
          <w:shd w:val="clear" w:color="auto" w:fill="FFFFFF"/>
          <w:lang w:eastAsia="ko-KR"/>
        </w:rPr>
        <w:t>연구자용</w:t>
      </w:r>
      <w:r w:rsidR="00E444A6" w:rsidRPr="00E444A6">
        <w:rPr>
          <w:rFonts w:eastAsia="휴먼명조"/>
          <w:b/>
          <w:bCs/>
          <w:sz w:val="30"/>
          <w:szCs w:val="30"/>
          <w:shd w:val="clear" w:color="auto" w:fill="FFFFFF"/>
          <w:lang w:eastAsia="ko-KR"/>
        </w:rPr>
        <w:t>)</w:t>
      </w:r>
    </w:p>
    <w:p w14:paraId="0301CD5A" w14:textId="77777777" w:rsidR="00E444A6" w:rsidRPr="00A63ABA" w:rsidRDefault="00E444A6">
      <w:pPr>
        <w:widowControl w:val="0"/>
        <w:autoSpaceDE w:val="0"/>
        <w:autoSpaceDN w:val="0"/>
        <w:snapToGrid w:val="0"/>
        <w:spacing w:after="0" w:line="240" w:lineRule="auto"/>
        <w:jc w:val="center"/>
        <w:textAlignment w:val="baseline"/>
        <w:rPr>
          <w:rFonts w:eastAsia="굴림"/>
          <w:color w:val="000000"/>
          <w:sz w:val="16"/>
          <w:szCs w:val="16"/>
          <w:lang w:eastAsia="ko-KR"/>
        </w:rPr>
      </w:pPr>
    </w:p>
    <w:p w14:paraId="772FA1E6" w14:textId="4D4BE613" w:rsidR="00E444A6" w:rsidRPr="00E444A6" w:rsidRDefault="00E444A6" w:rsidP="00EE1552">
      <w:pPr>
        <w:widowControl w:val="0"/>
        <w:autoSpaceDE w:val="0"/>
        <w:autoSpaceDN w:val="0"/>
        <w:snapToGrid w:val="0"/>
        <w:spacing w:before="100" w:after="0" w:line="240" w:lineRule="auto"/>
        <w:jc w:val="both"/>
        <w:textAlignment w:val="baseline"/>
        <w:rPr>
          <w:rFonts w:eastAsia="굴림"/>
          <w:color w:val="000000"/>
          <w:sz w:val="16"/>
          <w:szCs w:val="16"/>
          <w:lang w:eastAsia="ko-KR"/>
        </w:rPr>
      </w:pPr>
      <w:r w:rsidRPr="00E444A6">
        <w:rPr>
          <w:rFonts w:eastAsia="휴먼명조" w:hint="eastAsia"/>
          <w:color w:val="000000"/>
          <w:w w:val="95"/>
          <w:shd w:val="clear" w:color="auto" w:fill="FFFFFF"/>
          <w:lang w:eastAsia="ko-KR"/>
        </w:rPr>
        <w:t>본인은</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한국학중앙연구원</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한국학진흥사업단이</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지원하는</w:t>
      </w:r>
      <w:r w:rsidRPr="00E444A6">
        <w:rPr>
          <w:rFonts w:eastAsia="휴먼명조" w:hint="eastAsia"/>
          <w:color w:val="000000"/>
          <w:w w:val="95"/>
          <w:shd w:val="clear" w:color="auto" w:fill="FFFFFF"/>
          <w:lang w:eastAsia="ko-KR"/>
        </w:rPr>
        <w:t xml:space="preserve"> </w:t>
      </w:r>
      <w:r w:rsidR="005D1D22" w:rsidRPr="005D1D22">
        <w:rPr>
          <w:rFonts w:eastAsia="휴먼명조" w:hint="eastAsia"/>
          <w:color w:val="000000"/>
          <w:w w:val="95"/>
          <w:shd w:val="clear" w:color="auto" w:fill="FFFFFF"/>
          <w:lang w:eastAsia="ko-KR"/>
        </w:rPr>
        <w:t>한국학술번역사업</w:t>
      </w:r>
      <w:r w:rsidRPr="00E444A6">
        <w:rPr>
          <w:rFonts w:eastAsia="휴먼명조" w:hint="eastAsia"/>
          <w:color w:val="000000"/>
          <w:w w:val="95"/>
          <w:shd w:val="clear" w:color="auto" w:fill="FFFFFF"/>
          <w:lang w:eastAsia="ko-KR"/>
        </w:rPr>
        <w:t>에</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참여함을</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확인합니다</w:t>
      </w:r>
      <w:r w:rsidRPr="00E444A6">
        <w:rPr>
          <w:rFonts w:eastAsia="휴먼명조"/>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본인은</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협약서와</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관련규정을</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준수하여</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연구를</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진행할</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w w:val="95"/>
          <w:shd w:val="clear" w:color="auto" w:fill="FFFFFF"/>
          <w:lang w:eastAsia="ko-KR"/>
        </w:rPr>
        <w:t>것입니다</w:t>
      </w:r>
      <w:r w:rsidRPr="00E444A6">
        <w:rPr>
          <w:rFonts w:eastAsia="휴먼명조"/>
          <w:color w:val="000000"/>
          <w:w w:val="95"/>
          <w:shd w:val="clear" w:color="auto" w:fill="FFFFFF"/>
          <w:lang w:eastAsia="ko-KR"/>
        </w:rPr>
        <w:t>.</w:t>
      </w:r>
    </w:p>
    <w:p w14:paraId="7962FB33" w14:textId="5181FD5B" w:rsidR="00E444A6" w:rsidRPr="00E444A6" w:rsidRDefault="00DF6AED" w:rsidP="00EE1552">
      <w:pPr>
        <w:widowControl w:val="0"/>
        <w:autoSpaceDE w:val="0"/>
        <w:autoSpaceDN w:val="0"/>
        <w:snapToGrid w:val="0"/>
        <w:spacing w:before="100" w:after="0" w:line="240" w:lineRule="auto"/>
        <w:jc w:val="both"/>
        <w:textAlignment w:val="baseline"/>
        <w:rPr>
          <w:rFonts w:eastAsia="굴림"/>
          <w:color w:val="000000"/>
          <w:sz w:val="16"/>
          <w:szCs w:val="16"/>
          <w:lang w:eastAsia="ko-KR"/>
        </w:rPr>
      </w:pPr>
      <w:r w:rsidRPr="00DF6AED">
        <w:rPr>
          <w:rFonts w:eastAsia="휴먼명조" w:hint="eastAsia"/>
          <w:color w:val="000000"/>
          <w:w w:val="95"/>
          <w:shd w:val="clear" w:color="auto" w:fill="FFFFFF"/>
          <w:lang w:eastAsia="ko-KR"/>
        </w:rPr>
        <w:t>본인은</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한국학중앙연구원</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한국학진흥사업단에</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제출하는</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연구지원사업</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관련</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계획서</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및</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보고서</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등</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심사</w:t>
      </w:r>
      <w:r w:rsidRPr="00DF6AED">
        <w:rPr>
          <w:rFonts w:eastAsia="휴먼명조" w:hint="cs"/>
          <w:color w:val="000000"/>
          <w:w w:val="95"/>
          <w:shd w:val="clear" w:color="auto" w:fill="FFFFFF"/>
          <w:lang w:eastAsia="ko-KR"/>
        </w:rPr>
        <w:t>•</w:t>
      </w:r>
      <w:r w:rsidRPr="00DF6AED">
        <w:rPr>
          <w:rFonts w:eastAsia="휴먼명조" w:hint="eastAsia"/>
          <w:color w:val="000000"/>
          <w:w w:val="95"/>
          <w:shd w:val="clear" w:color="auto" w:fill="FFFFFF"/>
          <w:lang w:eastAsia="ko-KR"/>
        </w:rPr>
        <w:t>평가와</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관련된</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모든</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서류를</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확인하였습니다</w:t>
      </w:r>
      <w:r w:rsidRPr="00DF6AED">
        <w:rPr>
          <w:rFonts w:eastAsia="휴먼명조"/>
          <w:color w:val="000000"/>
          <w:w w:val="95"/>
          <w:shd w:val="clear" w:color="auto" w:fill="FFFFFF"/>
          <w:lang w:eastAsia="ko-KR"/>
        </w:rPr>
        <w:t xml:space="preserve">. </w:t>
      </w:r>
      <w:r w:rsidRPr="00DF6AED">
        <w:rPr>
          <w:rFonts w:eastAsia="휴먼명조" w:hint="eastAsia"/>
          <w:color w:val="000000"/>
          <w:w w:val="95"/>
          <w:shd w:val="clear" w:color="auto" w:fill="FFFFFF"/>
          <w:lang w:eastAsia="ko-KR"/>
        </w:rPr>
        <w:t>또한</w:t>
      </w:r>
      <w:r w:rsidRPr="00DF6AED">
        <w:rPr>
          <w:rFonts w:eastAsia="휴먼명조"/>
          <w:color w:val="000000"/>
          <w:w w:val="95"/>
          <w:shd w:val="clear" w:color="auto" w:fill="FFFFFF"/>
          <w:lang w:eastAsia="ko-KR"/>
        </w:rPr>
        <w:t>,</w:t>
      </w:r>
      <w:r>
        <w:rPr>
          <w:rFonts w:eastAsia="휴먼명조"/>
          <w:color w:val="000000"/>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한국학중앙연구원</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한국학진흥사업단이</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본인의</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학력</w:t>
      </w:r>
      <w:r w:rsidR="00E444A6" w:rsidRPr="00E444A6">
        <w:rPr>
          <w:rFonts w:eastAsia="휴먼명조"/>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경력</w:t>
      </w:r>
      <w:r w:rsidR="00E444A6" w:rsidRPr="00E444A6">
        <w:rPr>
          <w:rFonts w:eastAsia="휴먼명조"/>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연구업적</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등에</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관한</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정보를</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활용할</w:t>
      </w:r>
      <w:r w:rsidR="00E444A6" w:rsidRPr="00E444A6">
        <w:rPr>
          <w:rFonts w:eastAsia="휴먼명조" w:hint="eastAsia"/>
          <w:color w:val="000000"/>
          <w:spacing w:val="-6"/>
          <w:w w:val="95"/>
          <w:shd w:val="clear" w:color="auto" w:fill="FFFFFF"/>
          <w:lang w:eastAsia="ko-KR"/>
        </w:rPr>
        <w:t xml:space="preserve"> </w:t>
      </w:r>
      <w:r w:rsidR="00E444A6" w:rsidRPr="00E444A6">
        <w:rPr>
          <w:rFonts w:eastAsia="휴먼명조" w:hint="eastAsia"/>
          <w:color w:val="000000"/>
          <w:spacing w:val="-6"/>
          <w:w w:val="95"/>
          <w:shd w:val="clear" w:color="auto" w:fill="FFFFFF"/>
          <w:lang w:eastAsia="ko-KR"/>
        </w:rPr>
        <w:t>필요가</w:t>
      </w:r>
      <w:r w:rsidR="00E444A6" w:rsidRPr="00E444A6">
        <w:rPr>
          <w:rFonts w:eastAsia="휴먼명조" w:hint="eastAsia"/>
          <w:color w:val="000000"/>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있다는</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것을</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이해하고</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있으며</w:t>
      </w:r>
      <w:r w:rsidR="00E444A6" w:rsidRPr="00E444A6">
        <w:rPr>
          <w:rFonts w:eastAsia="휴먼명조"/>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이를</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위해</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「개인정보</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보호법」</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등에</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의해</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5"/>
          <w:shd w:val="clear" w:color="auto" w:fill="FFFFFF"/>
          <w:lang w:eastAsia="ko-KR"/>
        </w:rPr>
        <w:t>보호되고</w:t>
      </w:r>
      <w:r w:rsidR="00E444A6" w:rsidRPr="00E444A6">
        <w:rPr>
          <w:rFonts w:eastAsia="휴먼명조" w:hint="eastAsia"/>
          <w:color w:val="000000"/>
          <w:spacing w:val="-2"/>
          <w:w w:val="95"/>
          <w:shd w:val="clear" w:color="auto" w:fill="FFFFFF"/>
          <w:lang w:eastAsia="ko-KR"/>
        </w:rPr>
        <w:t xml:space="preserve"> </w:t>
      </w:r>
      <w:r w:rsidR="00E444A6" w:rsidRPr="00E444A6">
        <w:rPr>
          <w:rFonts w:eastAsia="휴먼명조" w:hint="eastAsia"/>
          <w:color w:val="000000"/>
          <w:spacing w:val="-2"/>
          <w:w w:val="97"/>
          <w:shd w:val="clear" w:color="auto" w:fill="FFFFFF"/>
          <w:lang w:eastAsia="ko-KR"/>
        </w:rPr>
        <w:t>있는</w:t>
      </w:r>
      <w:r w:rsidR="00E444A6" w:rsidRPr="00E444A6">
        <w:rPr>
          <w:rFonts w:eastAsia="휴먼명조" w:hint="eastAsia"/>
          <w:color w:val="000000"/>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본인에</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관한</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각종</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정보자료를</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동법</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제</w:t>
      </w:r>
      <w:r w:rsidR="00E444A6" w:rsidRPr="00E444A6">
        <w:rPr>
          <w:rFonts w:eastAsia="휴먼명조"/>
          <w:color w:val="000000"/>
          <w:spacing w:val="-6"/>
          <w:w w:val="97"/>
          <w:shd w:val="clear" w:color="auto" w:fill="FFFFFF"/>
          <w:lang w:eastAsia="ko-KR"/>
        </w:rPr>
        <w:t>18</w:t>
      </w:r>
      <w:r w:rsidR="00E444A6" w:rsidRPr="00E444A6">
        <w:rPr>
          <w:rFonts w:eastAsia="휴먼명조" w:hint="eastAsia"/>
          <w:color w:val="000000"/>
          <w:spacing w:val="-6"/>
          <w:w w:val="97"/>
          <w:shd w:val="clear" w:color="auto" w:fill="FFFFFF"/>
          <w:lang w:eastAsia="ko-KR"/>
        </w:rPr>
        <w:t>조의</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규정</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등에</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따라</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한국학중앙연구원에</w:t>
      </w:r>
      <w:r w:rsidR="00E444A6" w:rsidRPr="00E444A6">
        <w:rPr>
          <w:rFonts w:eastAsia="휴먼명조" w:hint="eastAsia"/>
          <w:color w:val="000000"/>
          <w:spacing w:val="-6"/>
          <w:w w:val="97"/>
          <w:shd w:val="clear" w:color="auto" w:fill="FFFFFF"/>
          <w:lang w:eastAsia="ko-KR"/>
        </w:rPr>
        <w:t xml:space="preserve"> </w:t>
      </w:r>
      <w:r w:rsidR="00E444A6" w:rsidRPr="00E444A6">
        <w:rPr>
          <w:rFonts w:eastAsia="휴먼명조" w:hint="eastAsia"/>
          <w:color w:val="000000"/>
          <w:spacing w:val="-6"/>
          <w:w w:val="97"/>
          <w:shd w:val="clear" w:color="auto" w:fill="FFFFFF"/>
          <w:lang w:eastAsia="ko-KR"/>
        </w:rPr>
        <w:t>제공하</w:t>
      </w:r>
      <w:r w:rsidR="00E444A6" w:rsidRPr="00E444A6">
        <w:rPr>
          <w:rFonts w:eastAsia="휴먼명조" w:hint="eastAsia"/>
          <w:color w:val="000000"/>
          <w:spacing w:val="-6"/>
          <w:w w:val="95"/>
          <w:shd w:val="clear" w:color="auto" w:fill="FFFFFF"/>
          <w:lang w:eastAsia="ko-KR"/>
        </w:rPr>
        <w:t>는데</w:t>
      </w:r>
      <w:r w:rsidR="00E444A6" w:rsidRPr="00E444A6">
        <w:rPr>
          <w:rFonts w:eastAsia="휴먼명조" w:hint="eastAsia"/>
          <w:color w:val="000000"/>
          <w:w w:val="95"/>
          <w:shd w:val="clear" w:color="auto" w:fill="FFFFFF"/>
          <w:lang w:eastAsia="ko-KR"/>
        </w:rPr>
        <w:t xml:space="preserve"> </w:t>
      </w:r>
      <w:r w:rsidR="00E444A6" w:rsidRPr="00E444A6">
        <w:rPr>
          <w:rFonts w:eastAsia="휴먼명조" w:hint="eastAsia"/>
          <w:color w:val="000000"/>
          <w:w w:val="95"/>
          <w:shd w:val="clear" w:color="auto" w:fill="FFFFFF"/>
          <w:lang w:eastAsia="ko-KR"/>
        </w:rPr>
        <w:t>동의합니다</w:t>
      </w:r>
      <w:r w:rsidR="00E444A6" w:rsidRPr="00E444A6">
        <w:rPr>
          <w:rFonts w:eastAsia="휴먼명조"/>
          <w:color w:val="000000"/>
          <w:w w:val="95"/>
          <w:shd w:val="clear" w:color="auto" w:fill="FFFFFF"/>
          <w:lang w:eastAsia="ko-KR"/>
        </w:rPr>
        <w:t xml:space="preserve">. </w:t>
      </w:r>
    </w:p>
    <w:tbl>
      <w:tblPr>
        <w:tblOverlap w:val="never"/>
        <w:tblW w:w="0" w:type="auto"/>
        <w:tblInd w:w="244" w:type="dxa"/>
        <w:tblBorders>
          <w:left w:val="single" w:sz="2" w:space="0" w:color="000000"/>
          <w:bottom w:val="single" w:sz="2" w:space="0" w:color="000000"/>
          <w:right w:val="single" w:sz="2" w:space="0" w:color="000000"/>
        </w:tblBorders>
        <w:tblLook w:val="04A0" w:firstRow="1" w:lastRow="0" w:firstColumn="1" w:lastColumn="0" w:noHBand="0" w:noVBand="1"/>
      </w:tblPr>
      <w:tblGrid>
        <w:gridCol w:w="8776"/>
      </w:tblGrid>
      <w:tr w:rsidR="00E444A6" w:rsidRPr="00E444A6" w14:paraId="6060301E" w14:textId="77777777" w:rsidTr="00A14B05">
        <w:trPr>
          <w:trHeight w:val="2070"/>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4BD407" w14:textId="77777777" w:rsidR="00E444A6" w:rsidRPr="00E444A6" w:rsidRDefault="00E444A6">
            <w:pPr>
              <w:widowControl w:val="0"/>
              <w:shd w:val="clear" w:color="auto" w:fill="FFFFFF"/>
              <w:autoSpaceDE w:val="0"/>
              <w:autoSpaceDN w:val="0"/>
              <w:snapToGrid w:val="0"/>
              <w:spacing w:after="0" w:line="240" w:lineRule="auto"/>
              <w:jc w:val="center"/>
              <w:textAlignment w:val="baseline"/>
              <w:rPr>
                <w:rFonts w:eastAsia="굴림"/>
                <w:color w:val="000000"/>
                <w:sz w:val="18"/>
                <w:szCs w:val="18"/>
                <w:lang w:eastAsia="ko-KR"/>
              </w:rPr>
            </w:pPr>
            <w:proofErr w:type="gramStart"/>
            <w:r w:rsidRPr="00E444A6">
              <w:rPr>
                <w:rFonts w:eastAsia="맑은 고딕"/>
                <w:b/>
                <w:bCs/>
                <w:color w:val="000000"/>
                <w:sz w:val="18"/>
                <w:szCs w:val="18"/>
                <w:shd w:val="clear" w:color="auto" w:fill="FFFFFF"/>
                <w:lang w:eastAsia="ko-KR"/>
              </w:rPr>
              <w:t xml:space="preserve">&lt; </w:t>
            </w:r>
            <w:r w:rsidRPr="00E444A6">
              <w:rPr>
                <w:rFonts w:eastAsia="맑은 고딕" w:hint="eastAsia"/>
                <w:b/>
                <w:bCs/>
                <w:color w:val="000000"/>
                <w:sz w:val="18"/>
                <w:szCs w:val="18"/>
                <w:shd w:val="clear" w:color="auto" w:fill="FFFFFF"/>
                <w:lang w:eastAsia="ko-KR"/>
              </w:rPr>
              <w:t>개인정보</w:t>
            </w:r>
            <w:proofErr w:type="gramEnd"/>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제공</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및</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활용</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관련</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주요</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고지</w:t>
            </w:r>
            <w:r w:rsidRPr="00E444A6">
              <w:rPr>
                <w:rFonts w:eastAsia="맑은 고딕" w:hint="eastAsia"/>
                <w:b/>
                <w:bCs/>
                <w:color w:val="000000"/>
                <w:sz w:val="18"/>
                <w:szCs w:val="18"/>
                <w:shd w:val="clear" w:color="auto" w:fill="FFFFFF"/>
                <w:lang w:eastAsia="ko-KR"/>
              </w:rPr>
              <w:t xml:space="preserve"> </w:t>
            </w:r>
            <w:r w:rsidRPr="00E444A6">
              <w:rPr>
                <w:rFonts w:eastAsia="맑은 고딕" w:hint="eastAsia"/>
                <w:b/>
                <w:bCs/>
                <w:color w:val="000000"/>
                <w:sz w:val="18"/>
                <w:szCs w:val="18"/>
                <w:shd w:val="clear" w:color="auto" w:fill="FFFFFF"/>
                <w:lang w:eastAsia="ko-KR"/>
              </w:rPr>
              <w:t>사항</w:t>
            </w:r>
            <w:r w:rsidRPr="00E444A6">
              <w:rPr>
                <w:rFonts w:eastAsia="맑은 고딕"/>
                <w:b/>
                <w:bCs/>
                <w:color w:val="000000"/>
                <w:sz w:val="18"/>
                <w:szCs w:val="18"/>
                <w:shd w:val="clear" w:color="auto" w:fill="FFFFFF"/>
                <w:lang w:eastAsia="ko-KR"/>
              </w:rPr>
              <w:t xml:space="preserve"> &gt;</w:t>
            </w:r>
          </w:p>
          <w:p w14:paraId="2911FE2A" w14:textId="77777777" w:rsidR="00E444A6" w:rsidRPr="00E444A6" w:rsidRDefault="00E444A6" w:rsidP="00EE1552">
            <w:pPr>
              <w:widowControl w:val="0"/>
              <w:shd w:val="clear" w:color="auto" w:fill="FFFFFF"/>
              <w:autoSpaceDE w:val="0"/>
              <w:autoSpaceDN w:val="0"/>
              <w:snapToGrid w:val="0"/>
              <w:spacing w:after="0" w:line="240" w:lineRule="auto"/>
              <w:jc w:val="both"/>
              <w:textAlignment w:val="baseline"/>
              <w:rPr>
                <w:rFonts w:eastAsia="굴림"/>
                <w:color w:val="000000"/>
                <w:sz w:val="18"/>
                <w:szCs w:val="18"/>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수집</w:t>
            </w:r>
            <w:r w:rsidRPr="00E444A6">
              <w:rPr>
                <w:rFonts w:eastAsia="맑은 고딕"/>
                <w:color w:val="000000"/>
                <w:sz w:val="18"/>
                <w:szCs w:val="18"/>
                <w:shd w:val="clear" w:color="auto" w:fill="FFFFFF"/>
                <w:lang w:eastAsia="ko-KR"/>
              </w:rPr>
              <w:t>·</w:t>
            </w:r>
            <w:r w:rsidRPr="00E444A6">
              <w:rPr>
                <w:rFonts w:eastAsia="맑은 고딕" w:hint="eastAsia"/>
                <w:color w:val="000000"/>
                <w:sz w:val="18"/>
                <w:szCs w:val="18"/>
                <w:shd w:val="clear" w:color="auto" w:fill="FFFFFF"/>
                <w:lang w:eastAsia="ko-KR"/>
              </w:rPr>
              <w:t>이용의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목적</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심사</w:t>
            </w:r>
            <w:r w:rsidRPr="00E444A6">
              <w:rPr>
                <w:rFonts w:eastAsia="맑은 고딕"/>
                <w:color w:val="000000"/>
                <w:sz w:val="18"/>
                <w:szCs w:val="18"/>
                <w:shd w:val="clear" w:color="auto" w:fill="FFFFFF"/>
                <w:lang w:eastAsia="ko-KR"/>
              </w:rPr>
              <w:t>·</w:t>
            </w:r>
            <w:r w:rsidRPr="00E444A6">
              <w:rPr>
                <w:rFonts w:eastAsia="맑은 고딕" w:hint="eastAsia"/>
                <w:color w:val="000000"/>
                <w:sz w:val="18"/>
                <w:szCs w:val="18"/>
                <w:shd w:val="clear" w:color="auto" w:fill="FFFFFF"/>
                <w:lang w:eastAsia="ko-KR"/>
              </w:rPr>
              <w:t>평가</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및</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성과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추적</w:t>
            </w:r>
          </w:p>
          <w:p w14:paraId="32506122" w14:textId="77777777" w:rsidR="00E444A6" w:rsidRPr="00E444A6" w:rsidRDefault="00E444A6" w:rsidP="00EE1552">
            <w:pPr>
              <w:widowControl w:val="0"/>
              <w:shd w:val="clear" w:color="auto" w:fill="FFFFFF"/>
              <w:autoSpaceDE w:val="0"/>
              <w:autoSpaceDN w:val="0"/>
              <w:snapToGrid w:val="0"/>
              <w:spacing w:after="0" w:line="240" w:lineRule="auto"/>
              <w:jc w:val="both"/>
              <w:textAlignment w:val="baseline"/>
              <w:rPr>
                <w:rFonts w:eastAsia="굴림"/>
                <w:color w:val="000000"/>
                <w:sz w:val="18"/>
                <w:szCs w:val="18"/>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수집하려는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항목</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인적사항</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학력</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경력</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연구업적</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등</w:t>
            </w:r>
            <w:r w:rsidRPr="00E444A6">
              <w:rPr>
                <w:rFonts w:eastAsia="맑은 고딕"/>
                <w:color w:val="000000"/>
                <w:sz w:val="18"/>
                <w:szCs w:val="18"/>
                <w:shd w:val="clear" w:color="auto" w:fill="FFFFFF"/>
                <w:lang w:eastAsia="ko-KR"/>
              </w:rPr>
              <w:t>(</w:t>
            </w:r>
            <w:r w:rsidRPr="00E444A6">
              <w:rPr>
                <w:rFonts w:eastAsia="맑은 고딕" w:hint="eastAsia"/>
                <w:color w:val="000000"/>
                <w:sz w:val="18"/>
                <w:szCs w:val="18"/>
                <w:shd w:val="clear" w:color="auto" w:fill="FFFFFF"/>
                <w:lang w:eastAsia="ko-KR"/>
              </w:rPr>
              <w:t>한국연구업적</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통합정보</w:t>
            </w:r>
            <w:r w:rsidRPr="00E444A6">
              <w:rPr>
                <w:rFonts w:eastAsia="맑은 고딕"/>
                <w:color w:val="000000"/>
                <w:sz w:val="18"/>
                <w:szCs w:val="18"/>
                <w:shd w:val="clear" w:color="auto" w:fill="FFFFFF"/>
                <w:lang w:eastAsia="ko-KR"/>
              </w:rPr>
              <w:t xml:space="preserve">(KRI) </w:t>
            </w:r>
            <w:r w:rsidRPr="00E444A6">
              <w:rPr>
                <w:rFonts w:eastAsia="맑은 고딕" w:hint="eastAsia"/>
                <w:color w:val="000000"/>
                <w:sz w:val="18"/>
                <w:szCs w:val="18"/>
                <w:shd w:val="clear" w:color="auto" w:fill="FFFFFF"/>
                <w:lang w:eastAsia="ko-KR"/>
              </w:rPr>
              <w:t>포함</w:t>
            </w:r>
            <w:r w:rsidRPr="00E444A6">
              <w:rPr>
                <w:rFonts w:eastAsia="맑은 고딕"/>
                <w:color w:val="000000"/>
                <w:sz w:val="18"/>
                <w:szCs w:val="18"/>
                <w:shd w:val="clear" w:color="auto" w:fill="FFFFFF"/>
                <w:lang w:eastAsia="ko-KR"/>
              </w:rPr>
              <w:t>)</w:t>
            </w:r>
          </w:p>
          <w:p w14:paraId="50AB20F4" w14:textId="77777777" w:rsidR="00E444A6" w:rsidRPr="00E444A6" w:rsidRDefault="00E444A6" w:rsidP="00EE1552">
            <w:pPr>
              <w:widowControl w:val="0"/>
              <w:shd w:val="clear" w:color="auto" w:fill="FFFFFF"/>
              <w:autoSpaceDE w:val="0"/>
              <w:autoSpaceDN w:val="0"/>
              <w:snapToGrid w:val="0"/>
              <w:spacing w:after="0" w:line="240" w:lineRule="auto"/>
              <w:jc w:val="both"/>
              <w:textAlignment w:val="baseline"/>
              <w:rPr>
                <w:rFonts w:eastAsia="맑은 고딕"/>
                <w:color w:val="000000"/>
                <w:sz w:val="18"/>
                <w:szCs w:val="18"/>
                <w:shd w:val="clear" w:color="auto" w:fill="FFFFFF"/>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보유</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및</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이용</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기간</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연구계획서를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접수하는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시점부터</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성과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추적이</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완료되는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시점까지</w:t>
            </w:r>
          </w:p>
          <w:p w14:paraId="501C150B" w14:textId="77777777" w:rsidR="00E444A6" w:rsidRPr="00E444A6" w:rsidRDefault="00E444A6" w:rsidP="00EE1552">
            <w:pPr>
              <w:widowControl w:val="0"/>
              <w:shd w:val="clear" w:color="auto" w:fill="FFFFFF"/>
              <w:autoSpaceDE w:val="0"/>
              <w:autoSpaceDN w:val="0"/>
              <w:snapToGrid w:val="0"/>
              <w:spacing w:after="0" w:line="240" w:lineRule="auto"/>
              <w:jc w:val="both"/>
              <w:textAlignment w:val="baseline"/>
              <w:rPr>
                <w:rFonts w:eastAsia="굴림"/>
                <w:color w:val="000000"/>
                <w:sz w:val="18"/>
                <w:szCs w:val="18"/>
                <w:lang w:eastAsia="ko-KR"/>
              </w:rPr>
            </w:pP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연구자는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개인정보</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제공</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및</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활용에</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대한</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동의서의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제출을</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거부할</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권리가</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있지만</w:t>
            </w:r>
            <w:r w:rsidRPr="00E444A6">
              <w:rPr>
                <w:rFonts w:eastAsia="맑은 고딕"/>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동의서를</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제출하지</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않을</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경우에는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사업단의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연구사업에</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신청할</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수</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없다는</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점을</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유념하기</w:t>
            </w:r>
            <w:r w:rsidRPr="00E444A6">
              <w:rPr>
                <w:rFonts w:eastAsia="맑은 고딕" w:hint="eastAsia"/>
                <w:color w:val="000000"/>
                <w:sz w:val="18"/>
                <w:szCs w:val="18"/>
                <w:shd w:val="clear" w:color="auto" w:fill="FFFFFF"/>
                <w:lang w:eastAsia="ko-KR"/>
              </w:rPr>
              <w:t xml:space="preserve"> </w:t>
            </w:r>
            <w:r w:rsidRPr="00E444A6">
              <w:rPr>
                <w:rFonts w:eastAsia="맑은 고딕" w:hint="eastAsia"/>
                <w:color w:val="000000"/>
                <w:sz w:val="18"/>
                <w:szCs w:val="18"/>
                <w:shd w:val="clear" w:color="auto" w:fill="FFFFFF"/>
                <w:lang w:eastAsia="ko-KR"/>
              </w:rPr>
              <w:t>바람</w:t>
            </w:r>
          </w:p>
        </w:tc>
      </w:tr>
    </w:tbl>
    <w:p w14:paraId="6522E908" w14:textId="77777777" w:rsidR="00E444A6" w:rsidRPr="00E444A6" w:rsidRDefault="00E444A6" w:rsidP="00EE1552">
      <w:pPr>
        <w:widowControl w:val="0"/>
        <w:autoSpaceDE w:val="0"/>
        <w:autoSpaceDN w:val="0"/>
        <w:snapToGrid w:val="0"/>
        <w:spacing w:after="0" w:line="240" w:lineRule="auto"/>
        <w:jc w:val="both"/>
        <w:textAlignment w:val="baseline"/>
        <w:rPr>
          <w:rFonts w:eastAsia="굴림"/>
          <w:color w:val="000000"/>
          <w:sz w:val="20"/>
          <w:szCs w:val="20"/>
          <w:lang w:eastAsia="ko-KR"/>
        </w:rPr>
      </w:pPr>
    </w:p>
    <w:p w14:paraId="0752B499" w14:textId="77777777" w:rsidR="00E444A6" w:rsidRPr="00E444A6" w:rsidRDefault="00E444A6" w:rsidP="00EE1552">
      <w:pPr>
        <w:widowControl w:val="0"/>
        <w:autoSpaceDE w:val="0"/>
        <w:autoSpaceDN w:val="0"/>
        <w:snapToGrid w:val="0"/>
        <w:spacing w:after="0" w:line="240" w:lineRule="auto"/>
        <w:jc w:val="both"/>
        <w:textAlignment w:val="baseline"/>
        <w:rPr>
          <w:rFonts w:eastAsia="굴림"/>
          <w:color w:val="000000"/>
          <w:sz w:val="16"/>
          <w:szCs w:val="16"/>
          <w:lang w:eastAsia="ko-KR"/>
        </w:rPr>
      </w:pPr>
      <w:r w:rsidRPr="00E444A6">
        <w:rPr>
          <w:rFonts w:eastAsia="휴먼명조" w:hint="eastAsia"/>
          <w:color w:val="000000"/>
          <w:spacing w:val="-4"/>
          <w:w w:val="95"/>
          <w:shd w:val="clear" w:color="auto" w:fill="FFFFFF"/>
          <w:lang w:eastAsia="ko-KR"/>
        </w:rPr>
        <w:t>또한</w:t>
      </w:r>
      <w:r w:rsidRPr="00E444A6">
        <w:rPr>
          <w:rFonts w:eastAsia="휴먼명조"/>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본인이</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서명날인한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동의서의</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복사본은</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심사</w:t>
      </w:r>
      <w:r w:rsidRPr="00E444A6">
        <w:rPr>
          <w:rFonts w:eastAsia="휴먼명조"/>
          <w:color w:val="000000"/>
          <w:spacing w:val="-4"/>
          <w:w w:val="95"/>
          <w:shd w:val="clear" w:color="auto" w:fill="FFFFFF"/>
          <w:lang w:eastAsia="ko-KR"/>
        </w:rPr>
        <w:t>·</w:t>
      </w:r>
      <w:r w:rsidRPr="00E444A6">
        <w:rPr>
          <w:rFonts w:eastAsia="휴먼명조" w:hint="eastAsia"/>
          <w:color w:val="000000"/>
          <w:spacing w:val="-4"/>
          <w:w w:val="95"/>
          <w:shd w:val="clear" w:color="auto" w:fill="FFFFFF"/>
          <w:lang w:eastAsia="ko-KR"/>
        </w:rPr>
        <w:t>평가에</w:t>
      </w:r>
      <w:r w:rsidRPr="00E444A6">
        <w:rPr>
          <w:rFonts w:eastAsia="휴먼명조" w:hint="eastAsia"/>
          <w:color w:val="000000"/>
          <w:w w:val="95"/>
          <w:shd w:val="clear" w:color="auto" w:fill="FFFFFF"/>
          <w:lang w:eastAsia="ko-KR"/>
        </w:rPr>
        <w:t xml:space="preserve"> </w:t>
      </w:r>
      <w:r w:rsidRPr="00E444A6">
        <w:rPr>
          <w:rFonts w:eastAsia="휴먼명조" w:hint="eastAsia"/>
          <w:color w:val="000000"/>
          <w:spacing w:val="-4"/>
          <w:w w:val="95"/>
          <w:shd w:val="clear" w:color="auto" w:fill="FFFFFF"/>
          <w:lang w:eastAsia="ko-KR"/>
        </w:rPr>
        <w:t>필요한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다양한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자료</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수집의</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편의를</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위해서</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원본과</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동일하게</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유효하다는</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것을</w:t>
      </w:r>
      <w:r w:rsidRPr="00E444A6">
        <w:rPr>
          <w:rFonts w:eastAsia="휴먼명조" w:hint="eastAsia"/>
          <w:color w:val="000000"/>
          <w:spacing w:val="-4"/>
          <w:w w:val="95"/>
          <w:shd w:val="clear" w:color="auto" w:fill="FFFFFF"/>
          <w:lang w:eastAsia="ko-KR"/>
        </w:rPr>
        <w:t xml:space="preserve"> </w:t>
      </w:r>
      <w:r w:rsidRPr="00E444A6">
        <w:rPr>
          <w:rFonts w:eastAsia="휴먼명조" w:hint="eastAsia"/>
          <w:color w:val="000000"/>
          <w:spacing w:val="-4"/>
          <w:w w:val="95"/>
          <w:shd w:val="clear" w:color="auto" w:fill="FFFFFF"/>
          <w:lang w:eastAsia="ko-KR"/>
        </w:rPr>
        <w:t>인정합니다</w:t>
      </w:r>
      <w:r w:rsidRPr="00E444A6">
        <w:rPr>
          <w:rFonts w:eastAsia="휴먼명조"/>
          <w:color w:val="000000"/>
          <w:spacing w:val="-4"/>
          <w:w w:val="95"/>
          <w:shd w:val="clear" w:color="auto" w:fill="FFFFFF"/>
          <w:lang w:eastAsia="ko-KR"/>
        </w:rPr>
        <w:t>.</w:t>
      </w:r>
    </w:p>
    <w:p w14:paraId="0AE6F926" w14:textId="2AFBE259" w:rsidR="00E444A6" w:rsidRPr="00E444A6" w:rsidRDefault="00E444A6">
      <w:pPr>
        <w:widowControl w:val="0"/>
        <w:autoSpaceDE w:val="0"/>
        <w:autoSpaceDN w:val="0"/>
        <w:snapToGrid w:val="0"/>
        <w:spacing w:before="100" w:after="0" w:line="240" w:lineRule="auto"/>
        <w:jc w:val="right"/>
        <w:textAlignment w:val="baseline"/>
        <w:rPr>
          <w:rFonts w:eastAsia="굴림"/>
          <w:color w:val="000000"/>
          <w:sz w:val="20"/>
          <w:szCs w:val="20"/>
          <w:lang w:eastAsia="ko-KR"/>
        </w:rPr>
      </w:pPr>
      <w:r w:rsidRPr="005266F1">
        <w:rPr>
          <w:rFonts w:eastAsia="휴먼명조"/>
          <w:sz w:val="26"/>
          <w:szCs w:val="26"/>
          <w:shd w:val="clear" w:color="auto" w:fill="FFFFFF"/>
          <w:lang w:eastAsia="ko-KR"/>
        </w:rPr>
        <w:t>202</w:t>
      </w:r>
      <w:r w:rsidR="005C341A" w:rsidRPr="005266F1">
        <w:rPr>
          <w:rFonts w:eastAsia="휴먼명조"/>
          <w:sz w:val="26"/>
          <w:szCs w:val="26"/>
          <w:shd w:val="clear" w:color="auto" w:fill="FFFFFF"/>
          <w:lang w:eastAsia="ko-KR"/>
        </w:rPr>
        <w:t>2</w:t>
      </w:r>
      <w:r w:rsidRPr="005266F1">
        <w:rPr>
          <w:rFonts w:eastAsia="휴먼명조" w:hint="eastAsia"/>
          <w:sz w:val="26"/>
          <w:szCs w:val="26"/>
          <w:shd w:val="clear" w:color="auto" w:fill="FFFFFF"/>
          <w:lang w:eastAsia="ko-KR"/>
        </w:rPr>
        <w:t>년</w:t>
      </w:r>
      <w:r w:rsidRPr="005266F1">
        <w:rPr>
          <w:rFonts w:eastAsia="휴먼명조" w:hint="eastAsia"/>
          <w:sz w:val="26"/>
          <w:szCs w:val="26"/>
          <w:shd w:val="clear" w:color="auto" w:fill="FFFFFF"/>
          <w:lang w:eastAsia="ko-KR"/>
        </w:rPr>
        <w:t xml:space="preserve"> </w:t>
      </w:r>
      <w:r w:rsidRPr="005266F1">
        <w:rPr>
          <w:rFonts w:eastAsia="휴먼명조" w:hint="eastAsia"/>
          <w:sz w:val="26"/>
          <w:szCs w:val="26"/>
          <w:shd w:val="clear" w:color="auto" w:fill="FFFFFF"/>
          <w:lang w:eastAsia="ko-KR"/>
        </w:rPr>
        <w:t>월</w:t>
      </w:r>
      <w:r w:rsidRPr="005266F1">
        <w:rPr>
          <w:rFonts w:eastAsia="휴먼명조" w:hint="eastAsia"/>
          <w:sz w:val="26"/>
          <w:szCs w:val="26"/>
          <w:shd w:val="clear" w:color="auto" w:fill="FFFFFF"/>
          <w:lang w:eastAsia="ko-KR"/>
        </w:rPr>
        <w:t xml:space="preserve"> </w:t>
      </w:r>
      <w:r w:rsidRPr="00E444A6">
        <w:rPr>
          <w:rFonts w:eastAsia="휴먼명조" w:hint="eastAsia"/>
          <w:color w:val="000000"/>
          <w:sz w:val="26"/>
          <w:szCs w:val="26"/>
          <w:shd w:val="clear" w:color="auto" w:fill="FFFFFF"/>
          <w:lang w:eastAsia="ko-KR"/>
        </w:rPr>
        <w:t>일</w:t>
      </w:r>
    </w:p>
    <w:p w14:paraId="59F0D6AF" w14:textId="77777777" w:rsidR="00E444A6" w:rsidRPr="00E444A6" w:rsidRDefault="00E444A6">
      <w:pPr>
        <w:spacing w:after="0" w:line="240" w:lineRule="auto"/>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5"/>
        <w:gridCol w:w="1446"/>
        <w:gridCol w:w="1928"/>
        <w:gridCol w:w="1705"/>
        <w:gridCol w:w="2052"/>
      </w:tblGrid>
      <w:tr w:rsidR="00E444A6" w:rsidRPr="00E444A6" w14:paraId="5939B1BB" w14:textId="77777777" w:rsidTr="00A80152">
        <w:trPr>
          <w:trHeight w:val="523"/>
        </w:trPr>
        <w:tc>
          <w:tcPr>
            <w:tcW w:w="1895"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0768D40A" w14:textId="77777777" w:rsidR="00E444A6" w:rsidRPr="00EE1552" w:rsidRDefault="00E444A6">
            <w:pPr>
              <w:spacing w:after="0" w:line="240" w:lineRule="auto"/>
              <w:jc w:val="center"/>
              <w:rPr>
                <w:rFonts w:ascii="맑은 고딕" w:eastAsia="맑은 고딕" w:hAnsi="맑은 고딕"/>
              </w:rPr>
            </w:pPr>
            <w:r w:rsidRPr="00EE1552">
              <w:rPr>
                <w:rFonts w:ascii="맑은 고딕" w:eastAsia="맑은 고딕" w:hAnsi="맑은 고딕" w:hint="eastAsia"/>
              </w:rPr>
              <w:t>구</w:t>
            </w:r>
            <w:r w:rsidRPr="00EE1552">
              <w:rPr>
                <w:rFonts w:ascii="맑은 고딕" w:eastAsia="맑은 고딕" w:hAnsi="맑은 고딕"/>
              </w:rPr>
              <w:t xml:space="preserve"> </w:t>
            </w:r>
            <w:r w:rsidRPr="00EE1552">
              <w:rPr>
                <w:rFonts w:ascii="맑은 고딕" w:eastAsia="맑은 고딕" w:hAnsi="맑은 고딕" w:hint="eastAsia"/>
              </w:rPr>
              <w:t>분</w:t>
            </w:r>
          </w:p>
        </w:tc>
        <w:tc>
          <w:tcPr>
            <w:tcW w:w="1446"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5B9B3CA7" w14:textId="77777777" w:rsidR="00E444A6" w:rsidRPr="00EE1552" w:rsidRDefault="00E444A6">
            <w:pPr>
              <w:spacing w:after="0" w:line="240" w:lineRule="auto"/>
              <w:jc w:val="center"/>
              <w:rPr>
                <w:rFonts w:ascii="맑은 고딕" w:eastAsia="맑은 고딕" w:hAnsi="맑은 고딕"/>
              </w:rPr>
            </w:pPr>
            <w:r w:rsidRPr="00EE1552">
              <w:rPr>
                <w:rFonts w:ascii="맑은 고딕" w:eastAsia="맑은 고딕" w:hAnsi="맑은 고딕" w:hint="eastAsia"/>
              </w:rPr>
              <w:t>성</w:t>
            </w:r>
            <w:r w:rsidRPr="00EE1552">
              <w:rPr>
                <w:rFonts w:ascii="맑은 고딕" w:eastAsia="맑은 고딕" w:hAnsi="맑은 고딕"/>
              </w:rPr>
              <w:t xml:space="preserve"> </w:t>
            </w:r>
            <w:r w:rsidRPr="00EE1552">
              <w:rPr>
                <w:rFonts w:ascii="맑은 고딕" w:eastAsia="맑은 고딕" w:hAnsi="맑은 고딕" w:hint="eastAsia"/>
              </w:rPr>
              <w:t>명</w:t>
            </w:r>
          </w:p>
        </w:tc>
        <w:tc>
          <w:tcPr>
            <w:tcW w:w="192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6D72B545" w14:textId="77777777" w:rsidR="00E444A6" w:rsidRPr="00EE1552" w:rsidRDefault="00E444A6">
            <w:pPr>
              <w:spacing w:after="0" w:line="240" w:lineRule="auto"/>
              <w:jc w:val="center"/>
              <w:rPr>
                <w:rFonts w:ascii="맑은 고딕" w:eastAsia="맑은 고딕" w:hAnsi="맑은 고딕"/>
              </w:rPr>
            </w:pPr>
            <w:proofErr w:type="spellStart"/>
            <w:r w:rsidRPr="00EE1552">
              <w:rPr>
                <w:rFonts w:ascii="맑은 고딕" w:eastAsia="맑은 고딕" w:hAnsi="맑은 고딕" w:hint="eastAsia"/>
              </w:rPr>
              <w:t>생년월일</w:t>
            </w:r>
            <w:proofErr w:type="spellEnd"/>
          </w:p>
        </w:tc>
        <w:tc>
          <w:tcPr>
            <w:tcW w:w="170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64A119C4" w14:textId="77777777" w:rsidR="00E444A6" w:rsidRPr="00EE1552" w:rsidRDefault="00E444A6">
            <w:pPr>
              <w:spacing w:after="0" w:line="240" w:lineRule="auto"/>
              <w:jc w:val="center"/>
              <w:rPr>
                <w:rFonts w:ascii="맑은 고딕" w:eastAsia="맑은 고딕" w:hAnsi="맑은 고딕"/>
              </w:rPr>
            </w:pPr>
            <w:proofErr w:type="spellStart"/>
            <w:r w:rsidRPr="00EE1552">
              <w:rPr>
                <w:rFonts w:ascii="맑은 고딕" w:eastAsia="맑은 고딕" w:hAnsi="맑은 고딕" w:hint="eastAsia"/>
              </w:rPr>
              <w:t>소속</w:t>
            </w:r>
            <w:proofErr w:type="spellEnd"/>
            <w:r w:rsidRPr="00EE1552">
              <w:rPr>
                <w:rFonts w:ascii="맑은 고딕" w:eastAsia="맑은 고딕" w:hAnsi="맑은 고딕"/>
              </w:rPr>
              <w:t xml:space="preserve"> </w:t>
            </w:r>
            <w:r w:rsidRPr="00EE1552">
              <w:rPr>
                <w:rFonts w:ascii="맑은 고딕" w:eastAsia="맑은 고딕" w:hAnsi="맑은 고딕" w:hint="eastAsia"/>
              </w:rPr>
              <w:t>및</w:t>
            </w:r>
            <w:r w:rsidRPr="00EE1552">
              <w:rPr>
                <w:rFonts w:ascii="맑은 고딕" w:eastAsia="맑은 고딕" w:hAnsi="맑은 고딕"/>
              </w:rPr>
              <w:t xml:space="preserve"> </w:t>
            </w:r>
            <w:proofErr w:type="spellStart"/>
            <w:r w:rsidRPr="00EE1552">
              <w:rPr>
                <w:rFonts w:ascii="맑은 고딕" w:eastAsia="맑은 고딕" w:hAnsi="맑은 고딕" w:hint="eastAsia"/>
              </w:rPr>
              <w:t>직위</w:t>
            </w:r>
            <w:proofErr w:type="spellEnd"/>
          </w:p>
        </w:tc>
        <w:tc>
          <w:tcPr>
            <w:tcW w:w="2052"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14:paraId="13665E3B" w14:textId="77777777" w:rsidR="00E444A6" w:rsidRPr="00EE1552" w:rsidRDefault="00E444A6">
            <w:pPr>
              <w:spacing w:after="0" w:line="240" w:lineRule="auto"/>
              <w:jc w:val="center"/>
              <w:rPr>
                <w:rFonts w:ascii="맑은 고딕" w:eastAsia="맑은 고딕" w:hAnsi="맑은 고딕"/>
              </w:rPr>
            </w:pPr>
            <w:r w:rsidRPr="00EE1552">
              <w:rPr>
                <w:rFonts w:ascii="맑은 고딕" w:eastAsia="맑은 고딕" w:hAnsi="맑은 고딕" w:hint="eastAsia"/>
              </w:rPr>
              <w:t>서</w:t>
            </w:r>
            <w:r w:rsidRPr="00EE1552">
              <w:rPr>
                <w:rFonts w:ascii="맑은 고딕" w:eastAsia="맑은 고딕" w:hAnsi="맑은 고딕"/>
              </w:rPr>
              <w:t xml:space="preserve"> </w:t>
            </w:r>
            <w:r w:rsidRPr="00EE1552">
              <w:rPr>
                <w:rFonts w:ascii="맑은 고딕" w:eastAsia="맑은 고딕" w:hAnsi="맑은 고딕" w:hint="eastAsia"/>
              </w:rPr>
              <w:t>명</w:t>
            </w:r>
          </w:p>
        </w:tc>
      </w:tr>
      <w:tr w:rsidR="00E444A6" w:rsidRPr="00E444A6" w14:paraId="2123E0B3" w14:textId="77777777" w:rsidTr="00A80152">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15644AE6" w14:textId="79B04158" w:rsidR="00E444A6" w:rsidRPr="00EE1552" w:rsidRDefault="005A4EA0">
            <w:pPr>
              <w:spacing w:after="0" w:line="240" w:lineRule="auto"/>
              <w:jc w:val="center"/>
              <w:rPr>
                <w:rFonts w:ascii="맑은 고딕" w:eastAsia="맑은 고딕" w:hAnsi="맑은 고딕"/>
                <w:lang w:eastAsia="ko-KR"/>
              </w:rPr>
            </w:pPr>
            <w:r w:rsidRPr="00EE1552">
              <w:rPr>
                <w:rFonts w:ascii="맑은 고딕" w:eastAsia="맑은 고딕" w:hAnsi="맑은 고딕" w:hint="eastAsia"/>
                <w:lang w:eastAsia="ko-KR"/>
              </w:rPr>
              <w:t>연구책임자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439A059D" w14:textId="77777777" w:rsidR="00E444A6" w:rsidRPr="00EE1552" w:rsidRDefault="00E444A6">
            <w:pPr>
              <w:spacing w:after="0" w:line="240" w:lineRule="auto"/>
              <w:jc w:val="center"/>
              <w:rPr>
                <w:rFonts w:ascii="맑은 고딕" w:eastAsia="맑은 고딕" w:hAnsi="맑은 고딕"/>
              </w:rPr>
            </w:pPr>
            <w:r w:rsidRPr="00EE1552">
              <w:rPr>
                <w:rFonts w:ascii="맑은 고딕" w:eastAsia="맑은 고딕" w:hAnsi="맑은 고딕"/>
              </w:rPr>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6D62A63" w14:textId="77777777" w:rsidR="00E444A6" w:rsidRPr="00EE1552" w:rsidRDefault="00E444A6">
            <w:pPr>
              <w:spacing w:after="0" w:line="240" w:lineRule="auto"/>
              <w:jc w:val="center"/>
              <w:rPr>
                <w:rFonts w:ascii="맑은 고딕" w:eastAsia="맑은 고딕" w:hAnsi="맑은 고딕"/>
              </w:rP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6124BCFA" w14:textId="77777777" w:rsidR="00E444A6" w:rsidRPr="00EE1552" w:rsidRDefault="00E444A6">
            <w:pPr>
              <w:spacing w:after="0" w:line="240" w:lineRule="auto"/>
              <w:jc w:val="center"/>
              <w:rPr>
                <w:rFonts w:ascii="맑은 고딕" w:eastAsia="맑은 고딕" w:hAnsi="맑은 고딕"/>
              </w:rP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5972B8AE" w14:textId="77777777" w:rsidR="00E444A6" w:rsidRPr="00EE1552" w:rsidRDefault="00E444A6">
            <w:pPr>
              <w:spacing w:after="0" w:line="240" w:lineRule="auto"/>
              <w:jc w:val="center"/>
              <w:rPr>
                <w:rFonts w:ascii="맑은 고딕" w:eastAsia="맑은 고딕" w:hAnsi="맑은 고딕"/>
              </w:rPr>
            </w:pPr>
          </w:p>
        </w:tc>
      </w:tr>
      <w:tr w:rsidR="00E444A6" w:rsidRPr="00E444A6" w14:paraId="11F4D9CF" w14:textId="77777777" w:rsidTr="00A80152">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787005AC" w14:textId="4556A615" w:rsidR="00E444A6" w:rsidRPr="00EE1552" w:rsidRDefault="005A4EA0">
            <w:pPr>
              <w:spacing w:after="0" w:line="240" w:lineRule="auto"/>
              <w:jc w:val="center"/>
              <w:rPr>
                <w:rFonts w:ascii="맑은 고딕" w:eastAsia="맑은 고딕" w:hAnsi="맑은 고딕"/>
              </w:rPr>
            </w:pPr>
            <w:r w:rsidRPr="00EE1552">
              <w:rPr>
                <w:rFonts w:ascii="맑은 고딕" w:eastAsia="맑은 고딕" w:hAnsi="맑은 고딕" w:hint="eastAsia"/>
                <w:lang w:eastAsia="ko-KR"/>
              </w:rPr>
              <w:t>공동연구원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7C967EBB" w14:textId="77777777" w:rsidR="00E444A6" w:rsidRPr="00EE1552" w:rsidRDefault="00E444A6">
            <w:pPr>
              <w:spacing w:after="0" w:line="240" w:lineRule="auto"/>
              <w:jc w:val="center"/>
              <w:rPr>
                <w:rFonts w:ascii="맑은 고딕" w:eastAsia="맑은 고딕" w:hAnsi="맑은 고딕"/>
              </w:rPr>
            </w:pPr>
            <w:r w:rsidRPr="00EE1552">
              <w:rPr>
                <w:rFonts w:ascii="맑은 고딕" w:eastAsia="맑은 고딕" w:hAnsi="맑은 고딕"/>
              </w:rPr>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488D7D3" w14:textId="77777777" w:rsidR="00E444A6" w:rsidRPr="00EE1552" w:rsidRDefault="00E444A6">
            <w:pPr>
              <w:spacing w:after="0" w:line="240" w:lineRule="auto"/>
              <w:jc w:val="center"/>
              <w:rPr>
                <w:rFonts w:ascii="맑은 고딕" w:eastAsia="맑은 고딕" w:hAnsi="맑은 고딕"/>
              </w:rP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0CC984A" w14:textId="77777777" w:rsidR="00E444A6" w:rsidRPr="00EE1552" w:rsidRDefault="00E444A6">
            <w:pPr>
              <w:spacing w:after="0" w:line="240" w:lineRule="auto"/>
              <w:jc w:val="center"/>
              <w:rPr>
                <w:rFonts w:ascii="맑은 고딕" w:eastAsia="맑은 고딕" w:hAnsi="맑은 고딕"/>
              </w:rP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43FB122B" w14:textId="77777777" w:rsidR="00E444A6" w:rsidRPr="00EE1552" w:rsidRDefault="00E444A6">
            <w:pPr>
              <w:spacing w:after="0" w:line="240" w:lineRule="auto"/>
              <w:jc w:val="center"/>
              <w:rPr>
                <w:rFonts w:ascii="맑은 고딕" w:eastAsia="맑은 고딕" w:hAnsi="맑은 고딕"/>
              </w:rPr>
            </w:pPr>
          </w:p>
        </w:tc>
      </w:tr>
      <w:tr w:rsidR="00E444A6" w:rsidRPr="00E444A6" w14:paraId="704B4669" w14:textId="77777777" w:rsidTr="00A80152">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7954A580" w14:textId="36321C07" w:rsidR="00E444A6" w:rsidRPr="00EE1552" w:rsidRDefault="005A4EA0">
            <w:pPr>
              <w:spacing w:after="0" w:line="240" w:lineRule="auto"/>
              <w:jc w:val="center"/>
              <w:rPr>
                <w:rFonts w:ascii="맑은 고딕" w:eastAsia="맑은 고딕" w:hAnsi="맑은 고딕"/>
              </w:rPr>
            </w:pPr>
            <w:r w:rsidRPr="00EE1552">
              <w:rPr>
                <w:rFonts w:ascii="맑은 고딕" w:eastAsia="맑은 고딕" w:hAnsi="맑은 고딕" w:hint="eastAsia"/>
                <w:lang w:eastAsia="ko-KR"/>
              </w:rPr>
              <w:t>공동연구원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F5E0E65" w14:textId="77777777" w:rsidR="00E444A6" w:rsidRPr="00EE1552" w:rsidRDefault="00E444A6">
            <w:pPr>
              <w:spacing w:after="0" w:line="240" w:lineRule="auto"/>
              <w:jc w:val="center"/>
              <w:rPr>
                <w:rFonts w:ascii="맑은 고딕" w:eastAsia="맑은 고딕" w:hAnsi="맑은 고딕"/>
              </w:rPr>
            </w:pPr>
            <w:r w:rsidRPr="00EE1552">
              <w:rPr>
                <w:rFonts w:ascii="맑은 고딕" w:eastAsia="맑은 고딕" w:hAnsi="맑은 고딕"/>
              </w:rPr>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165B0BF1" w14:textId="77777777" w:rsidR="00E444A6" w:rsidRPr="00EE1552" w:rsidRDefault="00E444A6">
            <w:pPr>
              <w:spacing w:after="0" w:line="240" w:lineRule="auto"/>
              <w:jc w:val="center"/>
              <w:rPr>
                <w:rFonts w:ascii="맑은 고딕" w:eastAsia="맑은 고딕" w:hAnsi="맑은 고딕"/>
              </w:rP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DE5C876" w14:textId="77777777" w:rsidR="00E444A6" w:rsidRPr="00EE1552" w:rsidRDefault="00E444A6">
            <w:pPr>
              <w:spacing w:after="0" w:line="240" w:lineRule="auto"/>
              <w:jc w:val="center"/>
              <w:rPr>
                <w:rFonts w:ascii="맑은 고딕" w:eastAsia="맑은 고딕" w:hAnsi="맑은 고딕"/>
              </w:rP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33481B47" w14:textId="77777777" w:rsidR="00E444A6" w:rsidRPr="00EE1552" w:rsidRDefault="00E444A6">
            <w:pPr>
              <w:spacing w:after="0" w:line="240" w:lineRule="auto"/>
              <w:jc w:val="center"/>
              <w:rPr>
                <w:rFonts w:ascii="맑은 고딕" w:eastAsia="맑은 고딕" w:hAnsi="맑은 고딕"/>
              </w:rPr>
            </w:pPr>
          </w:p>
        </w:tc>
      </w:tr>
      <w:tr w:rsidR="00E444A6" w:rsidRPr="00E444A6" w14:paraId="5881AE9D" w14:textId="77777777" w:rsidTr="00A80152">
        <w:trPr>
          <w:trHeight w:val="284"/>
        </w:trPr>
        <w:tc>
          <w:tcPr>
            <w:tcW w:w="1895"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14:paraId="12D91F43" w14:textId="77777777" w:rsidR="00E444A6" w:rsidRPr="00E444A6" w:rsidRDefault="00E444A6">
            <w:pPr>
              <w:spacing w:after="0" w:line="240" w:lineRule="auto"/>
              <w:jc w:val="center"/>
            </w:pPr>
          </w:p>
        </w:tc>
        <w:tc>
          <w:tcPr>
            <w:tcW w:w="1446"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2E90FD38" w14:textId="77777777" w:rsidR="00E444A6" w:rsidRPr="00E444A6" w:rsidRDefault="00E444A6">
            <w:pPr>
              <w:spacing w:after="0" w:line="240" w:lineRule="auto"/>
              <w:jc w:val="center"/>
            </w:pPr>
          </w:p>
        </w:tc>
        <w:tc>
          <w:tcPr>
            <w:tcW w:w="192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0B4F29CF" w14:textId="77777777" w:rsidR="00E444A6" w:rsidRPr="00E444A6" w:rsidRDefault="00E444A6">
            <w:pPr>
              <w:spacing w:after="0" w:line="240" w:lineRule="auto"/>
              <w:jc w:val="center"/>
            </w:pPr>
          </w:p>
        </w:tc>
        <w:tc>
          <w:tcPr>
            <w:tcW w:w="170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7703A337" w14:textId="77777777" w:rsidR="00E444A6" w:rsidRPr="00E444A6" w:rsidRDefault="00E444A6">
            <w:pPr>
              <w:spacing w:after="0" w:line="240" w:lineRule="auto"/>
              <w:jc w:val="center"/>
            </w:pPr>
          </w:p>
        </w:tc>
        <w:tc>
          <w:tcPr>
            <w:tcW w:w="2052"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14:paraId="61997DF3" w14:textId="77777777" w:rsidR="00E444A6" w:rsidRPr="00E444A6" w:rsidRDefault="00E444A6">
            <w:pPr>
              <w:spacing w:after="0" w:line="240" w:lineRule="auto"/>
              <w:jc w:val="center"/>
            </w:pPr>
          </w:p>
        </w:tc>
      </w:tr>
    </w:tbl>
    <w:p w14:paraId="30E1F950" w14:textId="77777777" w:rsidR="00A80152" w:rsidRPr="00E81720" w:rsidRDefault="00A80152">
      <w:pPr>
        <w:pStyle w:val="af"/>
        <w:rPr>
          <w:b/>
          <w:bCs/>
          <w:color w:val="0070C0"/>
          <w:lang w:eastAsia="ko-KR"/>
        </w:rPr>
      </w:pPr>
      <w:r w:rsidRPr="00E81720">
        <w:rPr>
          <w:b/>
          <w:bCs/>
          <w:color w:val="0070C0"/>
          <w:lang w:eastAsia="ko-KR"/>
        </w:rPr>
        <w:t xml:space="preserve">*  </w:t>
      </w:r>
      <w:r w:rsidRPr="00E81720">
        <w:rPr>
          <w:rFonts w:hint="eastAsia"/>
          <w:b/>
          <w:bCs/>
          <w:color w:val="0070C0"/>
          <w:lang w:eastAsia="ko-KR"/>
        </w:rPr>
        <w:t>서명</w:t>
      </w:r>
      <w:r w:rsidRPr="00E81720">
        <w:rPr>
          <w:b/>
          <w:bCs/>
          <w:color w:val="0070C0"/>
          <w:lang w:eastAsia="ko-KR"/>
        </w:rPr>
        <w:t xml:space="preserve"> </w:t>
      </w:r>
      <w:r w:rsidRPr="00E81720">
        <w:rPr>
          <w:rFonts w:hint="eastAsia"/>
          <w:b/>
          <w:bCs/>
          <w:color w:val="0070C0"/>
          <w:lang w:eastAsia="ko-KR"/>
        </w:rPr>
        <w:t>날인한</w:t>
      </w:r>
      <w:r w:rsidRPr="00E81720">
        <w:rPr>
          <w:b/>
          <w:bCs/>
          <w:color w:val="0070C0"/>
          <w:lang w:eastAsia="ko-KR"/>
        </w:rPr>
        <w:t xml:space="preserve"> </w:t>
      </w:r>
      <w:r w:rsidRPr="00E81720">
        <w:rPr>
          <w:rFonts w:hint="eastAsia"/>
          <w:b/>
          <w:bCs/>
          <w:color w:val="0070C0"/>
          <w:lang w:eastAsia="ko-KR"/>
        </w:rPr>
        <w:t>동의서만</w:t>
      </w:r>
      <w:r w:rsidRPr="00E81720">
        <w:rPr>
          <w:b/>
          <w:bCs/>
          <w:color w:val="0070C0"/>
          <w:lang w:eastAsia="ko-KR"/>
        </w:rPr>
        <w:t xml:space="preserve"> </w:t>
      </w:r>
      <w:r w:rsidRPr="00E81720">
        <w:rPr>
          <w:rFonts w:hint="eastAsia"/>
          <w:b/>
          <w:bCs/>
          <w:color w:val="0070C0"/>
          <w:lang w:eastAsia="ko-KR"/>
        </w:rPr>
        <w:t>접수함</w:t>
      </w:r>
      <w:r w:rsidRPr="00E81720">
        <w:rPr>
          <w:b/>
          <w:bCs/>
          <w:color w:val="0070C0"/>
          <w:lang w:eastAsia="ko-KR"/>
        </w:rPr>
        <w:t>.</w:t>
      </w:r>
    </w:p>
    <w:p w14:paraId="0214A6FD" w14:textId="77777777" w:rsidR="00E444A6" w:rsidRPr="00EE1552" w:rsidRDefault="00E444A6">
      <w:pPr>
        <w:spacing w:after="0" w:line="240" w:lineRule="auto"/>
        <w:jc w:val="right"/>
        <w:rPr>
          <w:rFonts w:ascii="휴먼명조" w:eastAsia="휴먼명조"/>
          <w:b/>
          <w:bCs/>
          <w:lang w:eastAsia="ko-KR"/>
        </w:rPr>
      </w:pPr>
      <w:r w:rsidRPr="00EE1552">
        <w:rPr>
          <w:rFonts w:ascii="휴먼명조" w:eastAsia="휴먼명조" w:hint="eastAsia"/>
          <w:b/>
          <w:bCs/>
          <w:lang w:eastAsia="ko-KR"/>
        </w:rPr>
        <w:t>한국학중앙연구원</w:t>
      </w:r>
      <w:r w:rsidRPr="00EE1552">
        <w:rPr>
          <w:rFonts w:ascii="휴먼명조" w:eastAsia="휴먼명조"/>
          <w:b/>
          <w:bCs/>
          <w:lang w:eastAsia="ko-KR"/>
        </w:rPr>
        <w:t xml:space="preserve"> </w:t>
      </w:r>
      <w:r w:rsidRPr="00EE1552">
        <w:rPr>
          <w:rFonts w:ascii="휴먼명조" w:eastAsia="휴먼명조" w:hint="eastAsia"/>
          <w:b/>
          <w:bCs/>
          <w:lang w:eastAsia="ko-KR"/>
        </w:rPr>
        <w:t>한국학진흥사업단장</w:t>
      </w:r>
      <w:r w:rsidRPr="00EE1552">
        <w:rPr>
          <w:rFonts w:ascii="휴먼명조" w:eastAsia="휴먼명조"/>
          <w:b/>
          <w:bCs/>
          <w:lang w:eastAsia="ko-KR"/>
        </w:rPr>
        <w:t xml:space="preserve"> </w:t>
      </w:r>
      <w:r w:rsidRPr="00EE1552">
        <w:rPr>
          <w:rFonts w:ascii="휴먼명조" w:eastAsia="휴먼명조" w:hint="eastAsia"/>
          <w:b/>
          <w:bCs/>
          <w:lang w:eastAsia="ko-KR"/>
        </w:rPr>
        <w:t>귀하</w:t>
      </w:r>
    </w:p>
    <w:p w14:paraId="6D56E53D" w14:textId="39906F84" w:rsidR="00E444A6" w:rsidRPr="00E444A6" w:rsidRDefault="00E444A6">
      <w:pPr>
        <w:spacing w:after="0" w:line="240" w:lineRule="auto"/>
        <w:rPr>
          <w:lang w:eastAsia="ko-KR"/>
        </w:rPr>
      </w:pPr>
    </w:p>
    <w:p w14:paraId="39A5513F" w14:textId="77777777" w:rsidR="00E444A6" w:rsidRPr="00E444A6" w:rsidRDefault="00E444A6">
      <w:pPr>
        <w:spacing w:after="0" w:line="240" w:lineRule="auto"/>
        <w:jc w:val="center"/>
        <w:rPr>
          <w:b/>
          <w:bCs/>
          <w:sz w:val="28"/>
          <w:szCs w:val="28"/>
          <w:u w:val="single"/>
        </w:rPr>
      </w:pPr>
      <w:bookmarkStart w:id="68" w:name="_Hlk29843271"/>
      <w:r w:rsidRPr="00E444A6">
        <w:rPr>
          <w:b/>
          <w:bCs/>
          <w:sz w:val="28"/>
          <w:szCs w:val="28"/>
          <w:u w:val="single"/>
        </w:rPr>
        <w:t>Agreement to Project Participation</w:t>
      </w:r>
    </w:p>
    <w:p w14:paraId="162AA0A7" w14:textId="77777777" w:rsidR="00E444A6" w:rsidRPr="00E444A6" w:rsidRDefault="00E444A6">
      <w:pPr>
        <w:spacing w:after="0" w:line="240" w:lineRule="auto"/>
        <w:jc w:val="center"/>
        <w:rPr>
          <w:b/>
          <w:bCs/>
          <w:sz w:val="28"/>
          <w:szCs w:val="28"/>
          <w:u w:val="single"/>
        </w:rPr>
      </w:pPr>
    </w:p>
    <w:p w14:paraId="7C61D412" w14:textId="33ABC5B9" w:rsidR="00E444A6" w:rsidRPr="00E444A6" w:rsidRDefault="00F41E41">
      <w:pPr>
        <w:spacing w:after="0" w:line="240" w:lineRule="auto"/>
        <w:jc w:val="center"/>
        <w:rPr>
          <w:b/>
          <w:bCs/>
        </w:rPr>
      </w:pPr>
      <w:bookmarkStart w:id="69" w:name="_Hlk30505014"/>
      <w:r w:rsidRPr="00F41E41">
        <w:rPr>
          <w:b/>
          <w:bCs/>
          <w:lang w:eastAsia="ko-KR"/>
        </w:rPr>
        <w:lastRenderedPageBreak/>
        <w:t xml:space="preserve">(For </w:t>
      </w:r>
      <w:r w:rsidR="00DC0FD8" w:rsidRPr="00E444A6">
        <w:rPr>
          <w:b/>
          <w:bCs/>
        </w:rPr>
        <w:t>Researchers</w:t>
      </w:r>
      <w:r w:rsidR="00DC0FD8">
        <w:rPr>
          <w:b/>
          <w:bCs/>
        </w:rPr>
        <w:t xml:space="preserve"> affiliated with</w:t>
      </w:r>
      <w:r w:rsidR="00DC0FD8" w:rsidRPr="00F41E41">
        <w:rPr>
          <w:b/>
          <w:bCs/>
          <w:lang w:eastAsia="ko-KR"/>
        </w:rPr>
        <w:t xml:space="preserve"> </w:t>
      </w:r>
      <w:r w:rsidRPr="00F41E41">
        <w:rPr>
          <w:b/>
          <w:bCs/>
          <w:lang w:eastAsia="ko-KR"/>
        </w:rPr>
        <w:t>Foreign Institution</w:t>
      </w:r>
      <w:r w:rsidR="00E444A6" w:rsidRPr="00E444A6">
        <w:rPr>
          <w:b/>
          <w:bCs/>
        </w:rPr>
        <w:t>)</w:t>
      </w:r>
    </w:p>
    <w:bookmarkEnd w:id="69"/>
    <w:p w14:paraId="5011B997" w14:textId="77777777" w:rsidR="00E444A6" w:rsidRPr="00E444A6" w:rsidRDefault="00E444A6">
      <w:pPr>
        <w:spacing w:after="0" w:line="240" w:lineRule="auto"/>
      </w:pPr>
    </w:p>
    <w:p w14:paraId="5309A3DB" w14:textId="77777777" w:rsidR="00E444A6" w:rsidRPr="00E444A6" w:rsidRDefault="00E444A6">
      <w:pPr>
        <w:spacing w:after="0" w:line="240" w:lineRule="auto"/>
      </w:pPr>
    </w:p>
    <w:p w14:paraId="33DFE5C5" w14:textId="2104F150" w:rsidR="00E444A6" w:rsidRPr="00653C7F" w:rsidRDefault="00E444A6" w:rsidP="00400525">
      <w:pPr>
        <w:numPr>
          <w:ilvl w:val="0"/>
          <w:numId w:val="40"/>
        </w:numPr>
        <w:spacing w:after="0" w:line="240" w:lineRule="auto"/>
      </w:pPr>
      <w:r w:rsidRPr="00E444A6">
        <w:t xml:space="preserve">I hereby certify that I will participate in the project for the </w:t>
      </w:r>
      <w:r w:rsidR="00304B54">
        <w:rPr>
          <w:rFonts w:hint="eastAsia"/>
          <w:lang w:eastAsia="ko-KR"/>
        </w:rPr>
        <w:t>A</w:t>
      </w:r>
      <w:r w:rsidR="00304B54">
        <w:rPr>
          <w:lang w:eastAsia="ko-KR"/>
        </w:rPr>
        <w:t xml:space="preserve">cademic Translation of Korean </w:t>
      </w:r>
      <w:r w:rsidR="00304B54" w:rsidRPr="00653C7F">
        <w:rPr>
          <w:lang w:eastAsia="ko-KR"/>
        </w:rPr>
        <w:t>Texts</w:t>
      </w:r>
      <w:r w:rsidRPr="00653C7F">
        <w:t>, which is to be supported by the Korean Studies Promotion Service (KSPS) at the Academy of Korean Studies (AKS). I will carry out the research while complying with the agreement and all related regulations.</w:t>
      </w:r>
    </w:p>
    <w:p w14:paraId="2F7E8EE8" w14:textId="1983C644" w:rsidR="00E444A6" w:rsidRPr="00653C7F" w:rsidRDefault="00D425B0" w:rsidP="00400525">
      <w:pPr>
        <w:numPr>
          <w:ilvl w:val="0"/>
          <w:numId w:val="40"/>
        </w:numPr>
        <w:spacing w:after="0" w:line="240" w:lineRule="auto"/>
      </w:pPr>
      <w:r w:rsidRPr="00653C7F">
        <w:t xml:space="preserve">I </w:t>
      </w:r>
      <w:r w:rsidRPr="00EE1552">
        <w:t xml:space="preserve">have examined and am aware of all the contents of all </w:t>
      </w:r>
      <w:r w:rsidRPr="00653C7F">
        <w:t xml:space="preserve">necessary documents relating to review and evaluation, such as the proposal and reports submitted to the KSPS for the research funding </w:t>
      </w:r>
      <w:r w:rsidRPr="00EE1552">
        <w:t xml:space="preserve">project. </w:t>
      </w:r>
      <w:r w:rsidR="0078161B" w:rsidRPr="00653C7F">
        <w:t xml:space="preserve">Additionally, I understand that </w:t>
      </w:r>
      <w:r w:rsidR="006148AB">
        <w:t xml:space="preserve">the </w:t>
      </w:r>
      <w:r w:rsidR="00E444A6" w:rsidRPr="00653C7F">
        <w:t xml:space="preserve">AKS (KSPS) needs to use the information about my education, career, research achievements and so forth, and, to that end, I hereby agree to provide my personal information to </w:t>
      </w:r>
      <w:r w:rsidR="006148AB">
        <w:t xml:space="preserve">the </w:t>
      </w:r>
      <w:r w:rsidR="00E444A6" w:rsidRPr="00653C7F">
        <w:t>AKS.</w:t>
      </w:r>
    </w:p>
    <w:p w14:paraId="253D3A0B" w14:textId="77777777" w:rsidR="00E444A6" w:rsidRPr="00653C7F" w:rsidRDefault="00E444A6">
      <w:pPr>
        <w:spacing w:after="0" w:line="240" w:lineRule="auto"/>
      </w:pPr>
    </w:p>
    <w:p w14:paraId="38E870B8" w14:textId="77777777" w:rsidR="00E444A6" w:rsidRPr="00653C7F" w:rsidRDefault="00E444A6">
      <w:pPr>
        <w:spacing w:after="0" w:line="240" w:lineRule="auto"/>
      </w:pPr>
    </w:p>
    <w:p w14:paraId="48390993" w14:textId="535CA260" w:rsidR="00E444A6" w:rsidRPr="00653C7F" w:rsidRDefault="00D425B0">
      <w:pPr>
        <w:spacing w:after="0" w:line="240" w:lineRule="auto"/>
      </w:pPr>
      <w:r w:rsidRPr="00653C7F">
        <w:t xml:space="preserve">In addition, I acknowledge that the copy of the agreement that I (including participants) have signed is equally effective as the original </w:t>
      </w:r>
      <w:r w:rsidRPr="00EE1552">
        <w:t>copy, in the spirit of facilitating and cooperating with efficient</w:t>
      </w:r>
      <w:r w:rsidRPr="00653C7F">
        <w:t xml:space="preserve"> gathering </w:t>
      </w:r>
      <w:r w:rsidRPr="00EE1552">
        <w:t>of</w:t>
      </w:r>
      <w:r w:rsidRPr="00653C7F">
        <w:t xml:space="preserve"> diverse data </w:t>
      </w:r>
      <w:r w:rsidRPr="00EE1552">
        <w:t xml:space="preserve">required for </w:t>
      </w:r>
      <w:r w:rsidRPr="00653C7F">
        <w:t>review and evaluation</w:t>
      </w:r>
      <w:r w:rsidR="00E444A6" w:rsidRPr="00653C7F">
        <w:t xml:space="preserve">. </w:t>
      </w:r>
    </w:p>
    <w:p w14:paraId="4F313839" w14:textId="77777777" w:rsidR="00E444A6" w:rsidRPr="00653C7F" w:rsidRDefault="00E444A6">
      <w:pPr>
        <w:spacing w:after="0" w:line="240" w:lineRule="auto"/>
      </w:pPr>
    </w:p>
    <w:p w14:paraId="2E46CB29" w14:textId="77777777" w:rsidR="00E444A6" w:rsidRPr="00653C7F" w:rsidRDefault="00E444A6">
      <w:pPr>
        <w:spacing w:after="0" w:line="240" w:lineRule="auto"/>
      </w:pPr>
    </w:p>
    <w:p w14:paraId="6CEC9F4F" w14:textId="77777777" w:rsidR="00E444A6" w:rsidRPr="00653C7F" w:rsidRDefault="00E444A6">
      <w:pPr>
        <w:spacing w:after="0" w:line="240" w:lineRule="auto"/>
        <w:jc w:val="right"/>
      </w:pPr>
    </w:p>
    <w:p w14:paraId="4CA89B79" w14:textId="23CE318A" w:rsidR="00E444A6" w:rsidRPr="00E444A6" w:rsidRDefault="00D425B0">
      <w:pPr>
        <w:spacing w:after="0" w:line="240" w:lineRule="auto"/>
        <w:jc w:val="right"/>
      </w:pPr>
      <w:r w:rsidRPr="00EE1552">
        <w:t>Date of Signature</w:t>
      </w:r>
      <w:r w:rsidR="00E444A6" w:rsidRPr="00653C7F">
        <w:t>: __________________________</w:t>
      </w:r>
    </w:p>
    <w:p w14:paraId="7B6161DF" w14:textId="77777777" w:rsidR="00E444A6" w:rsidRPr="00E444A6" w:rsidRDefault="00E444A6">
      <w:pPr>
        <w:spacing w:after="0" w:line="240" w:lineRule="auto"/>
      </w:pPr>
    </w:p>
    <w:p w14:paraId="61F49DF2" w14:textId="77777777" w:rsidR="00E444A6" w:rsidRPr="00E444A6" w:rsidRDefault="00E444A6">
      <w:pPr>
        <w:spacing w:after="0" w:line="240" w:lineRule="auto"/>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620"/>
        <w:gridCol w:w="1893"/>
        <w:gridCol w:w="1347"/>
        <w:gridCol w:w="2340"/>
        <w:gridCol w:w="2065"/>
      </w:tblGrid>
      <w:tr w:rsidR="00E444A6" w:rsidRPr="00E444A6" w14:paraId="14B95FE6" w14:textId="77777777" w:rsidTr="00B5305E">
        <w:trPr>
          <w:trHeight w:val="284"/>
        </w:trPr>
        <w:tc>
          <w:tcPr>
            <w:tcW w:w="1620" w:type="dxa"/>
            <w:tcBorders>
              <w:top w:val="single" w:sz="8" w:space="0" w:color="000000"/>
              <w:left w:val="nil"/>
              <w:bottom w:val="single" w:sz="6" w:space="0" w:color="000000"/>
              <w:right w:val="single" w:sz="6" w:space="0" w:color="000000"/>
            </w:tcBorders>
            <w:shd w:val="clear" w:color="auto" w:fill="D6D6D6"/>
            <w:vAlign w:val="center"/>
            <w:hideMark/>
          </w:tcPr>
          <w:p w14:paraId="005C4986" w14:textId="77777777" w:rsidR="00E444A6" w:rsidRPr="00E444A6" w:rsidRDefault="00E444A6">
            <w:pPr>
              <w:spacing w:after="0" w:line="240" w:lineRule="auto"/>
              <w:jc w:val="center"/>
              <w:rPr>
                <w:b/>
                <w:bCs/>
              </w:rPr>
            </w:pPr>
            <w:r w:rsidRPr="00E444A6">
              <w:rPr>
                <w:b/>
                <w:bCs/>
              </w:rPr>
              <w:t>Category</w:t>
            </w:r>
          </w:p>
        </w:tc>
        <w:tc>
          <w:tcPr>
            <w:tcW w:w="1893"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14:paraId="6F7D4FC6" w14:textId="77777777" w:rsidR="00E444A6" w:rsidRPr="00E444A6" w:rsidRDefault="00E444A6">
            <w:pPr>
              <w:spacing w:after="0" w:line="240" w:lineRule="auto"/>
              <w:jc w:val="center"/>
              <w:rPr>
                <w:b/>
                <w:bCs/>
              </w:rPr>
            </w:pPr>
            <w:r w:rsidRPr="00E444A6">
              <w:rPr>
                <w:b/>
                <w:bCs/>
              </w:rPr>
              <w:t>Name</w:t>
            </w:r>
          </w:p>
        </w:tc>
        <w:tc>
          <w:tcPr>
            <w:tcW w:w="1347"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14:paraId="356A64AE" w14:textId="77777777" w:rsidR="00E444A6" w:rsidRPr="00E444A6" w:rsidRDefault="00E444A6">
            <w:pPr>
              <w:spacing w:after="0" w:line="240" w:lineRule="auto"/>
              <w:jc w:val="center"/>
              <w:rPr>
                <w:b/>
                <w:bCs/>
              </w:rPr>
            </w:pPr>
            <w:r w:rsidRPr="00E444A6">
              <w:rPr>
                <w:b/>
                <w:bCs/>
              </w:rPr>
              <w:t>Date of Birth</w:t>
            </w:r>
          </w:p>
          <w:p w14:paraId="4DA531EA" w14:textId="77777777" w:rsidR="00E444A6" w:rsidRPr="00E444A6" w:rsidRDefault="00E444A6">
            <w:pPr>
              <w:spacing w:after="0" w:line="240" w:lineRule="auto"/>
              <w:jc w:val="center"/>
              <w:rPr>
                <w:b/>
                <w:bCs/>
              </w:rPr>
            </w:pPr>
            <w:r w:rsidRPr="00E444A6">
              <w:rPr>
                <w:b/>
                <w:bCs/>
                <w:sz w:val="14"/>
                <w:szCs w:val="14"/>
              </w:rPr>
              <w:t>(YYYY/MM/DD)</w:t>
            </w:r>
          </w:p>
        </w:tc>
        <w:tc>
          <w:tcPr>
            <w:tcW w:w="2340" w:type="dxa"/>
            <w:tcBorders>
              <w:top w:val="single" w:sz="8" w:space="0" w:color="000000"/>
              <w:left w:val="single" w:sz="6" w:space="0" w:color="000000"/>
              <w:bottom w:val="single" w:sz="6" w:space="0" w:color="000000"/>
              <w:right w:val="single" w:sz="6" w:space="0" w:color="000000"/>
            </w:tcBorders>
            <w:shd w:val="clear" w:color="auto" w:fill="D6D6D6"/>
            <w:vAlign w:val="center"/>
          </w:tcPr>
          <w:p w14:paraId="5578BB84" w14:textId="77777777" w:rsidR="00E444A6" w:rsidRPr="00E444A6" w:rsidRDefault="00E444A6">
            <w:pPr>
              <w:spacing w:after="0" w:line="240" w:lineRule="auto"/>
              <w:jc w:val="center"/>
              <w:rPr>
                <w:b/>
                <w:bCs/>
              </w:rPr>
            </w:pPr>
            <w:r w:rsidRPr="00E444A6">
              <w:rPr>
                <w:b/>
                <w:bCs/>
              </w:rPr>
              <w:t>Affiliation and Position</w:t>
            </w:r>
          </w:p>
        </w:tc>
        <w:tc>
          <w:tcPr>
            <w:tcW w:w="2065" w:type="dxa"/>
            <w:tcBorders>
              <w:top w:val="single" w:sz="8" w:space="0" w:color="000000"/>
              <w:left w:val="single" w:sz="6" w:space="0" w:color="000000"/>
              <w:bottom w:val="single" w:sz="6" w:space="0" w:color="000000"/>
              <w:right w:val="nil"/>
            </w:tcBorders>
            <w:shd w:val="clear" w:color="auto" w:fill="D6D6D6"/>
            <w:vAlign w:val="center"/>
            <w:hideMark/>
          </w:tcPr>
          <w:p w14:paraId="13BEAB2C" w14:textId="77777777" w:rsidR="00E444A6" w:rsidRPr="00E444A6" w:rsidRDefault="00E444A6">
            <w:pPr>
              <w:spacing w:after="0" w:line="240" w:lineRule="auto"/>
              <w:jc w:val="center"/>
              <w:rPr>
                <w:b/>
                <w:bCs/>
              </w:rPr>
            </w:pPr>
            <w:r w:rsidRPr="00E444A6">
              <w:rPr>
                <w:b/>
                <w:bCs/>
              </w:rPr>
              <w:t>Signature</w:t>
            </w:r>
          </w:p>
        </w:tc>
      </w:tr>
      <w:tr w:rsidR="00E444A6" w:rsidRPr="00E444A6" w14:paraId="5394E1E1" w14:textId="77777777" w:rsidTr="00B5305E">
        <w:trPr>
          <w:trHeight w:val="284"/>
        </w:trPr>
        <w:tc>
          <w:tcPr>
            <w:tcW w:w="1620" w:type="dxa"/>
            <w:tcBorders>
              <w:top w:val="single" w:sz="6" w:space="0" w:color="000000"/>
              <w:left w:val="nil"/>
              <w:bottom w:val="single" w:sz="6" w:space="0" w:color="000000"/>
              <w:right w:val="single" w:sz="6" w:space="0" w:color="000000"/>
            </w:tcBorders>
            <w:vAlign w:val="center"/>
            <w:hideMark/>
          </w:tcPr>
          <w:p w14:paraId="26A0B4C7" w14:textId="77777777" w:rsidR="00E444A6" w:rsidRPr="00E444A6" w:rsidRDefault="00E444A6">
            <w:pPr>
              <w:spacing w:after="0" w:line="240" w:lineRule="auto"/>
            </w:pPr>
            <w:r w:rsidRPr="00E444A6">
              <w:t>Project Director</w:t>
            </w:r>
          </w:p>
        </w:tc>
        <w:tc>
          <w:tcPr>
            <w:tcW w:w="1893" w:type="dxa"/>
            <w:tcBorders>
              <w:top w:val="single" w:sz="6" w:space="0" w:color="000000"/>
              <w:left w:val="single" w:sz="6" w:space="0" w:color="000000"/>
              <w:bottom w:val="single" w:sz="6" w:space="0" w:color="000000"/>
              <w:right w:val="single" w:sz="6" w:space="0" w:color="000000"/>
            </w:tcBorders>
            <w:vAlign w:val="center"/>
            <w:hideMark/>
          </w:tcPr>
          <w:p w14:paraId="7E43EEEF" w14:textId="77777777" w:rsidR="00E444A6" w:rsidRPr="00E444A6" w:rsidRDefault="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0F325351" w14:textId="77777777" w:rsidR="00E444A6" w:rsidRPr="00E444A6" w:rsidRDefault="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18B31415" w14:textId="77777777" w:rsidR="00E444A6" w:rsidRPr="00E444A6" w:rsidRDefault="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29163250" w14:textId="77777777" w:rsidR="00E444A6" w:rsidRPr="00E444A6" w:rsidRDefault="00E444A6">
            <w:pPr>
              <w:spacing w:after="0" w:line="240" w:lineRule="auto"/>
            </w:pPr>
          </w:p>
        </w:tc>
      </w:tr>
      <w:tr w:rsidR="00E444A6" w:rsidRPr="00E444A6" w14:paraId="66900EDB" w14:textId="77777777" w:rsidTr="00B5305E">
        <w:trPr>
          <w:trHeight w:val="284"/>
        </w:trPr>
        <w:tc>
          <w:tcPr>
            <w:tcW w:w="1620" w:type="dxa"/>
            <w:tcBorders>
              <w:top w:val="single" w:sz="6" w:space="0" w:color="000000"/>
              <w:left w:val="nil"/>
              <w:bottom w:val="single" w:sz="6" w:space="0" w:color="000000"/>
              <w:right w:val="single" w:sz="6" w:space="0" w:color="000000"/>
            </w:tcBorders>
            <w:vAlign w:val="center"/>
          </w:tcPr>
          <w:p w14:paraId="11AA6522" w14:textId="0B47A45D" w:rsidR="00E444A6" w:rsidRPr="00E444A6" w:rsidRDefault="00B5305E">
            <w:pPr>
              <w:spacing w:after="0" w:line="240" w:lineRule="auto"/>
            </w:pPr>
            <w:r>
              <w:t>Collaborative Researcher</w:t>
            </w:r>
          </w:p>
        </w:tc>
        <w:tc>
          <w:tcPr>
            <w:tcW w:w="1893" w:type="dxa"/>
            <w:tcBorders>
              <w:top w:val="single" w:sz="6" w:space="0" w:color="000000"/>
              <w:left w:val="single" w:sz="6" w:space="0" w:color="000000"/>
              <w:bottom w:val="single" w:sz="6" w:space="0" w:color="000000"/>
              <w:right w:val="single" w:sz="6" w:space="0" w:color="000000"/>
            </w:tcBorders>
            <w:vAlign w:val="center"/>
          </w:tcPr>
          <w:p w14:paraId="50F68E82" w14:textId="77777777" w:rsidR="00E444A6" w:rsidRPr="00E444A6" w:rsidRDefault="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1DC6042B" w14:textId="77777777" w:rsidR="00E444A6" w:rsidRPr="00E444A6" w:rsidRDefault="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509AB186" w14:textId="77777777" w:rsidR="00E444A6" w:rsidRPr="00E444A6" w:rsidRDefault="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59993B98" w14:textId="77777777" w:rsidR="00E444A6" w:rsidRPr="00E444A6" w:rsidRDefault="00E444A6">
            <w:pPr>
              <w:spacing w:after="0" w:line="240" w:lineRule="auto"/>
            </w:pPr>
          </w:p>
        </w:tc>
      </w:tr>
      <w:tr w:rsidR="00E444A6" w:rsidRPr="00E444A6" w14:paraId="576FC73D" w14:textId="77777777" w:rsidTr="00B5305E">
        <w:trPr>
          <w:trHeight w:val="284"/>
        </w:trPr>
        <w:tc>
          <w:tcPr>
            <w:tcW w:w="1620" w:type="dxa"/>
            <w:tcBorders>
              <w:top w:val="single" w:sz="6" w:space="0" w:color="000000"/>
              <w:left w:val="nil"/>
              <w:bottom w:val="single" w:sz="6" w:space="0" w:color="000000"/>
              <w:right w:val="single" w:sz="6" w:space="0" w:color="000000"/>
            </w:tcBorders>
            <w:vAlign w:val="center"/>
          </w:tcPr>
          <w:p w14:paraId="3F96E331" w14:textId="220BC501" w:rsidR="00E444A6" w:rsidRPr="00E444A6" w:rsidRDefault="00B5305E">
            <w:pPr>
              <w:spacing w:after="0" w:line="240" w:lineRule="auto"/>
            </w:pPr>
            <w:r>
              <w:t>Collaborative Researcher</w:t>
            </w:r>
          </w:p>
        </w:tc>
        <w:tc>
          <w:tcPr>
            <w:tcW w:w="1893" w:type="dxa"/>
            <w:tcBorders>
              <w:top w:val="single" w:sz="6" w:space="0" w:color="000000"/>
              <w:left w:val="single" w:sz="6" w:space="0" w:color="000000"/>
              <w:bottom w:val="single" w:sz="6" w:space="0" w:color="000000"/>
              <w:right w:val="single" w:sz="6" w:space="0" w:color="000000"/>
            </w:tcBorders>
            <w:vAlign w:val="center"/>
          </w:tcPr>
          <w:p w14:paraId="1A969D67" w14:textId="77777777" w:rsidR="00E444A6" w:rsidRPr="00E444A6" w:rsidRDefault="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1F2140A7" w14:textId="77777777" w:rsidR="00E444A6" w:rsidRPr="00E444A6" w:rsidRDefault="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59B9FE0A" w14:textId="77777777" w:rsidR="00E444A6" w:rsidRPr="00E444A6" w:rsidRDefault="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4F53A863" w14:textId="77777777" w:rsidR="00E444A6" w:rsidRPr="00E444A6" w:rsidRDefault="00E444A6">
            <w:pPr>
              <w:spacing w:after="0" w:line="240" w:lineRule="auto"/>
            </w:pPr>
          </w:p>
        </w:tc>
      </w:tr>
      <w:tr w:rsidR="00E444A6" w:rsidRPr="00E444A6" w14:paraId="2F184B76" w14:textId="77777777" w:rsidTr="00B5305E">
        <w:trPr>
          <w:trHeight w:val="263"/>
        </w:trPr>
        <w:tc>
          <w:tcPr>
            <w:tcW w:w="1620" w:type="dxa"/>
            <w:tcBorders>
              <w:top w:val="single" w:sz="6" w:space="0" w:color="000000"/>
              <w:left w:val="nil"/>
              <w:bottom w:val="single" w:sz="6" w:space="0" w:color="000000"/>
              <w:right w:val="single" w:sz="6" w:space="0" w:color="000000"/>
            </w:tcBorders>
            <w:vAlign w:val="center"/>
          </w:tcPr>
          <w:p w14:paraId="763B50DD" w14:textId="77777777" w:rsidR="00E444A6" w:rsidRPr="00E444A6" w:rsidRDefault="00E444A6">
            <w:pPr>
              <w:spacing w:after="0" w:line="240" w:lineRule="auto"/>
            </w:pPr>
            <w:r w:rsidRPr="00E444A6">
              <w:t>…</w:t>
            </w:r>
          </w:p>
        </w:tc>
        <w:tc>
          <w:tcPr>
            <w:tcW w:w="1893" w:type="dxa"/>
            <w:tcBorders>
              <w:top w:val="single" w:sz="6" w:space="0" w:color="000000"/>
              <w:left w:val="single" w:sz="6" w:space="0" w:color="000000"/>
              <w:bottom w:val="single" w:sz="6" w:space="0" w:color="000000"/>
              <w:right w:val="single" w:sz="6" w:space="0" w:color="000000"/>
            </w:tcBorders>
            <w:vAlign w:val="center"/>
          </w:tcPr>
          <w:p w14:paraId="5C9A2917" w14:textId="77777777" w:rsidR="00E444A6" w:rsidRPr="00E444A6" w:rsidRDefault="00E444A6">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21274C78" w14:textId="77777777" w:rsidR="00E444A6" w:rsidRPr="00E444A6" w:rsidRDefault="00E444A6">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7BAD6DC2" w14:textId="77777777" w:rsidR="00E444A6" w:rsidRPr="00E444A6" w:rsidRDefault="00E444A6">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4758A755" w14:textId="77777777" w:rsidR="00E444A6" w:rsidRPr="00E444A6" w:rsidRDefault="00E444A6">
            <w:pPr>
              <w:spacing w:after="0" w:line="240" w:lineRule="auto"/>
            </w:pPr>
          </w:p>
        </w:tc>
      </w:tr>
    </w:tbl>
    <w:p w14:paraId="5213B0B4" w14:textId="70CE19AF" w:rsidR="00E444A6" w:rsidRPr="00EE1552" w:rsidRDefault="00CF611A">
      <w:pPr>
        <w:spacing w:after="0" w:line="240" w:lineRule="auto"/>
        <w:rPr>
          <w:color w:val="0070C0"/>
        </w:rPr>
      </w:pPr>
      <w:r w:rsidRPr="00EE1552">
        <w:rPr>
          <w:color w:val="0070C0"/>
        </w:rPr>
        <w:t>* The document without signatures will not be accepted.</w:t>
      </w:r>
    </w:p>
    <w:p w14:paraId="100B8C89" w14:textId="77777777" w:rsidR="00CF611A" w:rsidRPr="00E444A6" w:rsidRDefault="00CF611A">
      <w:pPr>
        <w:spacing w:after="0" w:line="240" w:lineRule="auto"/>
      </w:pPr>
    </w:p>
    <w:p w14:paraId="586EC421" w14:textId="77777777" w:rsidR="00E444A6" w:rsidRPr="00E444A6" w:rsidRDefault="00E444A6">
      <w:pPr>
        <w:spacing w:after="0" w:line="240" w:lineRule="auto"/>
        <w:jc w:val="center"/>
        <w:rPr>
          <w:b/>
          <w:bCs/>
        </w:rPr>
      </w:pPr>
      <w:r w:rsidRPr="00E444A6">
        <w:rPr>
          <w:b/>
          <w:bCs/>
        </w:rPr>
        <w:t>- To be submitted to the Director of the Korean Studies Promotion Service, AKS -</w:t>
      </w:r>
    </w:p>
    <w:p w14:paraId="2C66FE8E" w14:textId="77777777" w:rsidR="00E444A6" w:rsidRPr="00E444A6" w:rsidRDefault="00E444A6">
      <w:pPr>
        <w:spacing w:after="0" w:line="240" w:lineRule="auto"/>
      </w:pPr>
    </w:p>
    <w:p w14:paraId="06405BE4" w14:textId="77777777" w:rsidR="00E444A6" w:rsidRPr="00E444A6" w:rsidRDefault="00E444A6">
      <w:pPr>
        <w:spacing w:after="0" w:line="240" w:lineRule="auto"/>
      </w:pPr>
    </w:p>
    <w:p w14:paraId="6E11E62F" w14:textId="77777777" w:rsidR="00E444A6" w:rsidRPr="00E444A6" w:rsidRDefault="00E444A6">
      <w:pPr>
        <w:spacing w:after="0" w:line="240" w:lineRule="auto"/>
      </w:pPr>
    </w:p>
    <w:p w14:paraId="3FB8874B" w14:textId="77777777" w:rsidR="00E444A6" w:rsidRPr="00E444A6" w:rsidRDefault="00E444A6">
      <w:pPr>
        <w:spacing w:after="0" w:line="240" w:lineRule="auto"/>
      </w:pPr>
    </w:p>
    <w:p w14:paraId="252B2994" w14:textId="77777777" w:rsidR="00E444A6" w:rsidRPr="00E444A6" w:rsidRDefault="00E444A6">
      <w:pPr>
        <w:spacing w:after="0" w:line="240" w:lineRule="auto"/>
      </w:pPr>
      <w:r w:rsidRPr="00E444A6">
        <w:br w:type="page"/>
      </w:r>
    </w:p>
    <w:p w14:paraId="03E6EABC" w14:textId="1C263BB7" w:rsidR="00E444A6" w:rsidRPr="00C1753B" w:rsidRDefault="00E444A6" w:rsidP="00D06E03">
      <w:pPr>
        <w:pStyle w:val="1"/>
      </w:pPr>
      <w:bookmarkStart w:id="70" w:name="_Toc29846024"/>
      <w:bookmarkStart w:id="71" w:name="_Toc93586045"/>
      <w:bookmarkEnd w:id="68"/>
      <w:r w:rsidRPr="00C1753B">
        <w:lastRenderedPageBreak/>
        <w:t xml:space="preserve">[Appendix </w:t>
      </w:r>
      <w:r w:rsidR="005D1D22">
        <w:t>7</w:t>
      </w:r>
      <w:r w:rsidRPr="00C1753B">
        <w:t>] Certificate of the Central Management of Project Grant</w:t>
      </w:r>
      <w:bookmarkEnd w:id="70"/>
      <w:bookmarkEnd w:id="71"/>
    </w:p>
    <w:p w14:paraId="4CC7EB37" w14:textId="77777777" w:rsidR="00E444A6" w:rsidRPr="00E444A6" w:rsidRDefault="00E444A6">
      <w:pPr>
        <w:spacing w:after="0" w:line="240" w:lineRule="auto"/>
        <w:jc w:val="center"/>
        <w:rPr>
          <w:sz w:val="28"/>
          <w:szCs w:val="28"/>
        </w:rPr>
      </w:pPr>
    </w:p>
    <w:tbl>
      <w:tblPr>
        <w:tblStyle w:val="TableGrid2"/>
        <w:tblW w:w="8995" w:type="dxa"/>
        <w:tblLook w:val="04A0" w:firstRow="1" w:lastRow="0" w:firstColumn="1" w:lastColumn="0" w:noHBand="0" w:noVBand="1"/>
      </w:tblPr>
      <w:tblGrid>
        <w:gridCol w:w="1885"/>
        <w:gridCol w:w="7110"/>
      </w:tblGrid>
      <w:tr w:rsidR="00E444A6" w:rsidRPr="00E444A6" w14:paraId="7C38CE03" w14:textId="77777777" w:rsidTr="00A14B05">
        <w:tc>
          <w:tcPr>
            <w:tcW w:w="1885" w:type="dxa"/>
            <w:vAlign w:val="bottom"/>
          </w:tcPr>
          <w:p w14:paraId="2C976A4F" w14:textId="77777777" w:rsidR="00E444A6" w:rsidRPr="00E444A6" w:rsidRDefault="00E444A6">
            <w:pPr>
              <w:spacing w:after="0" w:line="240" w:lineRule="auto"/>
              <w:jc w:val="right"/>
              <w:rPr>
                <w:b/>
                <w:bCs/>
                <w:sz w:val="22"/>
                <w:szCs w:val="22"/>
              </w:rPr>
            </w:pPr>
            <w:r w:rsidRPr="00E444A6">
              <w:rPr>
                <w:b/>
                <w:bCs/>
                <w:sz w:val="22"/>
                <w:szCs w:val="22"/>
              </w:rPr>
              <w:t>Institution:</w:t>
            </w:r>
          </w:p>
        </w:tc>
        <w:tc>
          <w:tcPr>
            <w:tcW w:w="7110" w:type="dxa"/>
            <w:vAlign w:val="bottom"/>
          </w:tcPr>
          <w:p w14:paraId="47D61D8F" w14:textId="77777777" w:rsidR="00E444A6" w:rsidRPr="00E444A6" w:rsidRDefault="00E444A6">
            <w:pPr>
              <w:spacing w:after="0" w:line="240" w:lineRule="auto"/>
              <w:ind w:right="400"/>
            </w:pPr>
          </w:p>
        </w:tc>
      </w:tr>
      <w:tr w:rsidR="00E444A6" w:rsidRPr="00E444A6" w14:paraId="3AE067EA" w14:textId="77777777" w:rsidTr="00A14B05">
        <w:tc>
          <w:tcPr>
            <w:tcW w:w="1885" w:type="dxa"/>
            <w:vAlign w:val="bottom"/>
          </w:tcPr>
          <w:p w14:paraId="2A444BD7" w14:textId="77777777" w:rsidR="00E444A6" w:rsidRPr="00E444A6" w:rsidRDefault="00E444A6">
            <w:pPr>
              <w:spacing w:after="0" w:line="240" w:lineRule="auto"/>
              <w:jc w:val="right"/>
              <w:rPr>
                <w:b/>
                <w:bCs/>
                <w:sz w:val="22"/>
                <w:szCs w:val="22"/>
              </w:rPr>
            </w:pPr>
            <w:r w:rsidRPr="00E444A6">
              <w:rPr>
                <w:b/>
                <w:bCs/>
                <w:sz w:val="22"/>
                <w:szCs w:val="22"/>
              </w:rPr>
              <w:t>Project Title:</w:t>
            </w:r>
          </w:p>
        </w:tc>
        <w:tc>
          <w:tcPr>
            <w:tcW w:w="7110" w:type="dxa"/>
            <w:vAlign w:val="bottom"/>
          </w:tcPr>
          <w:p w14:paraId="191E4F99" w14:textId="77777777" w:rsidR="00E444A6" w:rsidRPr="00E444A6" w:rsidRDefault="00E444A6">
            <w:pPr>
              <w:spacing w:after="0" w:line="240" w:lineRule="auto"/>
            </w:pPr>
          </w:p>
        </w:tc>
      </w:tr>
      <w:tr w:rsidR="00E444A6" w:rsidRPr="00E444A6" w14:paraId="24969DA1" w14:textId="77777777" w:rsidTr="00A14B05">
        <w:tc>
          <w:tcPr>
            <w:tcW w:w="1885" w:type="dxa"/>
            <w:vAlign w:val="bottom"/>
          </w:tcPr>
          <w:p w14:paraId="4DFF52D9" w14:textId="77777777" w:rsidR="00E444A6" w:rsidRPr="00E444A6" w:rsidRDefault="00E444A6">
            <w:pPr>
              <w:spacing w:after="0" w:line="240" w:lineRule="auto"/>
              <w:jc w:val="right"/>
              <w:rPr>
                <w:b/>
                <w:bCs/>
                <w:sz w:val="22"/>
                <w:szCs w:val="22"/>
              </w:rPr>
            </w:pPr>
            <w:r w:rsidRPr="00E444A6">
              <w:rPr>
                <w:b/>
                <w:bCs/>
                <w:sz w:val="22"/>
                <w:szCs w:val="22"/>
              </w:rPr>
              <w:t xml:space="preserve">Project Director: </w:t>
            </w:r>
          </w:p>
        </w:tc>
        <w:tc>
          <w:tcPr>
            <w:tcW w:w="7110" w:type="dxa"/>
            <w:vAlign w:val="bottom"/>
          </w:tcPr>
          <w:p w14:paraId="571A3CAD" w14:textId="77777777" w:rsidR="00E444A6" w:rsidRPr="00E444A6" w:rsidRDefault="00E444A6">
            <w:pPr>
              <w:spacing w:after="0" w:line="240" w:lineRule="auto"/>
              <w:ind w:left="-14"/>
            </w:pPr>
          </w:p>
        </w:tc>
      </w:tr>
    </w:tbl>
    <w:p w14:paraId="4129E8BA" w14:textId="77777777" w:rsidR="00E444A6" w:rsidRPr="00E444A6" w:rsidRDefault="00E444A6">
      <w:pPr>
        <w:spacing w:after="0" w:line="240" w:lineRule="auto"/>
      </w:pPr>
    </w:p>
    <w:p w14:paraId="7FD20D18" w14:textId="77777777" w:rsidR="00E444A6" w:rsidRPr="00E444A6" w:rsidRDefault="00E444A6">
      <w:pPr>
        <w:spacing w:after="0" w:line="240" w:lineRule="auto"/>
        <w:rPr>
          <w:b/>
          <w:bCs/>
        </w:rPr>
      </w:pPr>
      <w:r w:rsidRPr="00E444A6">
        <w:rPr>
          <w:b/>
          <w:bCs/>
        </w:rPr>
        <w:t>Items to be confirmed:</w:t>
      </w:r>
    </w:p>
    <w:p w14:paraId="384D56A4" w14:textId="77777777" w:rsidR="00E444A6" w:rsidRPr="00E444A6" w:rsidRDefault="00E444A6">
      <w:pPr>
        <w:spacing w:after="0" w:line="240" w:lineRule="auto"/>
        <w:rPr>
          <w:b/>
          <w:bCs/>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E444A6" w:rsidRPr="00555793" w14:paraId="3E732853" w14:textId="77777777" w:rsidTr="00A14B05">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A01B46A" w14:textId="77777777" w:rsidR="00E444A6" w:rsidRPr="00555793" w:rsidRDefault="00E444A6">
            <w:pPr>
              <w:spacing w:after="0" w:line="240" w:lineRule="auto"/>
              <w:rPr>
                <w:b/>
                <w:bCs/>
              </w:rPr>
            </w:pPr>
            <w:r w:rsidRPr="00555793">
              <w:rPr>
                <w:b/>
                <w:bCs/>
              </w:rPr>
              <w:t>Central Management of Project Grant</w:t>
            </w:r>
          </w:p>
          <w:p w14:paraId="7E72EA05" w14:textId="77777777" w:rsidR="00E444A6" w:rsidRPr="00555793" w:rsidRDefault="00E444A6">
            <w:pPr>
              <w:spacing w:after="0" w:line="240" w:lineRule="auto"/>
              <w:rPr>
                <w:b/>
                <w:bCs/>
              </w:rPr>
            </w:pPr>
          </w:p>
          <w:p w14:paraId="1988C5C5" w14:textId="360E0BAD" w:rsidR="00E444A6" w:rsidRPr="00653C7F" w:rsidRDefault="00E444A6" w:rsidP="00400525">
            <w:pPr>
              <w:numPr>
                <w:ilvl w:val="0"/>
                <w:numId w:val="42"/>
              </w:numPr>
              <w:spacing w:after="0" w:line="240" w:lineRule="auto"/>
            </w:pPr>
            <w:r w:rsidRPr="00653C7F">
              <w:t>“The Central Management of Project Grants” means a management system for project grants in which the Institution manages and implements the project grants in place of the Project Director.</w:t>
            </w:r>
          </w:p>
          <w:p w14:paraId="2F17C519" w14:textId="5E383F7C" w:rsidR="00E444A6" w:rsidRPr="00653C7F" w:rsidRDefault="00C50B26" w:rsidP="00400525">
            <w:pPr>
              <w:numPr>
                <w:ilvl w:val="0"/>
                <w:numId w:val="42"/>
              </w:numPr>
              <w:spacing w:after="0" w:line="240" w:lineRule="auto"/>
            </w:pPr>
            <w:r w:rsidRPr="00653C7F">
              <w:t xml:space="preserve">The </w:t>
            </w:r>
            <w:r w:rsidRPr="00EE1552">
              <w:rPr>
                <w:lang w:eastAsia="ko-KR"/>
              </w:rPr>
              <w:t>I</w:t>
            </w:r>
            <w:r w:rsidRPr="00653C7F">
              <w:rPr>
                <w:lang w:eastAsia="ko-KR"/>
              </w:rPr>
              <w:t xml:space="preserve">nstitution </w:t>
            </w:r>
            <w:r w:rsidRPr="00653C7F">
              <w:t xml:space="preserve">shall manage the project grants with separate </w:t>
            </w:r>
            <w:proofErr w:type="gramStart"/>
            <w:r w:rsidRPr="00653C7F">
              <w:t>accounting, and</w:t>
            </w:r>
            <w:proofErr w:type="gramEnd"/>
            <w:r w:rsidRPr="00653C7F">
              <w:t xml:space="preserve"> </w:t>
            </w:r>
            <w:r w:rsidR="00B00260" w:rsidRPr="00EE1552">
              <w:t>must</w:t>
            </w:r>
            <w:r w:rsidRPr="00EE1552">
              <w:t xml:space="preserve"> establish internal</w:t>
            </w:r>
            <w:r w:rsidRPr="00653C7F">
              <w:t xml:space="preserve"> regulations for effective implementation </w:t>
            </w:r>
            <w:r w:rsidRPr="00EE1552">
              <w:t xml:space="preserve">of the </w:t>
            </w:r>
            <w:r w:rsidRPr="00653C7F">
              <w:t xml:space="preserve">project and transparent management of </w:t>
            </w:r>
            <w:r w:rsidRPr="00EE1552">
              <w:t>the project grant</w:t>
            </w:r>
            <w:r w:rsidR="00E444A6" w:rsidRPr="00653C7F">
              <w:t>.</w:t>
            </w:r>
          </w:p>
          <w:p w14:paraId="3DF12234" w14:textId="77777777" w:rsidR="00E444A6" w:rsidRPr="00653C7F" w:rsidRDefault="00E444A6" w:rsidP="00400525">
            <w:pPr>
              <w:numPr>
                <w:ilvl w:val="0"/>
                <w:numId w:val="42"/>
              </w:numPr>
              <w:spacing w:after="0" w:line="240" w:lineRule="auto"/>
            </w:pPr>
            <w:r w:rsidRPr="00653C7F">
              <w:t>The position of project director should be guaranteed while the project is being carried out. In the event of a change in his/her affiliation, the institution shall promptly inform of the change to AKS, KSPS.</w:t>
            </w:r>
          </w:p>
          <w:p w14:paraId="66BA01BA" w14:textId="3C56D32A" w:rsidR="00E444A6" w:rsidRPr="00653C7F" w:rsidRDefault="00E444A6" w:rsidP="00400525">
            <w:pPr>
              <w:numPr>
                <w:ilvl w:val="0"/>
                <w:numId w:val="42"/>
              </w:numPr>
              <w:spacing w:after="0" w:line="240" w:lineRule="auto"/>
            </w:pPr>
            <w:r w:rsidRPr="00653C7F">
              <w:t>The Institution should comply with KSPS’s request for the submittal of materials related to research expense account settlement including receipt copies.</w:t>
            </w:r>
          </w:p>
          <w:p w14:paraId="08E11870" w14:textId="061A16AA" w:rsidR="00E444A6" w:rsidRPr="00555793" w:rsidRDefault="00E444A6" w:rsidP="00400525">
            <w:pPr>
              <w:numPr>
                <w:ilvl w:val="0"/>
                <w:numId w:val="42"/>
              </w:numPr>
              <w:spacing w:after="0" w:line="240" w:lineRule="auto"/>
              <w:rPr>
                <w:lang w:eastAsia="ko-KR"/>
              </w:rPr>
            </w:pPr>
            <w:r w:rsidRPr="00555793">
              <w:rPr>
                <w:rFonts w:hint="eastAsia"/>
                <w:lang w:eastAsia="ko-KR"/>
              </w:rPr>
              <w:t>T</w:t>
            </w:r>
            <w:r w:rsidRPr="00555793">
              <w:rPr>
                <w:lang w:eastAsia="ko-KR"/>
              </w:rPr>
              <w:t xml:space="preserve">he Institution must confirm the Project Director and </w:t>
            </w:r>
            <w:r w:rsidR="00B5305E">
              <w:rPr>
                <w:lang w:eastAsia="ko-KR"/>
              </w:rPr>
              <w:t>Collaborative Researchers’</w:t>
            </w:r>
            <w:r w:rsidRPr="00555793">
              <w:rPr>
                <w:lang w:eastAsia="ko-KR"/>
              </w:rPr>
              <w:t xml:space="preserve"> affiliation, position, and employment status.  </w:t>
            </w:r>
          </w:p>
        </w:tc>
      </w:tr>
    </w:tbl>
    <w:p w14:paraId="62DED55D" w14:textId="77777777" w:rsidR="00E444A6" w:rsidRPr="00555793" w:rsidRDefault="00E444A6">
      <w:pPr>
        <w:spacing w:after="0" w:line="240" w:lineRule="auto"/>
        <w:rPr>
          <w:lang w:eastAsia="ko-KR"/>
        </w:rPr>
      </w:pPr>
    </w:p>
    <w:p w14:paraId="19AC2921" w14:textId="77777777" w:rsidR="00E444A6" w:rsidRPr="00555793" w:rsidRDefault="00E444A6">
      <w:pPr>
        <w:spacing w:after="0" w:line="240" w:lineRule="auto"/>
        <w:rPr>
          <w:lang w:eastAsia="ko-KR"/>
        </w:rPr>
      </w:pPr>
    </w:p>
    <w:p w14:paraId="7CB29061" w14:textId="65479227" w:rsidR="00E444A6" w:rsidRPr="00555793" w:rsidRDefault="00E444A6">
      <w:pPr>
        <w:spacing w:after="0" w:line="240" w:lineRule="auto"/>
      </w:pPr>
      <w:r w:rsidRPr="00555793">
        <w:t xml:space="preserve">This institution, </w:t>
      </w:r>
      <w:r w:rsidRPr="00C12D8C">
        <w:t xml:space="preserve">_____________________, certifies that the project grant for the </w:t>
      </w:r>
      <w:r w:rsidR="00C060A0" w:rsidRPr="00C12D8C">
        <w:rPr>
          <w:u w:val="single"/>
        </w:rPr>
        <w:t>Academic Translation of Korean Texts Program</w:t>
      </w:r>
      <w:r w:rsidRPr="00C12D8C">
        <w:rPr>
          <w:u w:val="single"/>
        </w:rPr>
        <w:t xml:space="preserve"> </w:t>
      </w:r>
      <w:r w:rsidRPr="00C12D8C">
        <w:t xml:space="preserve">will be centrally </w:t>
      </w:r>
      <w:r w:rsidRPr="00555793">
        <w:t xml:space="preserve">managed as mentioned above. </w:t>
      </w:r>
    </w:p>
    <w:p w14:paraId="6959DEAF" w14:textId="77777777" w:rsidR="00E444A6" w:rsidRPr="00555793" w:rsidRDefault="00E444A6">
      <w:pPr>
        <w:spacing w:after="0" w:line="240" w:lineRule="auto"/>
      </w:pPr>
    </w:p>
    <w:p w14:paraId="37C0CCBF" w14:textId="2EE861FF" w:rsidR="00E444A6" w:rsidRPr="00653C7F" w:rsidRDefault="00C50B26">
      <w:pPr>
        <w:spacing w:after="0" w:line="240" w:lineRule="auto"/>
        <w:jc w:val="right"/>
      </w:pPr>
      <w:r w:rsidRPr="00EE1552">
        <w:t>Date of Signature</w:t>
      </w:r>
      <w:r w:rsidR="00E444A6" w:rsidRPr="00653C7F">
        <w:t>: ____________________</w:t>
      </w:r>
    </w:p>
    <w:p w14:paraId="7A7B87CF" w14:textId="77777777" w:rsidR="00E444A6" w:rsidRPr="00555793" w:rsidRDefault="00E444A6">
      <w:pPr>
        <w:spacing w:after="0" w:line="240" w:lineRule="auto"/>
        <w:jc w:val="right"/>
      </w:pPr>
    </w:p>
    <w:p w14:paraId="70161AE4" w14:textId="77777777" w:rsidR="00E444A6" w:rsidRPr="00555793" w:rsidRDefault="00E444A6">
      <w:pPr>
        <w:spacing w:after="0" w:line="240" w:lineRule="auto"/>
        <w:jc w:val="right"/>
        <w:rPr>
          <w:b/>
          <w:bCs/>
        </w:rPr>
      </w:pPr>
    </w:p>
    <w:p w14:paraId="1B127F10" w14:textId="7C9B7B28" w:rsidR="00E444A6" w:rsidRPr="00555793" w:rsidRDefault="00577A19">
      <w:pPr>
        <w:spacing w:after="0" w:line="240" w:lineRule="auto"/>
        <w:jc w:val="right"/>
        <w:rPr>
          <w:b/>
          <w:bCs/>
        </w:rPr>
      </w:pPr>
      <w:r>
        <w:rPr>
          <w:b/>
          <w:bCs/>
        </w:rPr>
        <w:t>Head</w:t>
      </w:r>
      <w:r w:rsidR="00E444A6" w:rsidRPr="00555793">
        <w:rPr>
          <w:b/>
          <w:bCs/>
        </w:rPr>
        <w:t xml:space="preserve"> of </w:t>
      </w:r>
      <w:r>
        <w:rPr>
          <w:b/>
          <w:bCs/>
        </w:rPr>
        <w:t xml:space="preserve">the </w:t>
      </w:r>
      <w:r w:rsidR="00E444A6" w:rsidRPr="00555793">
        <w:rPr>
          <w:b/>
          <w:bCs/>
        </w:rPr>
        <w:t xml:space="preserve">Institution </w:t>
      </w:r>
    </w:p>
    <w:p w14:paraId="2FA14162" w14:textId="77777777" w:rsidR="00E444A6" w:rsidRPr="00E444A6" w:rsidRDefault="00E444A6">
      <w:pPr>
        <w:spacing w:after="0" w:line="240" w:lineRule="auto"/>
        <w:jc w:val="right"/>
      </w:pPr>
      <w:r w:rsidRPr="00555793">
        <w:t>(</w:t>
      </w:r>
      <w:proofErr w:type="gramStart"/>
      <w:r w:rsidRPr="00555793">
        <w:t>or</w:t>
      </w:r>
      <w:proofErr w:type="gramEnd"/>
      <w:r w:rsidRPr="00555793">
        <w:t xml:space="preserve"> head of Central Grant Management Department)</w:t>
      </w:r>
    </w:p>
    <w:tbl>
      <w:tblPr>
        <w:tblStyle w:val="TableGrid2"/>
        <w:tblW w:w="6480" w:type="dxa"/>
        <w:tblInd w:w="2520" w:type="dxa"/>
        <w:tblLook w:val="04A0" w:firstRow="1" w:lastRow="0" w:firstColumn="1" w:lastColumn="0" w:noHBand="0" w:noVBand="1"/>
      </w:tblPr>
      <w:tblGrid>
        <w:gridCol w:w="2610"/>
        <w:gridCol w:w="3870"/>
      </w:tblGrid>
      <w:tr w:rsidR="00E444A6" w:rsidRPr="00E444A6" w14:paraId="43318234" w14:textId="77777777" w:rsidTr="00A14B05">
        <w:tc>
          <w:tcPr>
            <w:tcW w:w="2610" w:type="dxa"/>
            <w:tcBorders>
              <w:top w:val="nil"/>
              <w:left w:val="nil"/>
              <w:bottom w:val="nil"/>
              <w:right w:val="nil"/>
            </w:tcBorders>
            <w:vAlign w:val="bottom"/>
          </w:tcPr>
          <w:p w14:paraId="58562BC2" w14:textId="77777777" w:rsidR="00E444A6" w:rsidRPr="00E444A6" w:rsidRDefault="00E444A6">
            <w:pPr>
              <w:spacing w:after="0" w:line="240" w:lineRule="auto"/>
              <w:ind w:left="-480"/>
              <w:jc w:val="right"/>
              <w:rPr>
                <w:sz w:val="22"/>
                <w:szCs w:val="22"/>
              </w:rPr>
            </w:pPr>
            <w:r w:rsidRPr="00E444A6">
              <w:rPr>
                <w:sz w:val="22"/>
                <w:szCs w:val="22"/>
              </w:rPr>
              <w:t>Name:</w:t>
            </w:r>
          </w:p>
        </w:tc>
        <w:tc>
          <w:tcPr>
            <w:tcW w:w="3870" w:type="dxa"/>
            <w:tcBorders>
              <w:top w:val="nil"/>
              <w:left w:val="nil"/>
              <w:right w:val="nil"/>
            </w:tcBorders>
            <w:vAlign w:val="bottom"/>
          </w:tcPr>
          <w:p w14:paraId="7CD9A589" w14:textId="77777777" w:rsidR="00E444A6" w:rsidRPr="00E444A6" w:rsidRDefault="00E444A6">
            <w:pPr>
              <w:spacing w:after="0" w:line="240" w:lineRule="auto"/>
            </w:pPr>
          </w:p>
          <w:p w14:paraId="44B086D5" w14:textId="77777777" w:rsidR="00E444A6" w:rsidRPr="00E444A6" w:rsidRDefault="00E444A6">
            <w:pPr>
              <w:spacing w:after="0" w:line="240" w:lineRule="auto"/>
            </w:pPr>
          </w:p>
        </w:tc>
      </w:tr>
      <w:tr w:rsidR="00E444A6" w:rsidRPr="00E444A6" w14:paraId="72EEE43F" w14:textId="77777777" w:rsidTr="00A14B05">
        <w:tc>
          <w:tcPr>
            <w:tcW w:w="2610" w:type="dxa"/>
            <w:tcBorders>
              <w:top w:val="nil"/>
              <w:left w:val="nil"/>
              <w:bottom w:val="nil"/>
              <w:right w:val="nil"/>
            </w:tcBorders>
            <w:vAlign w:val="bottom"/>
          </w:tcPr>
          <w:p w14:paraId="5D5CE326" w14:textId="77777777" w:rsidR="00E444A6" w:rsidRPr="00E444A6" w:rsidRDefault="00E444A6">
            <w:pPr>
              <w:spacing w:after="0" w:line="240" w:lineRule="auto"/>
              <w:jc w:val="right"/>
              <w:rPr>
                <w:sz w:val="22"/>
                <w:szCs w:val="22"/>
              </w:rPr>
            </w:pPr>
            <w:r w:rsidRPr="00E444A6">
              <w:rPr>
                <w:sz w:val="22"/>
                <w:szCs w:val="22"/>
              </w:rPr>
              <w:t>Affiliation and Position:</w:t>
            </w:r>
          </w:p>
        </w:tc>
        <w:tc>
          <w:tcPr>
            <w:tcW w:w="3870" w:type="dxa"/>
            <w:tcBorders>
              <w:left w:val="nil"/>
              <w:right w:val="nil"/>
            </w:tcBorders>
            <w:vAlign w:val="bottom"/>
          </w:tcPr>
          <w:p w14:paraId="4F8315F9" w14:textId="77777777" w:rsidR="00E444A6" w:rsidRPr="00E444A6" w:rsidRDefault="00E444A6">
            <w:pPr>
              <w:spacing w:after="0" w:line="240" w:lineRule="auto"/>
            </w:pPr>
          </w:p>
        </w:tc>
      </w:tr>
      <w:tr w:rsidR="00E444A6" w:rsidRPr="00E444A6" w14:paraId="0D95C77B" w14:textId="77777777" w:rsidTr="00A14B05">
        <w:tc>
          <w:tcPr>
            <w:tcW w:w="2610" w:type="dxa"/>
            <w:tcBorders>
              <w:top w:val="nil"/>
              <w:left w:val="nil"/>
              <w:bottom w:val="nil"/>
              <w:right w:val="nil"/>
            </w:tcBorders>
            <w:vAlign w:val="bottom"/>
          </w:tcPr>
          <w:p w14:paraId="51B72937" w14:textId="77777777" w:rsidR="00E444A6" w:rsidRPr="00E444A6" w:rsidRDefault="00E444A6">
            <w:pPr>
              <w:spacing w:after="0" w:line="240" w:lineRule="auto"/>
              <w:jc w:val="right"/>
              <w:rPr>
                <w:sz w:val="22"/>
                <w:szCs w:val="22"/>
              </w:rPr>
            </w:pPr>
            <w:r w:rsidRPr="00E444A6">
              <w:rPr>
                <w:sz w:val="22"/>
                <w:szCs w:val="22"/>
              </w:rPr>
              <w:t>Contact (Email/Phone):</w:t>
            </w:r>
          </w:p>
        </w:tc>
        <w:tc>
          <w:tcPr>
            <w:tcW w:w="3870" w:type="dxa"/>
            <w:tcBorders>
              <w:left w:val="nil"/>
              <w:right w:val="nil"/>
            </w:tcBorders>
            <w:vAlign w:val="bottom"/>
          </w:tcPr>
          <w:p w14:paraId="7AB50535" w14:textId="77777777" w:rsidR="00E444A6" w:rsidRPr="00E444A6" w:rsidRDefault="00E444A6">
            <w:pPr>
              <w:spacing w:after="0" w:line="240" w:lineRule="auto"/>
            </w:pPr>
          </w:p>
        </w:tc>
      </w:tr>
      <w:tr w:rsidR="00E444A6" w:rsidRPr="00E444A6" w14:paraId="3CA62159" w14:textId="77777777" w:rsidTr="00A14B05">
        <w:tc>
          <w:tcPr>
            <w:tcW w:w="2610" w:type="dxa"/>
            <w:tcBorders>
              <w:top w:val="nil"/>
              <w:left w:val="nil"/>
              <w:bottom w:val="nil"/>
              <w:right w:val="nil"/>
            </w:tcBorders>
            <w:vAlign w:val="bottom"/>
          </w:tcPr>
          <w:p w14:paraId="46126BA9" w14:textId="77777777" w:rsidR="00E444A6" w:rsidRPr="00E444A6" w:rsidRDefault="00E444A6">
            <w:pPr>
              <w:spacing w:after="0" w:line="240" w:lineRule="auto"/>
              <w:jc w:val="right"/>
              <w:rPr>
                <w:sz w:val="22"/>
                <w:szCs w:val="22"/>
              </w:rPr>
            </w:pPr>
            <w:r w:rsidRPr="00E444A6">
              <w:rPr>
                <w:sz w:val="22"/>
                <w:szCs w:val="22"/>
              </w:rPr>
              <w:t>Signature:</w:t>
            </w:r>
          </w:p>
        </w:tc>
        <w:tc>
          <w:tcPr>
            <w:tcW w:w="3870" w:type="dxa"/>
            <w:tcBorders>
              <w:left w:val="nil"/>
              <w:right w:val="nil"/>
            </w:tcBorders>
            <w:vAlign w:val="bottom"/>
          </w:tcPr>
          <w:p w14:paraId="4BB91227" w14:textId="77777777" w:rsidR="00E444A6" w:rsidRPr="00E444A6" w:rsidRDefault="00E444A6">
            <w:pPr>
              <w:spacing w:after="0" w:line="240" w:lineRule="auto"/>
            </w:pPr>
          </w:p>
          <w:p w14:paraId="15FA4141" w14:textId="77777777" w:rsidR="00E444A6" w:rsidRPr="00E444A6" w:rsidRDefault="00E444A6">
            <w:pPr>
              <w:spacing w:after="0" w:line="240" w:lineRule="auto"/>
            </w:pPr>
          </w:p>
        </w:tc>
      </w:tr>
    </w:tbl>
    <w:p w14:paraId="4C5A18CA" w14:textId="77777777" w:rsidR="00E444A6" w:rsidRPr="00E444A6" w:rsidRDefault="00E444A6">
      <w:pPr>
        <w:spacing w:after="0" w:line="240" w:lineRule="auto"/>
      </w:pPr>
    </w:p>
    <w:p w14:paraId="3775E5D5" w14:textId="77777777" w:rsidR="00E444A6" w:rsidRPr="00E444A6" w:rsidRDefault="00E444A6">
      <w:pPr>
        <w:spacing w:after="0" w:line="240" w:lineRule="auto"/>
        <w:ind w:right="110"/>
        <w:jc w:val="right"/>
      </w:pPr>
    </w:p>
    <w:p w14:paraId="40FEFE29" w14:textId="77777777" w:rsidR="00E444A6" w:rsidRPr="00E444A6" w:rsidRDefault="00E444A6">
      <w:pPr>
        <w:spacing w:after="0" w:line="240" w:lineRule="auto"/>
        <w:jc w:val="center"/>
        <w:rPr>
          <w:b/>
          <w:bCs/>
        </w:rPr>
      </w:pPr>
      <w:r w:rsidRPr="00E444A6">
        <w:rPr>
          <w:b/>
          <w:bCs/>
        </w:rPr>
        <w:t>- To be submitted to the Director of the Korean Studies Promotion Service, AKS -</w:t>
      </w:r>
    </w:p>
    <w:p w14:paraId="1169464F" w14:textId="77777777" w:rsidR="00E444A6" w:rsidRPr="00E444A6" w:rsidRDefault="00E444A6">
      <w:pPr>
        <w:spacing w:after="0" w:line="240" w:lineRule="auto"/>
      </w:pPr>
    </w:p>
    <w:p w14:paraId="0EBB0F42" w14:textId="77777777" w:rsidR="00E444A6" w:rsidRPr="00E444A6" w:rsidRDefault="00E444A6">
      <w:pPr>
        <w:spacing w:after="0" w:line="240" w:lineRule="auto"/>
      </w:pPr>
    </w:p>
    <w:p w14:paraId="39450030" w14:textId="77777777" w:rsidR="00E444A6" w:rsidRPr="00E444A6" w:rsidRDefault="00E444A6">
      <w:pPr>
        <w:spacing w:after="0" w:line="240" w:lineRule="auto"/>
      </w:pPr>
    </w:p>
    <w:p w14:paraId="27250788" w14:textId="77777777" w:rsidR="00E444A6" w:rsidRPr="00E444A6" w:rsidRDefault="00E444A6">
      <w:pPr>
        <w:spacing w:after="0" w:line="240" w:lineRule="auto"/>
      </w:pPr>
    </w:p>
    <w:p w14:paraId="529EBAEE" w14:textId="328D25AF" w:rsidR="00E444A6" w:rsidRPr="00393811" w:rsidRDefault="00E444A6" w:rsidP="00400525">
      <w:pPr>
        <w:numPr>
          <w:ilvl w:val="0"/>
          <w:numId w:val="39"/>
        </w:numPr>
        <w:spacing w:after="0" w:line="240" w:lineRule="auto"/>
        <w:ind w:left="360"/>
        <w:rPr>
          <w:b/>
          <w:bCs/>
          <w:sz w:val="20"/>
          <w:szCs w:val="20"/>
        </w:rPr>
      </w:pPr>
      <w:r w:rsidRPr="00E444A6">
        <w:rPr>
          <w:b/>
          <w:bCs/>
          <w:sz w:val="20"/>
          <w:szCs w:val="20"/>
        </w:rPr>
        <w:t xml:space="preserve">Attachment (see next page): Account </w:t>
      </w:r>
      <w:r w:rsidRPr="00393811">
        <w:rPr>
          <w:b/>
          <w:bCs/>
          <w:sz w:val="20"/>
          <w:szCs w:val="20"/>
        </w:rPr>
        <w:t>Information</w:t>
      </w:r>
      <w:r w:rsidR="00D720A0" w:rsidRPr="00393811">
        <w:rPr>
          <w:b/>
          <w:bCs/>
          <w:sz w:val="20"/>
          <w:szCs w:val="20"/>
        </w:rPr>
        <w:t xml:space="preserve"> (</w:t>
      </w:r>
      <w:r w:rsidR="00D720A0" w:rsidRPr="00393811">
        <w:rPr>
          <w:b/>
          <w:bCs/>
          <w:sz w:val="20"/>
          <w:szCs w:val="20"/>
          <w:lang w:eastAsia="ko-KR"/>
        </w:rPr>
        <w:t>overseas institutions only</w:t>
      </w:r>
      <w:r w:rsidR="00D720A0" w:rsidRPr="00393811">
        <w:rPr>
          <w:b/>
          <w:bCs/>
          <w:sz w:val="20"/>
          <w:szCs w:val="20"/>
        </w:rPr>
        <w:t>)</w:t>
      </w:r>
    </w:p>
    <w:p w14:paraId="2E762417" w14:textId="77777777" w:rsidR="00E444A6" w:rsidRPr="00393811" w:rsidRDefault="00E444A6">
      <w:pPr>
        <w:spacing w:after="0" w:line="240" w:lineRule="auto"/>
        <w:rPr>
          <w:i/>
          <w:iCs/>
          <w:sz w:val="20"/>
          <w:szCs w:val="20"/>
        </w:rPr>
      </w:pPr>
      <w:r w:rsidRPr="00393811">
        <w:rPr>
          <w:i/>
          <w:iCs/>
          <w:sz w:val="20"/>
          <w:szCs w:val="20"/>
        </w:rPr>
        <w:t>If the account information is not yet ready at the time of application, the applicant should submit it within two (2) weeks of the Final Selection.</w:t>
      </w:r>
    </w:p>
    <w:p w14:paraId="055341DA" w14:textId="77777777" w:rsidR="00E444A6" w:rsidRPr="00E444A6" w:rsidRDefault="00E444A6">
      <w:pPr>
        <w:spacing w:after="0" w:line="240" w:lineRule="auto"/>
        <w:rPr>
          <w:i/>
          <w:iCs/>
          <w:sz w:val="20"/>
          <w:szCs w:val="20"/>
        </w:rPr>
      </w:pPr>
    </w:p>
    <w:p w14:paraId="66120436" w14:textId="77777777" w:rsidR="00E444A6" w:rsidRPr="00E444A6" w:rsidRDefault="00E444A6">
      <w:pPr>
        <w:spacing w:after="0" w:line="240" w:lineRule="auto"/>
        <w:rPr>
          <w:b/>
          <w:bCs/>
          <w:sz w:val="28"/>
          <w:szCs w:val="28"/>
          <w:u w:val="single"/>
        </w:rPr>
      </w:pPr>
      <w:r w:rsidRPr="00E444A6">
        <w:rPr>
          <w:b/>
          <w:bCs/>
          <w:sz w:val="28"/>
          <w:szCs w:val="28"/>
          <w:u w:val="single"/>
        </w:rPr>
        <w:lastRenderedPageBreak/>
        <w:t>Account Information</w:t>
      </w:r>
    </w:p>
    <w:p w14:paraId="5C387869" w14:textId="77777777" w:rsidR="00E444A6" w:rsidRPr="00E444A6" w:rsidRDefault="00E444A6">
      <w:pPr>
        <w:spacing w:after="0" w:line="240" w:lineRule="auto"/>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4"/>
        <w:gridCol w:w="6916"/>
      </w:tblGrid>
      <w:tr w:rsidR="00DB072B" w:rsidRPr="00DB072B" w14:paraId="28F65D45"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34064153" w14:textId="77777777" w:rsidR="00DB072B" w:rsidRPr="00DB072B" w:rsidRDefault="00DB072B" w:rsidP="00EE1552">
            <w:pPr>
              <w:spacing w:after="0" w:line="240" w:lineRule="auto"/>
              <w:jc w:val="center"/>
              <w:rPr>
                <w:b/>
                <w:bCs/>
              </w:rPr>
            </w:pPr>
            <w:r w:rsidRPr="00DB072B">
              <w:rPr>
                <w:rFonts w:hint="eastAsia"/>
                <w:b/>
                <w:bCs/>
              </w:rPr>
              <w:t>PROJECT TITLE</w:t>
            </w:r>
          </w:p>
        </w:tc>
        <w:tc>
          <w:tcPr>
            <w:tcW w:w="6916"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6F04DF45" w14:textId="77777777" w:rsidR="00DB072B" w:rsidRPr="00DB072B" w:rsidRDefault="00DB072B">
            <w:pPr>
              <w:spacing w:after="0" w:line="240" w:lineRule="auto"/>
              <w:ind w:left="360"/>
              <w:rPr>
                <w:b/>
                <w:bCs/>
              </w:rPr>
            </w:pPr>
          </w:p>
        </w:tc>
      </w:tr>
      <w:tr w:rsidR="00DB072B" w:rsidRPr="00DB072B" w14:paraId="2E94D8F3"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0E64D5A5" w14:textId="77777777" w:rsidR="00DB072B" w:rsidRPr="00DB072B" w:rsidRDefault="00DB072B" w:rsidP="00EE1552">
            <w:pPr>
              <w:spacing w:after="0" w:line="240" w:lineRule="auto"/>
              <w:jc w:val="center"/>
              <w:rPr>
                <w:b/>
                <w:bCs/>
              </w:rPr>
            </w:pPr>
            <w:r w:rsidRPr="00DB072B">
              <w:rPr>
                <w:rFonts w:hint="eastAsia"/>
                <w:b/>
                <w:bCs/>
              </w:rPr>
              <w:t>PROJECT DIRECTOR</w:t>
            </w:r>
          </w:p>
        </w:tc>
        <w:tc>
          <w:tcPr>
            <w:tcW w:w="6916"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4D64C98C" w14:textId="77777777" w:rsidR="00DB072B" w:rsidRPr="00DB072B" w:rsidRDefault="00DB072B">
            <w:pPr>
              <w:spacing w:after="0" w:line="240" w:lineRule="auto"/>
              <w:ind w:left="360"/>
            </w:pPr>
          </w:p>
        </w:tc>
      </w:tr>
      <w:tr w:rsidR="00DB072B" w:rsidRPr="00DB072B" w14:paraId="3AB73212"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1F53BAFF" w14:textId="77777777" w:rsidR="00DB072B" w:rsidRPr="00DB072B" w:rsidRDefault="00DB072B" w:rsidP="00EE1552">
            <w:pPr>
              <w:spacing w:after="0" w:line="240" w:lineRule="auto"/>
              <w:jc w:val="center"/>
              <w:rPr>
                <w:b/>
                <w:bCs/>
              </w:rPr>
            </w:pPr>
            <w:r w:rsidRPr="00DB072B">
              <w:rPr>
                <w:rFonts w:hint="eastAsia"/>
                <w:b/>
                <w:bCs/>
              </w:rPr>
              <w:t>UNIVERSITY</w:t>
            </w:r>
          </w:p>
        </w:tc>
        <w:tc>
          <w:tcPr>
            <w:tcW w:w="6916"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6A397E82" w14:textId="77777777" w:rsidR="00DB072B" w:rsidRPr="00DB072B" w:rsidRDefault="00DB072B">
            <w:pPr>
              <w:spacing w:after="0" w:line="240" w:lineRule="auto"/>
              <w:ind w:left="360"/>
            </w:pPr>
          </w:p>
        </w:tc>
      </w:tr>
      <w:tr w:rsidR="00DB072B" w:rsidRPr="00DB072B" w14:paraId="186D392F"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2108A526" w14:textId="77777777" w:rsidR="00DB072B" w:rsidRPr="00DB072B" w:rsidRDefault="00DB072B" w:rsidP="00EE1552">
            <w:pPr>
              <w:spacing w:after="0" w:line="240" w:lineRule="auto"/>
              <w:jc w:val="center"/>
              <w:rPr>
                <w:b/>
                <w:bCs/>
              </w:rPr>
            </w:pPr>
            <w:r w:rsidRPr="00DB072B">
              <w:rPr>
                <w:rFonts w:hint="eastAsia"/>
                <w:b/>
                <w:bCs/>
              </w:rPr>
              <w:t>COUNTRY</w:t>
            </w:r>
          </w:p>
        </w:tc>
        <w:tc>
          <w:tcPr>
            <w:tcW w:w="6916"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63B456A7" w14:textId="77777777" w:rsidR="00DB072B" w:rsidRPr="00DB072B" w:rsidRDefault="00DB072B">
            <w:pPr>
              <w:spacing w:after="0" w:line="240" w:lineRule="auto"/>
              <w:ind w:left="360"/>
            </w:pPr>
          </w:p>
        </w:tc>
      </w:tr>
      <w:tr w:rsidR="00DB072B" w:rsidRPr="00DB072B" w14:paraId="6369EC52"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3784DC" w14:textId="77777777" w:rsidR="00DB072B" w:rsidRPr="00DB072B" w:rsidRDefault="00DB072B" w:rsidP="00EE1552">
            <w:pPr>
              <w:spacing w:after="0" w:line="240" w:lineRule="auto"/>
              <w:jc w:val="center"/>
              <w:rPr>
                <w:b/>
                <w:bCs/>
              </w:rPr>
            </w:pPr>
            <w:r w:rsidRPr="00DB072B">
              <w:rPr>
                <w:rFonts w:hint="eastAsia"/>
                <w:b/>
                <w:bCs/>
              </w:rPr>
              <w:t>NAME ON ACCOUNT</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F0BC05" w14:textId="77777777" w:rsidR="00DB072B" w:rsidRPr="00DB072B" w:rsidRDefault="00DB072B">
            <w:pPr>
              <w:spacing w:after="0" w:line="240" w:lineRule="auto"/>
              <w:ind w:left="360"/>
            </w:pPr>
          </w:p>
        </w:tc>
      </w:tr>
      <w:tr w:rsidR="00DB072B" w:rsidRPr="00DB072B" w14:paraId="51A9DA14"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9C0431" w14:textId="77777777" w:rsidR="00DB072B" w:rsidRPr="00DB072B" w:rsidRDefault="00DB072B" w:rsidP="00EE1552">
            <w:pPr>
              <w:spacing w:after="0" w:line="240" w:lineRule="auto"/>
              <w:jc w:val="center"/>
              <w:rPr>
                <w:b/>
                <w:bCs/>
              </w:rPr>
            </w:pPr>
            <w:r w:rsidRPr="00DB072B">
              <w:rPr>
                <w:rFonts w:hint="eastAsia"/>
                <w:b/>
                <w:bCs/>
              </w:rPr>
              <w:t>BANK NAME</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959B60E" w14:textId="77777777" w:rsidR="00DB072B" w:rsidRPr="00DB072B" w:rsidRDefault="00DB072B">
            <w:pPr>
              <w:spacing w:after="0" w:line="240" w:lineRule="auto"/>
              <w:ind w:left="360"/>
            </w:pPr>
          </w:p>
        </w:tc>
      </w:tr>
      <w:tr w:rsidR="00DB072B" w:rsidRPr="00DB072B" w14:paraId="6CDA63E0"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C20046F" w14:textId="77777777" w:rsidR="00DB072B" w:rsidRPr="00DB072B" w:rsidRDefault="00DB072B" w:rsidP="00EE1552">
            <w:pPr>
              <w:spacing w:after="0" w:line="240" w:lineRule="auto"/>
              <w:jc w:val="center"/>
              <w:rPr>
                <w:b/>
                <w:bCs/>
              </w:rPr>
            </w:pPr>
            <w:r w:rsidRPr="00DB072B">
              <w:rPr>
                <w:rFonts w:hint="eastAsia"/>
                <w:b/>
                <w:bCs/>
              </w:rPr>
              <w:t>BANK BRANCH</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5707FD" w14:textId="77777777" w:rsidR="00DB072B" w:rsidRPr="00DB072B" w:rsidRDefault="00DB072B">
            <w:pPr>
              <w:spacing w:after="0" w:line="240" w:lineRule="auto"/>
              <w:ind w:left="360"/>
            </w:pPr>
          </w:p>
        </w:tc>
      </w:tr>
      <w:tr w:rsidR="00DB072B" w:rsidRPr="00DB072B" w14:paraId="7C90684A"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1368908" w14:textId="77777777" w:rsidR="00DB072B" w:rsidRPr="00DB072B" w:rsidRDefault="00DB072B" w:rsidP="00EE1552">
            <w:pPr>
              <w:spacing w:after="0" w:line="240" w:lineRule="auto"/>
              <w:jc w:val="center"/>
              <w:rPr>
                <w:b/>
                <w:bCs/>
              </w:rPr>
            </w:pPr>
            <w:r w:rsidRPr="00DB072B">
              <w:rPr>
                <w:rFonts w:hint="eastAsia"/>
                <w:b/>
                <w:bCs/>
              </w:rPr>
              <w:t>BANK ADDRESS</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33A6BC" w14:textId="77777777" w:rsidR="00DB072B" w:rsidRPr="00DB072B" w:rsidRDefault="00DB072B">
            <w:pPr>
              <w:spacing w:after="0" w:line="240" w:lineRule="auto"/>
              <w:ind w:left="360"/>
            </w:pPr>
          </w:p>
        </w:tc>
      </w:tr>
      <w:tr w:rsidR="00DB072B" w:rsidRPr="00DB072B" w14:paraId="272BCC6D"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AFDD199" w14:textId="77777777" w:rsidR="00DB072B" w:rsidRPr="00DB072B" w:rsidRDefault="00DB072B" w:rsidP="00EE1552">
            <w:pPr>
              <w:spacing w:after="0" w:line="240" w:lineRule="auto"/>
              <w:jc w:val="center"/>
              <w:rPr>
                <w:b/>
                <w:bCs/>
              </w:rPr>
            </w:pPr>
            <w:r w:rsidRPr="00DB072B">
              <w:rPr>
                <w:rFonts w:hint="eastAsia"/>
                <w:b/>
                <w:bCs/>
              </w:rPr>
              <w:t>ACCOUNT</w:t>
            </w:r>
          </w:p>
          <w:p w14:paraId="065EB805" w14:textId="77777777" w:rsidR="00DB072B" w:rsidRPr="00DB072B" w:rsidRDefault="00DB072B" w:rsidP="00EE1552">
            <w:pPr>
              <w:spacing w:after="0" w:line="240" w:lineRule="auto"/>
              <w:jc w:val="center"/>
              <w:rPr>
                <w:b/>
                <w:bCs/>
              </w:rPr>
            </w:pPr>
            <w:r w:rsidRPr="00DB072B">
              <w:rPr>
                <w:rFonts w:hint="eastAsia"/>
                <w:b/>
                <w:bCs/>
              </w:rPr>
              <w:t>NUMBER</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AC65EB2" w14:textId="77777777" w:rsidR="00DB072B" w:rsidRPr="00DB072B" w:rsidRDefault="00DB072B">
            <w:pPr>
              <w:spacing w:after="0" w:line="240" w:lineRule="auto"/>
              <w:ind w:left="360"/>
            </w:pPr>
          </w:p>
        </w:tc>
      </w:tr>
      <w:tr w:rsidR="00DB072B" w:rsidRPr="00DB072B" w14:paraId="5E634263"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4E2B84" w14:textId="77777777" w:rsidR="00DB072B" w:rsidRPr="00DB072B" w:rsidRDefault="00DB072B" w:rsidP="00EE1552">
            <w:pPr>
              <w:spacing w:after="0" w:line="240" w:lineRule="auto"/>
              <w:jc w:val="center"/>
              <w:rPr>
                <w:b/>
                <w:bCs/>
              </w:rPr>
            </w:pPr>
            <w:r w:rsidRPr="00DB072B">
              <w:rPr>
                <w:rFonts w:hint="eastAsia"/>
                <w:b/>
                <w:bCs/>
              </w:rPr>
              <w:t>ROUTING NUMBER</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E85075" w14:textId="77777777" w:rsidR="00DB072B" w:rsidRPr="00DB072B" w:rsidRDefault="00DB072B">
            <w:pPr>
              <w:spacing w:after="0" w:line="240" w:lineRule="auto"/>
              <w:ind w:left="360"/>
            </w:pPr>
          </w:p>
        </w:tc>
      </w:tr>
      <w:tr w:rsidR="00DB072B" w:rsidRPr="00DB072B" w14:paraId="576BA462"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0F6BE69" w14:textId="77777777" w:rsidR="00DB072B" w:rsidRPr="00DB072B" w:rsidRDefault="00DB072B" w:rsidP="00EE1552">
            <w:pPr>
              <w:spacing w:after="0" w:line="240" w:lineRule="auto"/>
              <w:jc w:val="center"/>
              <w:rPr>
                <w:b/>
                <w:bCs/>
              </w:rPr>
            </w:pPr>
            <w:r w:rsidRPr="00DB072B">
              <w:rPr>
                <w:rFonts w:hint="eastAsia"/>
                <w:b/>
                <w:bCs/>
              </w:rPr>
              <w:t>SWIFT</w:t>
            </w:r>
          </w:p>
          <w:p w14:paraId="34F391F2" w14:textId="77777777" w:rsidR="00DB072B" w:rsidRPr="00DB072B" w:rsidRDefault="00DB072B" w:rsidP="00EE1552">
            <w:pPr>
              <w:spacing w:after="0" w:line="240" w:lineRule="auto"/>
              <w:jc w:val="center"/>
              <w:rPr>
                <w:b/>
                <w:bCs/>
              </w:rPr>
            </w:pPr>
            <w:r w:rsidRPr="00DB072B">
              <w:rPr>
                <w:rFonts w:hint="eastAsia"/>
                <w:b/>
                <w:bCs/>
              </w:rPr>
              <w:t>NUMBER</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F32B58B" w14:textId="77777777" w:rsidR="00DB072B" w:rsidRPr="00DB072B" w:rsidRDefault="00DB072B">
            <w:pPr>
              <w:spacing w:after="0" w:line="240" w:lineRule="auto"/>
              <w:ind w:left="360"/>
            </w:pPr>
          </w:p>
        </w:tc>
      </w:tr>
      <w:tr w:rsidR="00DB072B" w:rsidRPr="00DB072B" w14:paraId="5377D1BA"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78E2C6D" w14:textId="77777777" w:rsidR="00DB072B" w:rsidRPr="00DB072B" w:rsidRDefault="00DB072B" w:rsidP="00EE1552">
            <w:pPr>
              <w:spacing w:after="0" w:line="240" w:lineRule="auto"/>
              <w:jc w:val="center"/>
              <w:rPr>
                <w:b/>
                <w:bCs/>
              </w:rPr>
            </w:pPr>
            <w:r w:rsidRPr="00DB072B">
              <w:rPr>
                <w:rFonts w:hint="eastAsia"/>
                <w:b/>
                <w:bCs/>
              </w:rPr>
              <w:t>IBAN</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4B2FDD" w14:textId="77777777" w:rsidR="00DB072B" w:rsidRPr="00DB072B" w:rsidRDefault="00DB072B">
            <w:pPr>
              <w:spacing w:after="0" w:line="240" w:lineRule="auto"/>
              <w:ind w:left="360"/>
            </w:pPr>
          </w:p>
        </w:tc>
      </w:tr>
      <w:tr w:rsidR="00F81262" w:rsidRPr="00DB072B" w14:paraId="308AD753"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B5BF5D" w14:textId="77777777" w:rsidR="00F81262" w:rsidRPr="00DB072B" w:rsidRDefault="00F81262" w:rsidP="00EE1552">
            <w:pPr>
              <w:spacing w:after="0" w:line="240" w:lineRule="auto"/>
              <w:jc w:val="center"/>
              <w:rPr>
                <w:b/>
                <w:bCs/>
              </w:rPr>
            </w:pPr>
            <w:r w:rsidRPr="00DB072B">
              <w:rPr>
                <w:rFonts w:hint="eastAsia"/>
                <w:b/>
                <w:bCs/>
              </w:rPr>
              <w:t>UNIT OF CURRENCY</w:t>
            </w:r>
          </w:p>
          <w:p w14:paraId="757B10BF" w14:textId="77777777" w:rsidR="00F81262" w:rsidRPr="00DB072B" w:rsidRDefault="00F81262" w:rsidP="00EE1552">
            <w:pPr>
              <w:spacing w:after="0" w:line="240" w:lineRule="auto"/>
              <w:jc w:val="center"/>
              <w:rPr>
                <w:b/>
                <w:bCs/>
              </w:rPr>
            </w:pPr>
            <w:r w:rsidRPr="00DB072B">
              <w:rPr>
                <w:rFonts w:hint="eastAsia"/>
                <w:b/>
                <w:bCs/>
              </w:rPr>
              <w:t>(KRW, USD</w:t>
            </w:r>
            <w:r w:rsidRPr="00DB072B">
              <w:rPr>
                <w:b/>
                <w:bCs/>
              </w:rPr>
              <w:t>…</w:t>
            </w:r>
            <w:r w:rsidRPr="00DB072B">
              <w:rPr>
                <w:rFonts w:hint="eastAsia"/>
                <w:b/>
                <w:bCs/>
              </w:rPr>
              <w:t>)</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3E77E9" w14:textId="7588B6FB" w:rsidR="00F81262" w:rsidRPr="00DB072B" w:rsidRDefault="00F81262">
            <w:pPr>
              <w:spacing w:after="0" w:line="240" w:lineRule="auto"/>
              <w:ind w:left="360"/>
              <w:rPr>
                <w:lang w:eastAsia="ko-KR"/>
              </w:rPr>
            </w:pPr>
            <w:r w:rsidRPr="00C804C5">
              <w:rPr>
                <w:i/>
                <w:iCs/>
                <w:sz w:val="16"/>
                <w:szCs w:val="16"/>
                <w:lang w:eastAsia="ko-KR"/>
              </w:rPr>
              <w:t>* Enter the unit of currency in which the grant funds can be received</w:t>
            </w:r>
          </w:p>
        </w:tc>
      </w:tr>
      <w:tr w:rsidR="00F81262" w:rsidRPr="00DB072B" w14:paraId="5BE92C56" w14:textId="77777777" w:rsidTr="00F81262">
        <w:trPr>
          <w:trHeight w:val="781"/>
        </w:trPr>
        <w:tc>
          <w:tcPr>
            <w:tcW w:w="21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734F09" w14:textId="77777777" w:rsidR="00F81262" w:rsidRPr="00DB072B" w:rsidRDefault="00F81262" w:rsidP="00EE1552">
            <w:pPr>
              <w:spacing w:after="0" w:line="240" w:lineRule="auto"/>
              <w:jc w:val="center"/>
              <w:rPr>
                <w:b/>
                <w:bCs/>
              </w:rPr>
            </w:pPr>
            <w:r w:rsidRPr="00DB072B">
              <w:rPr>
                <w:rFonts w:hint="eastAsia"/>
                <w:b/>
                <w:bCs/>
              </w:rPr>
              <w:t>REMARKS</w:t>
            </w:r>
          </w:p>
        </w:tc>
        <w:tc>
          <w:tcPr>
            <w:tcW w:w="69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7ABFBD7" w14:textId="77777777" w:rsidR="00F81262" w:rsidRPr="00DB072B" w:rsidRDefault="00F81262">
            <w:pPr>
              <w:spacing w:after="0" w:line="240" w:lineRule="auto"/>
              <w:ind w:left="360"/>
            </w:pPr>
          </w:p>
        </w:tc>
      </w:tr>
    </w:tbl>
    <w:p w14:paraId="176E1798" w14:textId="77777777" w:rsidR="00E444A6" w:rsidRPr="00E444A6" w:rsidRDefault="00E444A6">
      <w:pPr>
        <w:spacing w:after="0" w:line="240" w:lineRule="auto"/>
        <w:ind w:left="360"/>
      </w:pPr>
    </w:p>
    <w:p w14:paraId="758BF1F1" w14:textId="77777777" w:rsidR="00E444A6" w:rsidRPr="00E444A6" w:rsidRDefault="00E444A6" w:rsidP="00400525">
      <w:pPr>
        <w:numPr>
          <w:ilvl w:val="0"/>
          <w:numId w:val="41"/>
        </w:numPr>
        <w:spacing w:after="0" w:line="240" w:lineRule="auto"/>
        <w:ind w:left="360"/>
      </w:pPr>
      <w:r w:rsidRPr="00E444A6">
        <w:t>Account information should be provided in capitalized Roman letters.</w:t>
      </w:r>
    </w:p>
    <w:p w14:paraId="14CD8E95" w14:textId="77777777" w:rsidR="00E444A6" w:rsidRPr="00E444A6" w:rsidRDefault="00E444A6">
      <w:pPr>
        <w:spacing w:after="160" w:line="259" w:lineRule="auto"/>
      </w:pPr>
      <w:r w:rsidRPr="00E444A6">
        <w:br w:type="page"/>
      </w:r>
    </w:p>
    <w:p w14:paraId="017CD8FE" w14:textId="4C77147B" w:rsidR="00E444A6" w:rsidRPr="00EE1552" w:rsidRDefault="00E444A6" w:rsidP="00D06E03">
      <w:pPr>
        <w:pStyle w:val="1"/>
        <w:rPr>
          <w:color w:val="00B050"/>
        </w:rPr>
      </w:pPr>
      <w:r w:rsidRPr="00C1753B">
        <w:lastRenderedPageBreak/>
        <w:t xml:space="preserve"> </w:t>
      </w:r>
      <w:bookmarkStart w:id="72" w:name="_Toc29846027"/>
      <w:bookmarkStart w:id="73" w:name="_Toc93586046"/>
      <w:r w:rsidRPr="00C1753B">
        <w:t>[</w:t>
      </w:r>
      <w:r w:rsidRPr="00393811">
        <w:t xml:space="preserve">Appendix 8] </w:t>
      </w:r>
      <w:bookmarkEnd w:id="72"/>
      <w:r w:rsidR="0083286C" w:rsidRPr="00393811">
        <w:t>Current Status of Participation in Research Project</w:t>
      </w:r>
      <w:bookmarkEnd w:id="73"/>
      <w:r w:rsidR="0083286C" w:rsidRPr="00393811" w:rsidDel="0083286C">
        <w:t xml:space="preserve"> </w:t>
      </w:r>
    </w:p>
    <w:tbl>
      <w:tblPr>
        <w:tblOverlap w:val="never"/>
        <w:tblW w:w="9251" w:type="dxa"/>
        <w:tblInd w:w="-4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9251"/>
      </w:tblGrid>
      <w:tr w:rsidR="00FD7C90" w14:paraId="50E109E0" w14:textId="77777777" w:rsidTr="00EE1552">
        <w:trPr>
          <w:trHeight w:val="673"/>
        </w:trPr>
        <w:tc>
          <w:tcPr>
            <w:tcW w:w="9251" w:type="dxa"/>
            <w:tcBorders>
              <w:top w:val="single" w:sz="2" w:space="0" w:color="000000"/>
              <w:left w:val="single" w:sz="2" w:space="0" w:color="000000"/>
              <w:bottom w:val="single" w:sz="2" w:space="0" w:color="000000"/>
              <w:right w:val="single" w:sz="2" w:space="0" w:color="000000"/>
            </w:tcBorders>
            <w:vAlign w:val="center"/>
            <w:hideMark/>
          </w:tcPr>
          <w:p w14:paraId="628CDC01" w14:textId="5106340C" w:rsidR="00FD7C90" w:rsidRDefault="00FD7C90" w:rsidP="00400525">
            <w:pPr>
              <w:pStyle w:val="af"/>
              <w:numPr>
                <w:ilvl w:val="0"/>
                <w:numId w:val="67"/>
              </w:numPr>
              <w:spacing w:line="256" w:lineRule="auto"/>
            </w:pPr>
            <w:bookmarkStart w:id="74" w:name="_Hlk29843500"/>
            <w:r>
              <w:t xml:space="preserve">“Current Status of Participation in Research Project” should be input on the online application page. Please draw it up in advance with </w:t>
            </w:r>
            <w:r w:rsidR="0051554D">
              <w:rPr>
                <w:rFonts w:hint="eastAsia"/>
                <w:lang w:eastAsia="ko-KR"/>
              </w:rPr>
              <w:t xml:space="preserve">the </w:t>
            </w:r>
            <w:r>
              <w:t xml:space="preserve">reference below and enter them at the time of </w:t>
            </w:r>
            <w:r w:rsidR="0051554D">
              <w:rPr>
                <w:rFonts w:hint="eastAsia"/>
                <w:lang w:eastAsia="ko-KR"/>
              </w:rPr>
              <w:t xml:space="preserve">the </w:t>
            </w:r>
            <w:r>
              <w:t xml:space="preserve">online application. The manual for </w:t>
            </w:r>
            <w:r w:rsidR="0051554D">
              <w:rPr>
                <w:rFonts w:hint="eastAsia"/>
                <w:lang w:eastAsia="ko-KR"/>
              </w:rPr>
              <w:t xml:space="preserve">the </w:t>
            </w:r>
            <w:r>
              <w:t>online application (full version)</w:t>
            </w:r>
            <w:r w:rsidR="005D0581">
              <w:t xml:space="preserve"> will be uploaded on </w:t>
            </w:r>
            <w:r w:rsidR="005D0581" w:rsidRPr="00C227C3">
              <w:rPr>
                <w:color w:val="000000" w:themeColor="text1"/>
              </w:rPr>
              <w:t>KSPS P</w:t>
            </w:r>
            <w:r w:rsidR="005D0581" w:rsidRPr="00C227C3">
              <w:rPr>
                <w:rFonts w:hint="eastAsia"/>
                <w:color w:val="000000" w:themeColor="text1"/>
                <w:lang w:eastAsia="ko-KR"/>
              </w:rPr>
              <w:t>roject</w:t>
            </w:r>
            <w:r w:rsidRPr="00C227C3">
              <w:rPr>
                <w:color w:val="000000" w:themeColor="text1"/>
              </w:rPr>
              <w:t xml:space="preserve"> Management </w:t>
            </w:r>
            <w:r>
              <w:t xml:space="preserve">System in </w:t>
            </w:r>
            <w:r>
              <w:rPr>
                <w:u w:val="single"/>
              </w:rPr>
              <w:t>early February</w:t>
            </w:r>
            <w:r>
              <w:t>.</w:t>
            </w:r>
          </w:p>
        </w:tc>
      </w:tr>
    </w:tbl>
    <w:p w14:paraId="40FA3563" w14:textId="77777777" w:rsidR="00FD7C90" w:rsidRPr="00FD7C90" w:rsidRDefault="00FD7C90">
      <w:pPr>
        <w:spacing w:after="0" w:line="240" w:lineRule="auto"/>
        <w:rPr>
          <w:rFonts w:ascii="맑은 고딕" w:eastAsia="맑은 고딕" w:hAnsi="맑은 고딕" w:cs="맑은 고딕"/>
          <w:lang w:eastAsia="ko-KR"/>
        </w:rPr>
      </w:pPr>
    </w:p>
    <w:bookmarkEnd w:id="74"/>
    <w:p w14:paraId="7A68E2F3" w14:textId="77777777" w:rsidR="00FD7C90" w:rsidRDefault="00FD7C90">
      <w:pPr>
        <w:spacing w:after="0" w:line="240" w:lineRule="auto"/>
        <w:rPr>
          <w:sz w:val="18"/>
          <w:szCs w:val="18"/>
          <w:lang w:eastAsia="ko-KR"/>
        </w:rPr>
      </w:pPr>
      <w:r>
        <w:rPr>
          <w:rFonts w:ascii="맑은 고딕" w:eastAsia="맑은 고딕" w:hAnsi="맑은 고딕" w:cs="맑은 고딕"/>
          <w:sz w:val="18"/>
          <w:szCs w:val="18"/>
          <w:lang w:eastAsia="ko-KR"/>
        </w:rPr>
        <w:sym w:font="Wingdings" w:char="F0E0"/>
      </w:r>
      <w:r>
        <w:rPr>
          <w:rFonts w:ascii="맑은 고딕" w:eastAsia="맑은 고딕" w:hAnsi="맑은 고딕" w:cs="맑은 고딕" w:hint="eastAsia"/>
          <w:sz w:val="18"/>
          <w:szCs w:val="18"/>
          <w:lang w:eastAsia="ko-KR"/>
        </w:rPr>
        <w:t xml:space="preserve"> </w:t>
      </w:r>
      <w:r>
        <w:rPr>
          <w:sz w:val="18"/>
          <w:szCs w:val="18"/>
        </w:rPr>
        <w:t xml:space="preserve">All projects in which the researchers are currently involved at the time of the proposal submission deadline must be included. </w:t>
      </w:r>
      <w:r>
        <w:rPr>
          <w:sz w:val="18"/>
          <w:szCs w:val="18"/>
          <w:lang w:eastAsia="ko-KR"/>
        </w:rPr>
        <w:t>(Completed projects should NOT be included.)</w:t>
      </w:r>
    </w:p>
    <w:p w14:paraId="24D79078" w14:textId="6CD23E0A" w:rsidR="00FD7C90" w:rsidRPr="005266F1" w:rsidRDefault="00FD7C90">
      <w:pPr>
        <w:spacing w:after="0" w:line="240" w:lineRule="auto"/>
        <w:rPr>
          <w:sz w:val="18"/>
          <w:szCs w:val="18"/>
          <w:lang w:eastAsia="ko-KR"/>
        </w:rPr>
      </w:pPr>
      <w:r>
        <w:rPr>
          <w:sz w:val="18"/>
          <w:szCs w:val="18"/>
          <w:lang w:eastAsia="ko-KR"/>
        </w:rPr>
        <w:sym w:font="Wingdings" w:char="F0E0"/>
      </w:r>
      <w:r>
        <w:rPr>
          <w:sz w:val="18"/>
          <w:szCs w:val="18"/>
          <w:lang w:eastAsia="ko-KR"/>
        </w:rPr>
        <w:t xml:space="preserve"> If the current project has a research period which is </w:t>
      </w:r>
      <w:r w:rsidRPr="005266F1">
        <w:rPr>
          <w:sz w:val="18"/>
          <w:szCs w:val="18"/>
          <w:lang w:eastAsia="ko-KR"/>
        </w:rPr>
        <w:t>December 31, 202</w:t>
      </w:r>
      <w:r w:rsidR="00543225" w:rsidRPr="005266F1">
        <w:rPr>
          <w:sz w:val="18"/>
          <w:szCs w:val="18"/>
          <w:lang w:eastAsia="ko-KR"/>
        </w:rPr>
        <w:t>1</w:t>
      </w:r>
      <w:r w:rsidR="0051554D" w:rsidRPr="005266F1">
        <w:rPr>
          <w:rFonts w:hint="eastAsia"/>
          <w:sz w:val="18"/>
          <w:szCs w:val="18"/>
          <w:lang w:eastAsia="ko-KR"/>
        </w:rPr>
        <w:t>,</w:t>
      </w:r>
      <w:r w:rsidRPr="005266F1">
        <w:rPr>
          <w:sz w:val="18"/>
          <w:szCs w:val="18"/>
          <w:lang w:eastAsia="ko-KR"/>
        </w:rPr>
        <w:t xml:space="preserve"> or earlier, and ends December 31, 202</w:t>
      </w:r>
      <w:r w:rsidR="00543225" w:rsidRPr="005266F1">
        <w:rPr>
          <w:sz w:val="18"/>
          <w:szCs w:val="18"/>
          <w:lang w:eastAsia="ko-KR"/>
        </w:rPr>
        <w:t>2</w:t>
      </w:r>
      <w:r w:rsidR="0051554D" w:rsidRPr="005266F1">
        <w:rPr>
          <w:rFonts w:hint="eastAsia"/>
          <w:sz w:val="18"/>
          <w:szCs w:val="18"/>
          <w:lang w:eastAsia="ko-KR"/>
        </w:rPr>
        <w:t>,</w:t>
      </w:r>
      <w:r w:rsidRPr="005266F1">
        <w:rPr>
          <w:sz w:val="18"/>
          <w:szCs w:val="18"/>
          <w:lang w:eastAsia="ko-KR"/>
        </w:rPr>
        <w:t xml:space="preserve"> or earlier, then it does not need to be listed. (However, if the project both starts and ends in 202</w:t>
      </w:r>
      <w:r w:rsidR="00543225" w:rsidRPr="005266F1">
        <w:rPr>
          <w:sz w:val="18"/>
          <w:szCs w:val="18"/>
          <w:lang w:eastAsia="ko-KR"/>
        </w:rPr>
        <w:t>2</w:t>
      </w:r>
      <w:r w:rsidRPr="005266F1">
        <w:rPr>
          <w:sz w:val="18"/>
          <w:szCs w:val="18"/>
          <w:lang w:eastAsia="ko-KR"/>
        </w:rPr>
        <w:t xml:space="preserve">, it must be listed.) </w:t>
      </w:r>
    </w:p>
    <w:p w14:paraId="7CCE1FBC" w14:textId="77777777" w:rsidR="00FD7C90" w:rsidRDefault="00FD7C90">
      <w:pPr>
        <w:spacing w:after="0" w:line="240" w:lineRule="auto"/>
        <w:rPr>
          <w:sz w:val="18"/>
          <w:szCs w:val="18"/>
        </w:rPr>
      </w:pPr>
      <w:r w:rsidRPr="005266F1">
        <w:rPr>
          <w:rFonts w:ascii="맑은 고딕" w:eastAsia="맑은 고딕" w:hAnsi="맑은 고딕" w:cs="맑은 고딕"/>
          <w:sz w:val="18"/>
          <w:szCs w:val="18"/>
          <w:lang w:eastAsia="ko-KR"/>
        </w:rPr>
        <w:sym w:font="Wingdings" w:char="F0E0"/>
      </w:r>
      <w:r w:rsidRPr="005266F1">
        <w:rPr>
          <w:rFonts w:ascii="맑은 고딕" w:eastAsia="맑은 고딕" w:hAnsi="맑은 고딕" w:cs="맑은 고딕" w:hint="eastAsia"/>
          <w:sz w:val="18"/>
          <w:szCs w:val="18"/>
          <w:lang w:eastAsia="ko-KR"/>
        </w:rPr>
        <w:t xml:space="preserve"> </w:t>
      </w:r>
      <w:r w:rsidRPr="005266F1">
        <w:rPr>
          <w:sz w:val="18"/>
          <w:szCs w:val="18"/>
        </w:rPr>
        <w:t xml:space="preserve"> For the ‘</w:t>
      </w:r>
      <w:r w:rsidRPr="005266F1">
        <w:rPr>
          <w:b/>
          <w:sz w:val="18"/>
          <w:szCs w:val="18"/>
        </w:rPr>
        <w:t>Role</w:t>
      </w:r>
      <w:r w:rsidRPr="005266F1">
        <w:rPr>
          <w:sz w:val="18"/>
          <w:szCs w:val="18"/>
        </w:rPr>
        <w:t xml:space="preserve">,’ the roles of researchers in the on-going research projects (Project Director, Collaborative </w:t>
      </w:r>
      <w:r>
        <w:rPr>
          <w:sz w:val="18"/>
          <w:szCs w:val="18"/>
        </w:rPr>
        <w:t xml:space="preserve">Researcher, Post-doc Research Fellow, and so on) should be entered. </w:t>
      </w:r>
    </w:p>
    <w:p w14:paraId="0AA46ED4" w14:textId="77777777" w:rsidR="00FD7C90" w:rsidRDefault="00FD7C90">
      <w:pPr>
        <w:pStyle w:val="af"/>
        <w:rPr>
          <w:sz w:val="18"/>
          <w:szCs w:val="18"/>
        </w:rPr>
      </w:pPr>
      <w:bookmarkStart w:id="75" w:name="_Hlk30059205"/>
      <w:r>
        <w:rPr>
          <w:rFonts w:ascii="맑은 고딕" w:eastAsia="맑은 고딕" w:hAnsi="맑은 고딕" w:cs="맑은 고딕"/>
          <w:sz w:val="18"/>
          <w:szCs w:val="18"/>
          <w:lang w:eastAsia="ko-KR"/>
        </w:rPr>
        <w:sym w:font="Wingdings" w:char="F0E0"/>
      </w:r>
      <w:r>
        <w:rPr>
          <w:sz w:val="18"/>
          <w:szCs w:val="18"/>
        </w:rPr>
        <w:t xml:space="preserve"> </w:t>
      </w:r>
      <w:bookmarkEnd w:id="75"/>
      <w:r>
        <w:rPr>
          <w:sz w:val="18"/>
          <w:szCs w:val="18"/>
        </w:rPr>
        <w:t>For ‘</w:t>
      </w:r>
      <w:r>
        <w:rPr>
          <w:b/>
          <w:sz w:val="18"/>
          <w:szCs w:val="18"/>
        </w:rPr>
        <w:t>Supporting Organization</w:t>
      </w:r>
      <w:r>
        <w:rPr>
          <w:sz w:val="18"/>
          <w:szCs w:val="18"/>
        </w:rPr>
        <w:t>’ include every public and private organization that provides supports (for example, National Research Foundation of Korea, Korea Foundation, Academy of Korean Studies, KSPS, and so on).</w:t>
      </w:r>
    </w:p>
    <w:p w14:paraId="613C747C" w14:textId="6262CE89" w:rsidR="00FD7C90" w:rsidRDefault="00FD7C90">
      <w:pPr>
        <w:pStyle w:val="af"/>
        <w:rPr>
          <w:b/>
          <w:sz w:val="18"/>
          <w:szCs w:val="18"/>
        </w:rPr>
      </w:pPr>
      <w:r>
        <w:rPr>
          <w:noProof/>
          <w:lang w:eastAsia="ko-KR"/>
        </w:rPr>
        <w:drawing>
          <wp:anchor distT="0" distB="0" distL="114300" distR="114300" simplePos="0" relativeHeight="251656192" behindDoc="0" locked="0" layoutInCell="1" allowOverlap="1" wp14:anchorId="7746C09B" wp14:editId="00C0F0AC">
            <wp:simplePos x="0" y="0"/>
            <wp:positionH relativeFrom="margin">
              <wp:align>left</wp:align>
            </wp:positionH>
            <wp:positionV relativeFrom="page">
              <wp:align>center</wp:align>
            </wp:positionV>
            <wp:extent cx="4491355" cy="1851660"/>
            <wp:effectExtent l="19050" t="19050" r="23495" b="15240"/>
            <wp:wrapTopAndBottom/>
            <wp:docPr id="5" name="그림 5"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MB000026402cb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91355" cy="185166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noProof/>
          <w:lang w:eastAsia="ko-KR"/>
        </w:rPr>
        <w:drawing>
          <wp:anchor distT="0" distB="0" distL="114300" distR="114300" simplePos="0" relativeHeight="251660288" behindDoc="0" locked="0" layoutInCell="1" allowOverlap="1" wp14:anchorId="7057FBEF" wp14:editId="77151CCA">
            <wp:simplePos x="0" y="0"/>
            <wp:positionH relativeFrom="margin">
              <wp:align>left</wp:align>
            </wp:positionH>
            <wp:positionV relativeFrom="page">
              <wp:posOffset>6354224</wp:posOffset>
            </wp:positionV>
            <wp:extent cx="2820035" cy="3053715"/>
            <wp:effectExtent l="19050" t="19050" r="18415" b="13335"/>
            <wp:wrapTopAndBottom/>
            <wp:docPr id="4" name="그림 4"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EMB000026402cb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20035" cy="3053715"/>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맑은 고딕" w:eastAsia="맑은 고딕" w:hAnsi="맑은 고딕" w:cs="맑은 고딕"/>
          <w:sz w:val="18"/>
          <w:szCs w:val="18"/>
          <w:lang w:eastAsia="ko-KR"/>
        </w:rPr>
        <w:sym w:font="Wingdings" w:char="F0E0"/>
      </w:r>
      <w:r>
        <w:rPr>
          <w:b/>
          <w:sz w:val="18"/>
          <w:szCs w:val="18"/>
        </w:rPr>
        <w:t xml:space="preserve"> </w:t>
      </w:r>
      <w:r>
        <w:rPr>
          <w:b/>
          <w:sz w:val="18"/>
          <w:szCs w:val="18"/>
          <w:lang w:eastAsia="ko-KR"/>
        </w:rPr>
        <w:t>If the information is found to be false, there may be disadvantaged during the</w:t>
      </w:r>
      <w:r w:rsidR="00441624">
        <w:rPr>
          <w:rFonts w:hint="eastAsia"/>
          <w:b/>
          <w:sz w:val="18"/>
          <w:szCs w:val="18"/>
          <w:lang w:eastAsia="ko-KR"/>
        </w:rPr>
        <w:t xml:space="preserve"> </w:t>
      </w:r>
      <w:r>
        <w:rPr>
          <w:b/>
          <w:sz w:val="18"/>
          <w:szCs w:val="18"/>
          <w:lang w:eastAsia="ko-KR"/>
        </w:rPr>
        <w:t>selection</w:t>
      </w:r>
      <w:r w:rsidR="00441624">
        <w:rPr>
          <w:rFonts w:hint="eastAsia"/>
          <w:b/>
          <w:sz w:val="18"/>
          <w:szCs w:val="18"/>
          <w:lang w:eastAsia="ko-KR"/>
        </w:rPr>
        <w:t xml:space="preserve"> review</w:t>
      </w:r>
      <w:r>
        <w:rPr>
          <w:b/>
          <w:sz w:val="18"/>
          <w:szCs w:val="18"/>
          <w:lang w:eastAsia="ko-KR"/>
        </w:rPr>
        <w:t xml:space="preserve">, and the selection of the project may be </w:t>
      </w:r>
      <w:r w:rsidR="00C100CB">
        <w:rPr>
          <w:b/>
          <w:sz w:val="18"/>
          <w:szCs w:val="18"/>
          <w:lang w:eastAsia="ko-KR"/>
        </w:rPr>
        <w:t>canceled</w:t>
      </w:r>
      <w:r>
        <w:rPr>
          <w:b/>
          <w:sz w:val="18"/>
          <w:szCs w:val="18"/>
          <w:lang w:eastAsia="ko-KR"/>
        </w:rPr>
        <w:t>.</w:t>
      </w:r>
    </w:p>
    <w:p w14:paraId="1926008D" w14:textId="7EFF3617" w:rsidR="00E444A6" w:rsidRPr="00C1753B" w:rsidRDefault="00E444A6" w:rsidP="00D06E03">
      <w:pPr>
        <w:pStyle w:val="1"/>
      </w:pPr>
      <w:r w:rsidRPr="00C1753B">
        <w:lastRenderedPageBreak/>
        <w:t xml:space="preserve"> </w:t>
      </w:r>
      <w:bookmarkStart w:id="76" w:name="_Toc29846028"/>
      <w:bookmarkStart w:id="77" w:name="_Toc93586047"/>
      <w:r w:rsidRPr="00C1753B">
        <w:t xml:space="preserve">[Appendix 9] </w:t>
      </w:r>
      <w:bookmarkEnd w:id="76"/>
      <w:r w:rsidR="00601D0A">
        <w:t xml:space="preserve">Freely Selected Texts that have already received </w:t>
      </w:r>
      <w:r w:rsidR="00400525">
        <w:t>S</w:t>
      </w:r>
      <w:r w:rsidR="00601D0A">
        <w:t xml:space="preserve">upport for </w:t>
      </w:r>
      <w:r w:rsidR="00400525">
        <w:t>T</w:t>
      </w:r>
      <w:r w:rsidR="00601D0A">
        <w:t>ranslation</w:t>
      </w:r>
      <w:bookmarkEnd w:id="77"/>
    </w:p>
    <w:p w14:paraId="5C632FC3" w14:textId="160866D9" w:rsidR="00400525" w:rsidRPr="00467D2F" w:rsidRDefault="00400525" w:rsidP="00400525">
      <w:pPr>
        <w:pStyle w:val="a3"/>
        <w:numPr>
          <w:ilvl w:val="0"/>
          <w:numId w:val="90"/>
        </w:numPr>
        <w:snapToGrid w:val="0"/>
        <w:spacing w:after="0" w:line="288" w:lineRule="auto"/>
        <w:textAlignment w:val="baseline"/>
        <w:rPr>
          <w:rFonts w:eastAsia="휴먼고딕"/>
          <w:b/>
          <w:bCs/>
          <w:spacing w:val="-10"/>
          <w:szCs w:val="20"/>
          <w:u w:val="single"/>
          <w:shd w:val="clear" w:color="auto" w:fill="FFFFFF"/>
        </w:rPr>
      </w:pPr>
      <w:r w:rsidRPr="00467D2F">
        <w:rPr>
          <w:b/>
          <w:bCs/>
          <w:u w:val="single"/>
        </w:rPr>
        <w:t>Texts in the table below are not to be selected by new applicants.</w:t>
      </w:r>
    </w:p>
    <w:p w14:paraId="5B5E506C" w14:textId="77777777" w:rsidR="00400525" w:rsidRPr="00467D2F" w:rsidRDefault="00400525" w:rsidP="00400525">
      <w:pPr>
        <w:snapToGrid w:val="0"/>
        <w:spacing w:after="0" w:line="288" w:lineRule="auto"/>
        <w:textAlignment w:val="baseline"/>
        <w:rPr>
          <w:rFonts w:eastAsia="휴먼고딕"/>
          <w:spacing w:val="-10"/>
          <w:sz w:val="2"/>
          <w:szCs w:val="2"/>
          <w:shd w:val="clear" w:color="auto" w:fill="FFFFFF"/>
        </w:rPr>
      </w:pPr>
    </w:p>
    <w:tbl>
      <w:tblPr>
        <w:tblOverlap w:val="never"/>
        <w:tblW w:w="8928" w:type="dxa"/>
        <w:tblCellMar>
          <w:top w:w="15" w:type="dxa"/>
          <w:left w:w="15" w:type="dxa"/>
          <w:bottom w:w="15" w:type="dxa"/>
          <w:right w:w="15" w:type="dxa"/>
        </w:tblCellMar>
        <w:tblLook w:val="04A0" w:firstRow="1" w:lastRow="0" w:firstColumn="1" w:lastColumn="0" w:noHBand="0" w:noVBand="1"/>
      </w:tblPr>
      <w:tblGrid>
        <w:gridCol w:w="507"/>
        <w:gridCol w:w="3743"/>
        <w:gridCol w:w="2536"/>
        <w:gridCol w:w="15"/>
        <w:gridCol w:w="851"/>
        <w:gridCol w:w="1276"/>
      </w:tblGrid>
      <w:tr w:rsidR="00547FEF" w:rsidRPr="00A327E6" w14:paraId="2D6D298C" w14:textId="77777777" w:rsidTr="005C4F47">
        <w:trPr>
          <w:trHeight w:val="398"/>
        </w:trPr>
        <w:tc>
          <w:tcPr>
            <w:tcW w:w="50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798D7A63" w14:textId="77777777" w:rsidR="00547FEF" w:rsidRPr="00EE1552" w:rsidRDefault="00547FEF">
            <w:pPr>
              <w:spacing w:after="0" w:line="240" w:lineRule="auto"/>
              <w:jc w:val="center"/>
              <w:textAlignment w:val="center"/>
              <w:rPr>
                <w:rFonts w:eastAsia="굴림"/>
                <w:b/>
                <w:bCs/>
                <w:sz w:val="18"/>
                <w:szCs w:val="18"/>
              </w:rPr>
            </w:pPr>
            <w:r w:rsidRPr="00EE1552">
              <w:rPr>
                <w:rFonts w:eastAsia="맑은 고딕"/>
                <w:b/>
                <w:bCs/>
                <w:sz w:val="18"/>
                <w:szCs w:val="18"/>
              </w:rPr>
              <w:t>No.</w:t>
            </w:r>
          </w:p>
        </w:tc>
        <w:tc>
          <w:tcPr>
            <w:tcW w:w="3743"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439D13DD" w14:textId="77777777" w:rsidR="00547FEF" w:rsidRPr="00EE1552" w:rsidRDefault="00547FEF">
            <w:pPr>
              <w:spacing w:after="0" w:line="240" w:lineRule="auto"/>
              <w:jc w:val="center"/>
              <w:textAlignment w:val="center"/>
              <w:rPr>
                <w:rFonts w:eastAsia="굴림"/>
                <w:b/>
                <w:bCs/>
                <w:sz w:val="18"/>
                <w:szCs w:val="18"/>
              </w:rPr>
            </w:pPr>
            <w:r w:rsidRPr="00EE1552">
              <w:rPr>
                <w:rFonts w:eastAsia="맑은 고딕"/>
                <w:b/>
                <w:bCs/>
                <w:sz w:val="18"/>
                <w:szCs w:val="18"/>
              </w:rPr>
              <w:t>The Title of Books (Korean/English)</w:t>
            </w:r>
          </w:p>
        </w:tc>
        <w:tc>
          <w:tcPr>
            <w:tcW w:w="2536"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7C0FCE56" w14:textId="77777777" w:rsidR="00547FEF" w:rsidRPr="00EE1552" w:rsidRDefault="00547FEF">
            <w:pPr>
              <w:spacing w:after="0" w:line="240" w:lineRule="auto"/>
              <w:jc w:val="center"/>
              <w:textAlignment w:val="center"/>
              <w:rPr>
                <w:rFonts w:eastAsia="굴림"/>
                <w:b/>
                <w:bCs/>
                <w:sz w:val="18"/>
                <w:szCs w:val="18"/>
              </w:rPr>
            </w:pPr>
            <w:r w:rsidRPr="00EE1552">
              <w:rPr>
                <w:rFonts w:eastAsia="맑은 고딕"/>
                <w:b/>
                <w:bCs/>
                <w:sz w:val="18"/>
                <w:szCs w:val="18"/>
              </w:rPr>
              <w:t>Translators</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56BBD45" w14:textId="77777777" w:rsidR="00547FEF" w:rsidRPr="00EE1552" w:rsidRDefault="00547FEF">
            <w:pPr>
              <w:spacing w:after="0" w:line="240" w:lineRule="auto"/>
              <w:jc w:val="center"/>
              <w:textAlignment w:val="center"/>
              <w:rPr>
                <w:rFonts w:eastAsia="굴림"/>
                <w:b/>
                <w:bCs/>
                <w:sz w:val="18"/>
                <w:szCs w:val="18"/>
              </w:rPr>
            </w:pPr>
            <w:r w:rsidRPr="00EE1552">
              <w:rPr>
                <w:rFonts w:eastAsia="맑은 고딕"/>
                <w:b/>
                <w:bCs/>
                <w:sz w:val="18"/>
                <w:szCs w:val="18"/>
              </w:rPr>
              <w:t>Volume</w:t>
            </w:r>
          </w:p>
        </w:tc>
        <w:tc>
          <w:tcPr>
            <w:tcW w:w="1276"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148B5A5" w14:textId="77777777" w:rsidR="00547FEF" w:rsidRPr="00EE1552" w:rsidRDefault="00547FEF">
            <w:pPr>
              <w:spacing w:after="0" w:line="240" w:lineRule="auto"/>
              <w:jc w:val="center"/>
              <w:textAlignment w:val="center"/>
              <w:rPr>
                <w:rFonts w:eastAsia="굴림"/>
                <w:b/>
                <w:bCs/>
                <w:sz w:val="18"/>
                <w:szCs w:val="18"/>
              </w:rPr>
            </w:pPr>
            <w:r w:rsidRPr="00EE1552">
              <w:rPr>
                <w:rFonts w:eastAsia="맑은 고딕"/>
                <w:b/>
                <w:bCs/>
                <w:sz w:val="18"/>
                <w:szCs w:val="18"/>
              </w:rPr>
              <w:t>Category</w:t>
            </w:r>
          </w:p>
        </w:tc>
      </w:tr>
      <w:tr w:rsidR="00547FEF" w:rsidRPr="005C4F47" w14:paraId="6B49FB59"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FDFB8F3" w14:textId="42C547C7" w:rsidR="00547FEF" w:rsidRPr="005C4F47" w:rsidRDefault="005C4F47">
            <w:pPr>
              <w:spacing w:after="0" w:line="240" w:lineRule="auto"/>
              <w:jc w:val="center"/>
              <w:textAlignment w:val="center"/>
              <w:rPr>
                <w:rFonts w:eastAsia="굴림"/>
                <w:sz w:val="18"/>
                <w:szCs w:val="18"/>
                <w:lang w:eastAsia="ko-KR"/>
              </w:rPr>
            </w:pPr>
            <w:r>
              <w:rPr>
                <w:rFonts w:eastAsia="굴림" w:hint="eastAsia"/>
                <w:sz w:val="18"/>
                <w:szCs w:val="18"/>
                <w:lang w:eastAsia="ko-KR"/>
              </w:rPr>
              <w:t>1</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4C71AFE" w14:textId="77777777" w:rsidR="00547FEF" w:rsidRPr="005C4F47" w:rsidRDefault="00547FEF">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간양록</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看羊錄</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5635E82" w14:textId="77777777" w:rsidR="00547FEF" w:rsidRPr="00601D0A" w:rsidRDefault="00547FEF">
            <w:pPr>
              <w:spacing w:after="0" w:line="240" w:lineRule="auto"/>
              <w:textAlignment w:val="center"/>
              <w:rPr>
                <w:rFonts w:eastAsia="굴림"/>
                <w:sz w:val="18"/>
                <w:szCs w:val="18"/>
              </w:rPr>
            </w:pPr>
            <w:r w:rsidRPr="00601D0A">
              <w:rPr>
                <w:rFonts w:eastAsia="맑은 고딕"/>
                <w:sz w:val="18"/>
                <w:szCs w:val="18"/>
              </w:rPr>
              <w:t xml:space="preserve">Kenneth Robinson, </w:t>
            </w:r>
          </w:p>
          <w:p w14:paraId="002D9213" w14:textId="77777777" w:rsidR="00547FEF" w:rsidRPr="00601D0A" w:rsidRDefault="00547FEF">
            <w:pPr>
              <w:spacing w:after="0" w:line="240" w:lineRule="auto"/>
              <w:textAlignment w:val="center"/>
              <w:rPr>
                <w:rFonts w:eastAsia="굴림"/>
                <w:sz w:val="18"/>
                <w:szCs w:val="18"/>
              </w:rPr>
            </w:pPr>
            <w:proofErr w:type="spellStart"/>
            <w:r w:rsidRPr="00601D0A">
              <w:rPr>
                <w:rFonts w:eastAsia="맑은 고딕"/>
                <w:sz w:val="18"/>
                <w:szCs w:val="18"/>
              </w:rPr>
              <w:t>Jahyun</w:t>
            </w:r>
            <w:proofErr w:type="spellEnd"/>
            <w:r w:rsidRPr="00601D0A">
              <w:rPr>
                <w:rFonts w:eastAsia="맑은 고딕"/>
                <w:sz w:val="18"/>
                <w:szCs w:val="18"/>
              </w:rPr>
              <w:t xml:space="preserve"> Kim </w:t>
            </w:r>
            <w:proofErr w:type="spellStart"/>
            <w:r w:rsidRPr="00601D0A">
              <w:rPr>
                <w:rFonts w:eastAsia="맑은 고딕"/>
                <w:sz w:val="18"/>
                <w:szCs w:val="18"/>
              </w:rPr>
              <w:t>Haboush</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F49854B" w14:textId="77777777" w:rsidR="00547FEF" w:rsidRPr="005C4F47" w:rsidRDefault="00547FEF">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28B7665" w14:textId="77777777" w:rsidR="00547FEF" w:rsidRPr="005C4F47" w:rsidRDefault="00547FEF">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27292ED7"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02AFE05" w14:textId="6670C1F4" w:rsidR="0047370A"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C5FB061" w14:textId="12999235" w:rsidR="0047370A" w:rsidRPr="00C227C3" w:rsidRDefault="0047370A" w:rsidP="00601D0A">
            <w:pPr>
              <w:widowControl w:val="0"/>
              <w:autoSpaceDE w:val="0"/>
              <w:autoSpaceDN w:val="0"/>
              <w:spacing w:after="0" w:line="240" w:lineRule="auto"/>
              <w:jc w:val="both"/>
              <w:textAlignment w:val="center"/>
              <w:rPr>
                <w:rFonts w:ascii="굴림" w:eastAsia="굴림" w:hAnsi="굴림" w:cs="굴림"/>
                <w:color w:val="000000" w:themeColor="text1"/>
                <w:lang w:eastAsia="ko-KR"/>
              </w:rPr>
            </w:pPr>
            <w:proofErr w:type="spellStart"/>
            <w:r w:rsidRPr="00C227C3">
              <w:rPr>
                <w:rFonts w:eastAsia="맑은 고딕"/>
                <w:color w:val="000000" w:themeColor="text1"/>
                <w:sz w:val="18"/>
                <w:szCs w:val="18"/>
                <w:lang w:eastAsia="ko-KR"/>
              </w:rPr>
              <w:t>동야휘집</w:t>
            </w:r>
            <w:proofErr w:type="spellEnd"/>
            <w:r w:rsidRPr="00C227C3">
              <w:rPr>
                <w:rFonts w:ascii="맑은 고딕" w:eastAsia="맑은 고딕" w:hAnsi="맑은 고딕" w:hint="eastAsia"/>
                <w:color w:val="000000" w:themeColor="text1"/>
                <w:sz w:val="18"/>
                <w:szCs w:val="18"/>
                <w:lang w:eastAsia="ko-KR"/>
              </w:rPr>
              <w:t>(</w:t>
            </w:r>
            <w:r w:rsidRPr="00C227C3">
              <w:rPr>
                <w:rFonts w:eastAsia="맑은 고딕"/>
                <w:color w:val="000000" w:themeColor="text1"/>
                <w:sz w:val="18"/>
                <w:szCs w:val="18"/>
                <w:lang w:eastAsia="ko-KR"/>
              </w:rPr>
              <w:t>東野彙輯</w:t>
            </w:r>
            <w:r w:rsidRPr="00C227C3">
              <w:rPr>
                <w:rFonts w:ascii="맑은 고딕" w:eastAsia="맑은 고딕" w:hAnsi="맑은 고딕" w:hint="eastAsia"/>
                <w:color w:val="000000" w:themeColor="text1"/>
                <w:sz w:val="18"/>
                <w:szCs w:val="18"/>
                <w:lang w:eastAsia="ko-KR"/>
              </w:rPr>
              <w:t xml:space="preserve">), </w:t>
            </w:r>
            <w:r w:rsidRPr="00C227C3">
              <w:rPr>
                <w:rFonts w:eastAsia="맑은 고딕"/>
                <w:color w:val="000000" w:themeColor="text1"/>
                <w:sz w:val="18"/>
                <w:szCs w:val="18"/>
                <w:lang w:eastAsia="ko-KR"/>
              </w:rPr>
              <w:t>고려가전</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DFE334F" w14:textId="00986A4B" w:rsidR="0047370A" w:rsidRPr="00601D0A" w:rsidRDefault="0047370A" w:rsidP="00601D0A">
            <w:pPr>
              <w:widowControl w:val="0"/>
              <w:autoSpaceDE w:val="0"/>
              <w:autoSpaceDN w:val="0"/>
              <w:spacing w:after="0" w:line="240" w:lineRule="auto"/>
              <w:textAlignment w:val="center"/>
              <w:rPr>
                <w:rFonts w:eastAsia="굴림"/>
                <w:color w:val="000000"/>
                <w:lang w:eastAsia="ko-KR"/>
              </w:rPr>
            </w:pPr>
            <w:r w:rsidRPr="00601D0A">
              <w:rPr>
                <w:rFonts w:eastAsia="맑은 고딕"/>
                <w:color w:val="000000"/>
                <w:sz w:val="18"/>
                <w:szCs w:val="18"/>
                <w:lang w:eastAsia="ko-KR"/>
              </w:rPr>
              <w:t>Ann Sung-hi Lee</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C033D26" w14:textId="62D2392B" w:rsidR="0047370A" w:rsidRPr="005C4F47" w:rsidRDefault="0047370A" w:rsidP="00601D0A">
            <w:pPr>
              <w:spacing w:after="0" w:line="240" w:lineRule="auto"/>
              <w:jc w:val="center"/>
              <w:textAlignment w:val="center"/>
              <w:rPr>
                <w:rFonts w:eastAsia="맑은 고딕"/>
                <w:sz w:val="18"/>
                <w:szCs w:val="18"/>
                <w:lang w:eastAsia="ko-KR"/>
              </w:rPr>
            </w:pPr>
            <w:r>
              <w:rPr>
                <w:rFonts w:eastAsia="맑은 고딕" w:hint="eastAsia"/>
                <w:sz w:val="18"/>
                <w:szCs w:val="18"/>
                <w:lang w:eastAsia="ko-KR"/>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34DB519" w14:textId="646990DC" w:rsidR="0047370A" w:rsidRPr="005C4F47" w:rsidRDefault="0047370A" w:rsidP="00601D0A">
            <w:pPr>
              <w:spacing w:after="0" w:line="240" w:lineRule="auto"/>
              <w:jc w:val="center"/>
              <w:textAlignment w:val="center"/>
              <w:rPr>
                <w:rFonts w:eastAsia="맑은 고딕"/>
                <w:sz w:val="18"/>
                <w:szCs w:val="18"/>
              </w:rPr>
            </w:pPr>
            <w:r w:rsidRPr="005C4F47">
              <w:rPr>
                <w:rFonts w:eastAsia="맑은 고딕"/>
                <w:sz w:val="18"/>
                <w:szCs w:val="18"/>
              </w:rPr>
              <w:t>Literature</w:t>
            </w:r>
          </w:p>
        </w:tc>
      </w:tr>
      <w:tr w:rsidR="0047370A" w:rsidRPr="005C4F47" w14:paraId="762A3841" w14:textId="77777777" w:rsidTr="005C4F47">
        <w:trPr>
          <w:trHeight w:val="398"/>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01B46D9" w14:textId="0ECDACB9"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179991F" w14:textId="77777777" w:rsidR="0047370A" w:rsidRPr="00C227C3" w:rsidRDefault="0047370A" w:rsidP="00601D0A">
            <w:pPr>
              <w:spacing w:after="0" w:line="240" w:lineRule="auto"/>
              <w:textAlignment w:val="center"/>
              <w:rPr>
                <w:rFonts w:ascii="맑은 고딕" w:eastAsia="맑은 고딕" w:hAnsi="맑은 고딕"/>
                <w:color w:val="000000" w:themeColor="text1"/>
                <w:sz w:val="18"/>
                <w:szCs w:val="18"/>
              </w:rPr>
            </w:pPr>
            <w:proofErr w:type="spellStart"/>
            <w:r w:rsidRPr="00C227C3">
              <w:rPr>
                <w:rFonts w:ascii="맑은 고딕" w:eastAsia="맑은 고딕" w:hAnsi="맑은 고딕"/>
                <w:color w:val="000000" w:themeColor="text1"/>
                <w:sz w:val="18"/>
                <w:szCs w:val="18"/>
              </w:rPr>
              <w:t>벽위편</w:t>
            </w:r>
            <w:proofErr w:type="spellEnd"/>
            <w:r w:rsidRPr="00C227C3">
              <w:rPr>
                <w:rFonts w:ascii="맑은 고딕" w:eastAsia="맑은 고딕" w:hAnsi="맑은 고딕"/>
                <w:color w:val="000000" w:themeColor="text1"/>
                <w:sz w:val="18"/>
                <w:szCs w:val="18"/>
              </w:rPr>
              <w:t>(</w:t>
            </w:r>
            <w:proofErr w:type="spellStart"/>
            <w:r w:rsidRPr="00C227C3">
              <w:rPr>
                <w:rFonts w:ascii="맑은 고딕" w:eastAsia="맑은 고딕" w:hAnsi="맑은 고딕" w:hint="eastAsia"/>
                <w:color w:val="000000" w:themeColor="text1"/>
                <w:sz w:val="18"/>
                <w:szCs w:val="18"/>
              </w:rPr>
              <w:t>闢衛編</w:t>
            </w:r>
            <w:proofErr w:type="spellEnd"/>
            <w:r w:rsidRPr="00C227C3">
              <w:rPr>
                <w:rFonts w:ascii="맑은 고딕" w:eastAsia="맑은 고딕" w:hAnsi="맑은 고딕"/>
                <w:color w:val="000000" w:themeColor="text1"/>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0F40D23" w14:textId="77777777" w:rsidR="0047370A" w:rsidRPr="00601D0A" w:rsidRDefault="0047370A" w:rsidP="00601D0A">
            <w:pPr>
              <w:spacing w:after="0" w:line="240" w:lineRule="auto"/>
              <w:textAlignment w:val="center"/>
              <w:rPr>
                <w:rFonts w:eastAsia="굴림"/>
                <w:sz w:val="18"/>
                <w:szCs w:val="18"/>
              </w:rPr>
            </w:pPr>
            <w:r w:rsidRPr="00601D0A">
              <w:rPr>
                <w:rFonts w:eastAsia="맑은 고딕"/>
                <w:sz w:val="18"/>
                <w:szCs w:val="18"/>
              </w:rPr>
              <w:t>Donald Baker</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DA8B58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C48F6A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37F13507" w14:textId="77777777" w:rsidTr="005C4F47">
        <w:trPr>
          <w:trHeight w:val="132"/>
        </w:trPr>
        <w:tc>
          <w:tcPr>
            <w:tcW w:w="507"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14:paraId="4CBD178A" w14:textId="0367EB16"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4</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D3CE1C7"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장화홍련전(</w:t>
            </w:r>
            <w:r w:rsidRPr="005C4F47">
              <w:rPr>
                <w:rFonts w:ascii="맑은 고딕" w:eastAsia="맑은 고딕" w:hAnsi="맑은 고딕" w:hint="eastAsia"/>
                <w:sz w:val="18"/>
                <w:szCs w:val="18"/>
                <w:lang w:eastAsia="ko-KR"/>
              </w:rPr>
              <w:t>薔花紅蓮傳</w:t>
            </w:r>
            <w:r w:rsidRPr="005C4F47">
              <w:rPr>
                <w:rFonts w:ascii="맑은 고딕" w:eastAsia="맑은 고딕" w:hAnsi="맑은 고딕"/>
                <w:sz w:val="18"/>
                <w:szCs w:val="18"/>
                <w:lang w:eastAsia="ko-KR"/>
              </w:rPr>
              <w:t>)+박씨전(</w:t>
            </w:r>
            <w:r w:rsidRPr="005C4F47">
              <w:rPr>
                <w:rFonts w:ascii="맑은 고딕" w:eastAsia="맑은 고딕" w:hAnsi="맑은 고딕" w:hint="eastAsia"/>
                <w:sz w:val="18"/>
                <w:szCs w:val="18"/>
                <w:lang w:eastAsia="ko-KR"/>
              </w:rPr>
              <w:t>朴氏傳</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73AE3E32"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신정수</w:t>
            </w:r>
            <w:proofErr w:type="spellEnd"/>
            <w:r w:rsidRPr="005C4F47">
              <w:rPr>
                <w:rFonts w:eastAsia="맑은 고딕"/>
                <w:sz w:val="18"/>
                <w:szCs w:val="18"/>
              </w:rPr>
              <w:t>, Peter Lee</w:t>
            </w:r>
          </w:p>
        </w:tc>
        <w:tc>
          <w:tcPr>
            <w:tcW w:w="866" w:type="dxa"/>
            <w:gridSpan w:val="2"/>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7E94F92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34262F4C"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2BD87AE4" w14:textId="77777777" w:rsidTr="005C4F47">
        <w:trPr>
          <w:trHeight w:val="398"/>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B8C0CC8" w14:textId="44B24F1C"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5</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6D33A30"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해동제국기(</w:t>
            </w:r>
            <w:r w:rsidRPr="005C4F47">
              <w:rPr>
                <w:rFonts w:ascii="맑은 고딕" w:eastAsia="맑은 고딕" w:hAnsi="맑은 고딕" w:hint="eastAsia"/>
                <w:sz w:val="18"/>
                <w:szCs w:val="18"/>
                <w:lang w:eastAsia="ko-KR"/>
              </w:rPr>
              <w:t>海東諸國記</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06BFBA2"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Kenneth Robinson </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9A15887"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DCE3BCA"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2C3D73D6"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AEF53BF" w14:textId="0791ADC8"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6</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A6C94D6"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대각국사문집(</w:t>
            </w:r>
            <w:r w:rsidRPr="005C4F47">
              <w:rPr>
                <w:rFonts w:ascii="맑은 고딕" w:eastAsia="맑은 고딕" w:hAnsi="맑은 고딕" w:hint="eastAsia"/>
                <w:sz w:val="18"/>
                <w:szCs w:val="18"/>
                <w:lang w:eastAsia="ko-KR"/>
              </w:rPr>
              <w:t>大覺國師文集</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296B666"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Richard D. McBride II</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AE04D09"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9F80DF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6E891D67"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031474F" w14:textId="7AC48581"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7</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D89673B"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삼봉집</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三峰集</w:t>
            </w:r>
            <w:r w:rsidRPr="005C4F47">
              <w:rPr>
                <w:rFonts w:ascii="맑은 고딕" w:eastAsia="맑은 고딕" w:hAnsi="맑은 고딕"/>
                <w:sz w:val="18"/>
                <w:szCs w:val="18"/>
                <w:lang w:eastAsia="ko-KR"/>
              </w:rPr>
              <w:t>) (불교 논설 포함)</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B4A31DA"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David Robinson</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86755E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F586E3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0A80FC0D"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6D82BF5" w14:textId="60429A60"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8</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E1B1850"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현정론</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顯正論</w:t>
            </w:r>
            <w:r w:rsidRPr="005C4F47">
              <w:rPr>
                <w:rFonts w:ascii="맑은 고딕" w:eastAsia="맑은 고딕" w:hAnsi="맑은 고딕"/>
                <w:sz w:val="18"/>
                <w:szCs w:val="18"/>
                <w:lang w:eastAsia="ko-KR"/>
              </w:rPr>
              <w:t>)+</w:t>
            </w:r>
            <w:proofErr w:type="spellStart"/>
            <w:r w:rsidRPr="005C4F47">
              <w:rPr>
                <w:rFonts w:ascii="맑은 고딕" w:eastAsia="맑은 고딕" w:hAnsi="맑은 고딕"/>
                <w:sz w:val="18"/>
                <w:szCs w:val="18"/>
                <w:lang w:eastAsia="ko-KR"/>
              </w:rPr>
              <w:t>심기리편</w:t>
            </w:r>
            <w:proofErr w:type="spellEnd"/>
            <w:r w:rsidRPr="005C4F47">
              <w:rPr>
                <w:rFonts w:ascii="맑은 고딕" w:eastAsia="맑은 고딕" w:hAnsi="맑은 고딕"/>
                <w:sz w:val="18"/>
                <w:szCs w:val="18"/>
                <w:lang w:eastAsia="ko-KR"/>
              </w:rPr>
              <w:t xml:space="preserve"> 및 </w:t>
            </w:r>
            <w:proofErr w:type="spellStart"/>
            <w:r w:rsidRPr="005C4F47">
              <w:rPr>
                <w:rFonts w:ascii="맑은 고딕" w:eastAsia="맑은 고딕" w:hAnsi="맑은 고딕"/>
                <w:sz w:val="18"/>
                <w:szCs w:val="18"/>
                <w:lang w:eastAsia="ko-KR"/>
              </w:rPr>
              <w:t>불씨잡변</w:t>
            </w:r>
            <w:proofErr w:type="spellEnd"/>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080ABBF"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A. Charles Muller</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349B3C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D838B3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03FB5779"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76D875C" w14:textId="76294018"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9</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FEEBF7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자성록</w:t>
            </w:r>
            <w:proofErr w:type="spellEnd"/>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5353457"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Edward Y. J. Chang </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525D934"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80A737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0F2897F0"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9ACB50D" w14:textId="278CD627"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0</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1AA852B"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동경대전</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東經大全</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5C3AD78"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George </w:t>
            </w:r>
            <w:proofErr w:type="spellStart"/>
            <w:r w:rsidRPr="005C4F47">
              <w:rPr>
                <w:rFonts w:eastAsia="맑은 고딕"/>
                <w:sz w:val="18"/>
                <w:szCs w:val="18"/>
              </w:rPr>
              <w:t>Kallander</w:t>
            </w:r>
            <w:proofErr w:type="spellEnd"/>
            <w:r w:rsidRPr="005C4F47">
              <w:rPr>
                <w:rFonts w:eastAsia="맑은 고딕"/>
                <w:sz w:val="18"/>
                <w:szCs w:val="18"/>
              </w:rPr>
              <w:t xml:space="preserve"> </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EE2AF2F"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96768B3"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20CDF14C" w14:textId="77777777" w:rsidTr="00926B50">
        <w:trPr>
          <w:trHeight w:val="226"/>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0F25C9" w14:textId="61004C57"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1</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295A6C"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최문창후전집</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崔文昌侯全集</w:t>
            </w:r>
            <w:r w:rsidRPr="005C4F47">
              <w:rPr>
                <w:rFonts w:ascii="맑은 고딕" w:eastAsia="맑은 고딕" w:hAnsi="맑은 고딕"/>
                <w:sz w:val="18"/>
                <w:szCs w:val="18"/>
                <w:lang w:eastAsia="ko-KR"/>
              </w:rPr>
              <w:t>)(</w:t>
            </w:r>
            <w:proofErr w:type="spellStart"/>
            <w:r w:rsidRPr="005C4F47">
              <w:rPr>
                <w:rFonts w:ascii="맑은 고딕" w:eastAsia="맑은 고딕" w:hAnsi="맑은 고딕"/>
                <w:sz w:val="18"/>
                <w:szCs w:val="18"/>
                <w:lang w:eastAsia="ko-KR"/>
              </w:rPr>
              <w:t>최치원전집</w:t>
            </w:r>
            <w:proofErr w:type="spellEnd"/>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7EC93C"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Jinhua Chen</w:t>
            </w:r>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FAE122"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9BA32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2969EACF" w14:textId="77777777" w:rsidTr="00926B50">
        <w:trPr>
          <w:trHeight w:val="398"/>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AEAEF4" w14:textId="637D8BF5"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2</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7A7EEA"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용재총화</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慵齋叢話</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639A4B"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Lee </w:t>
            </w:r>
            <w:proofErr w:type="spellStart"/>
            <w:r w:rsidRPr="005C4F47">
              <w:rPr>
                <w:rFonts w:eastAsia="맑은 고딕"/>
                <w:sz w:val="18"/>
                <w:szCs w:val="18"/>
              </w:rPr>
              <w:t>Jungchul</w:t>
            </w:r>
            <w:proofErr w:type="spellEnd"/>
            <w:r w:rsidRPr="005C4F47">
              <w:rPr>
                <w:rFonts w:eastAsia="맑은 고딕"/>
                <w:sz w:val="18"/>
                <w:szCs w:val="18"/>
              </w:rPr>
              <w:t>, Dennis Lee</w:t>
            </w:r>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230D6E"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C71B2A"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23DD27FE" w14:textId="77777777" w:rsidTr="005C4F47">
        <w:trPr>
          <w:trHeight w:val="1054"/>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F61C4CA" w14:textId="626F147D"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3</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4C75F0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삼국유사</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三國遺事</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F96AEF2"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Boudewijn</w:t>
            </w:r>
            <w:proofErr w:type="spellEnd"/>
            <w:r w:rsidRPr="005C4F47">
              <w:rPr>
                <w:rFonts w:eastAsia="맑은 고딕"/>
                <w:sz w:val="18"/>
                <w:szCs w:val="18"/>
              </w:rPr>
              <w:t xml:space="preserve"> </w:t>
            </w:r>
            <w:proofErr w:type="spellStart"/>
            <w:r w:rsidRPr="005C4F47">
              <w:rPr>
                <w:rFonts w:eastAsia="맑은 고딕"/>
                <w:sz w:val="18"/>
                <w:szCs w:val="18"/>
              </w:rPr>
              <w:t>Walraven</w:t>
            </w:r>
            <w:proofErr w:type="spellEnd"/>
            <w:r w:rsidRPr="005C4F47">
              <w:rPr>
                <w:rFonts w:eastAsia="맑은 고딕"/>
                <w:sz w:val="18"/>
                <w:szCs w:val="18"/>
              </w:rPr>
              <w:t xml:space="preserve">, </w:t>
            </w:r>
          </w:p>
          <w:p w14:paraId="42C2545A"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Remco </w:t>
            </w:r>
            <w:proofErr w:type="spellStart"/>
            <w:r w:rsidRPr="005C4F47">
              <w:rPr>
                <w:rFonts w:eastAsia="맑은 고딕"/>
                <w:sz w:val="18"/>
                <w:szCs w:val="18"/>
              </w:rPr>
              <w:t>Breuker</w:t>
            </w:r>
            <w:proofErr w:type="spellEnd"/>
            <w:r w:rsidRPr="005C4F47">
              <w:rPr>
                <w:rFonts w:eastAsia="맑은 고딕"/>
                <w:sz w:val="18"/>
                <w:szCs w:val="18"/>
              </w:rPr>
              <w:t>, Grace Koh</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42AE3C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C701B8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313DD633"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6541137" w14:textId="5A71DB1F"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4</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22551E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고려도경</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高麗圖經</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CC5077B"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Sem Vermeersch</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DBCC25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D794AF7"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32C2BE54" w14:textId="77777777" w:rsidTr="005C4F47">
        <w:trPr>
          <w:trHeight w:val="1330"/>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319F557" w14:textId="5CF01AB0"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5</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5E5E7D2"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서유견문</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西遊見聞</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FFB1544"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Sinwoo</w:t>
            </w:r>
            <w:proofErr w:type="spellEnd"/>
            <w:r w:rsidRPr="005C4F47">
              <w:rPr>
                <w:rFonts w:eastAsia="맑은 고딕"/>
                <w:sz w:val="18"/>
                <w:szCs w:val="18"/>
              </w:rPr>
              <w:t xml:space="preserve"> Lee, </w:t>
            </w:r>
          </w:p>
          <w:p w14:paraId="3E6BB176"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Hanmee</w:t>
            </w:r>
            <w:proofErr w:type="spellEnd"/>
            <w:r w:rsidRPr="005C4F47">
              <w:rPr>
                <w:rFonts w:eastAsia="맑은 고딕"/>
                <w:sz w:val="18"/>
                <w:szCs w:val="18"/>
              </w:rPr>
              <w:t xml:space="preserve"> Na Kim, Min Suh Son, </w:t>
            </w:r>
          </w:p>
          <w:p w14:paraId="4483DAF4"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F. </w:t>
            </w:r>
            <w:proofErr w:type="spellStart"/>
            <w:r w:rsidRPr="005C4F47">
              <w:rPr>
                <w:rFonts w:eastAsia="맑은 고딕"/>
                <w:sz w:val="18"/>
                <w:szCs w:val="18"/>
              </w:rPr>
              <w:t>Ranallo</w:t>
            </w:r>
            <w:proofErr w:type="spellEnd"/>
            <w:r w:rsidRPr="005C4F47">
              <w:rPr>
                <w:rFonts w:eastAsia="맑은 고딕"/>
                <w:sz w:val="18"/>
                <w:szCs w:val="18"/>
              </w:rPr>
              <w:t>-Higgins, John B. Duncan</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173896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869ED56"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19131782"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40C7E4B" w14:textId="023CB765"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6</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E560506"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 xml:space="preserve">일제강점기 역사문화 </w:t>
            </w:r>
            <w:proofErr w:type="spellStart"/>
            <w:r w:rsidRPr="005C4F47">
              <w:rPr>
                <w:rFonts w:ascii="맑은 고딕" w:eastAsia="맑은 고딕" w:hAnsi="맑은 고딕"/>
                <w:sz w:val="18"/>
                <w:szCs w:val="18"/>
                <w:lang w:eastAsia="ko-KR"/>
              </w:rPr>
              <w:t>논설집</w:t>
            </w:r>
            <w:proofErr w:type="spellEnd"/>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50B81BB"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Christopher P. Hanscom, </w:t>
            </w:r>
          </w:p>
          <w:p w14:paraId="057CD8E0"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Walter K. Lew, </w:t>
            </w:r>
            <w:proofErr w:type="spellStart"/>
            <w:r w:rsidRPr="005C4F47">
              <w:rPr>
                <w:rFonts w:eastAsia="맑은 고딕"/>
                <w:sz w:val="18"/>
                <w:szCs w:val="18"/>
              </w:rPr>
              <w:t>Youngju</w:t>
            </w:r>
            <w:proofErr w:type="spellEnd"/>
            <w:r w:rsidRPr="005C4F47">
              <w:rPr>
                <w:rFonts w:eastAsia="맑은 고딕"/>
                <w:sz w:val="18"/>
                <w:szCs w:val="18"/>
              </w:rPr>
              <w:t xml:space="preserve"> Ryu</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198B91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B020F55"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7467334C" w14:textId="77777777" w:rsidTr="005C4F47">
        <w:trPr>
          <w:trHeight w:val="571"/>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A09B89C" w14:textId="6E544EEB"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7</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1FC1B92"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대승사론현의기</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大乘四論玄義記</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FBA719A"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Jörg</w:t>
            </w:r>
            <w:proofErr w:type="spellEnd"/>
            <w:r w:rsidRPr="005C4F47">
              <w:rPr>
                <w:rFonts w:eastAsia="맑은 고딕"/>
                <w:sz w:val="18"/>
                <w:szCs w:val="18"/>
              </w:rPr>
              <w:t xml:space="preserve"> </w:t>
            </w:r>
            <w:proofErr w:type="spellStart"/>
            <w:r w:rsidRPr="005C4F47">
              <w:rPr>
                <w:rFonts w:eastAsia="맑은 고딕"/>
                <w:sz w:val="18"/>
                <w:szCs w:val="18"/>
              </w:rPr>
              <w:t>Plassen</w:t>
            </w:r>
            <w:proofErr w:type="spellEnd"/>
            <w:r w:rsidRPr="005C4F47">
              <w:rPr>
                <w:rFonts w:eastAsia="맑은 고딕"/>
                <w:sz w:val="18"/>
                <w:szCs w:val="18"/>
              </w:rPr>
              <w:t xml:space="preserve">, </w:t>
            </w:r>
            <w:proofErr w:type="spellStart"/>
            <w:r w:rsidRPr="005C4F47">
              <w:rPr>
                <w:rFonts w:eastAsia="맑은 고딕"/>
                <w:sz w:val="18"/>
                <w:szCs w:val="18"/>
              </w:rPr>
              <w:t>최연식</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EA4F851"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9D6E6F5"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40EE4CE0" w14:textId="77777777" w:rsidTr="005C4F47">
        <w:trPr>
          <w:trHeight w:val="571"/>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627D2D6" w14:textId="3364742D"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8</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0D028B2"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화엄일승법계도</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華嚴一乘法界圖</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CB5FD0C"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Robert </w:t>
            </w:r>
            <w:proofErr w:type="spellStart"/>
            <w:r w:rsidRPr="005C4F47">
              <w:rPr>
                <w:rFonts w:eastAsia="맑은 고딕"/>
                <w:sz w:val="18"/>
                <w:szCs w:val="18"/>
              </w:rPr>
              <w:t>Gimello</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CB97AA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2A3CCA2"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01DDE6E6"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108080B" w14:textId="2FC9B4FF"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1</w:t>
            </w:r>
            <w:r>
              <w:rPr>
                <w:rFonts w:eastAsia="굴림"/>
                <w:sz w:val="18"/>
                <w:szCs w:val="18"/>
                <w:lang w:eastAsia="ko-KR"/>
              </w:rPr>
              <w:t>9</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C29393A"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지눌(</w:t>
            </w:r>
            <w:r w:rsidRPr="005C4F47">
              <w:rPr>
                <w:rFonts w:ascii="맑은 고딕" w:eastAsia="맑은 고딕" w:hAnsi="맑은 고딕" w:hint="eastAsia"/>
                <w:sz w:val="18"/>
                <w:szCs w:val="18"/>
                <w:lang w:eastAsia="ko-KR"/>
              </w:rPr>
              <w:t>知訥</w:t>
            </w:r>
            <w:r w:rsidRPr="005C4F47">
              <w:rPr>
                <w:rFonts w:ascii="맑은 고딕" w:eastAsia="맑은 고딕" w:hAnsi="맑은 고딕"/>
                <w:sz w:val="18"/>
                <w:szCs w:val="18"/>
                <w:lang w:eastAsia="ko-KR"/>
              </w:rPr>
              <w:t>) 선집(</w:t>
            </w:r>
            <w:proofErr w:type="spellStart"/>
            <w:r w:rsidRPr="005C4F47">
              <w:rPr>
                <w:rFonts w:ascii="맑은 고딕" w:eastAsia="맑은 고딕" w:hAnsi="맑은 고딕"/>
                <w:sz w:val="18"/>
                <w:szCs w:val="18"/>
                <w:lang w:eastAsia="ko-KR"/>
              </w:rPr>
              <w:t>법집별행록절요병입사기</w:t>
            </w:r>
            <w:proofErr w:type="spellEnd"/>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4855EDB"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Robert </w:t>
            </w:r>
            <w:proofErr w:type="spellStart"/>
            <w:r w:rsidRPr="005C4F47">
              <w:rPr>
                <w:rFonts w:eastAsia="맑은 고딕"/>
                <w:sz w:val="18"/>
                <w:szCs w:val="18"/>
              </w:rPr>
              <w:t>Buswell</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B94C9E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61294A9"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3E4C09D3"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09A3727" w14:textId="68315B86"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0</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742A870"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선가귀감</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禪家龜鑑</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3449F4A"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John Jorgensen</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A9FA21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91B1046"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61B3C139" w14:textId="77777777" w:rsidTr="005C4F47">
        <w:trPr>
          <w:trHeight w:val="571"/>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6B85229" w14:textId="4891090F"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lastRenderedPageBreak/>
              <w:t>2</w:t>
            </w:r>
            <w:r>
              <w:rPr>
                <w:rFonts w:eastAsia="굴림"/>
                <w:sz w:val="18"/>
                <w:szCs w:val="18"/>
                <w:lang w:eastAsia="ko-KR"/>
              </w:rPr>
              <w:t>1</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834E2BC"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고려후기</w:t>
            </w:r>
            <w:proofErr w:type="spellEnd"/>
            <w:r w:rsidRPr="005C4F47">
              <w:rPr>
                <w:rFonts w:ascii="맑은 고딕" w:eastAsia="맑은 고딕" w:hAnsi="맑은 고딕"/>
                <w:sz w:val="18"/>
                <w:szCs w:val="18"/>
              </w:rPr>
              <w:t xml:space="preserve"> </w:t>
            </w:r>
            <w:proofErr w:type="spellStart"/>
            <w:r w:rsidRPr="005C4F47">
              <w:rPr>
                <w:rFonts w:ascii="맑은 고딕" w:eastAsia="맑은 고딕" w:hAnsi="맑은 고딕"/>
                <w:sz w:val="18"/>
                <w:szCs w:val="18"/>
              </w:rPr>
              <w:t>선불교집</w:t>
            </w:r>
            <w:proofErr w:type="spellEnd"/>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FEB1918"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Patrick Uhlmann</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92E7C8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76CBDA2"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4B0DB927" w14:textId="77777777" w:rsidTr="005C4F47">
        <w:trPr>
          <w:trHeight w:val="571"/>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8088B96" w14:textId="7F155512"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2</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ADFD835"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귀원정종</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歸源正宗</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8760D25"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Mark Nathan</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3E31E81"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B16217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3D074429"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884E38F" w14:textId="706D7E76"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3</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D1ACF59"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어느</w:t>
            </w:r>
            <w:proofErr w:type="spellEnd"/>
            <w:r w:rsidRPr="005C4F47">
              <w:rPr>
                <w:rFonts w:ascii="맑은 고딕" w:eastAsia="맑은 고딕" w:hAnsi="맑은 고딕"/>
                <w:sz w:val="18"/>
                <w:szCs w:val="18"/>
              </w:rPr>
              <w:t xml:space="preserve"> </w:t>
            </w:r>
            <w:proofErr w:type="spellStart"/>
            <w:r w:rsidRPr="005C4F47">
              <w:rPr>
                <w:rFonts w:ascii="맑은 고딕" w:eastAsia="맑은 고딕" w:hAnsi="맑은 고딕"/>
                <w:sz w:val="18"/>
                <w:szCs w:val="18"/>
              </w:rPr>
              <w:t>수도인의</w:t>
            </w:r>
            <w:proofErr w:type="spellEnd"/>
            <w:r w:rsidRPr="005C4F47">
              <w:rPr>
                <w:rFonts w:ascii="맑은 고딕" w:eastAsia="맑은 고딕" w:hAnsi="맑은 고딕"/>
                <w:sz w:val="18"/>
                <w:szCs w:val="18"/>
              </w:rPr>
              <w:t xml:space="preserve"> </w:t>
            </w:r>
            <w:proofErr w:type="spellStart"/>
            <w:r w:rsidRPr="005C4F47">
              <w:rPr>
                <w:rFonts w:ascii="맑은 고딕" w:eastAsia="맑은 고딕" w:hAnsi="맑은 고딕"/>
                <w:sz w:val="18"/>
                <w:szCs w:val="18"/>
              </w:rPr>
              <w:t>회상</w:t>
            </w:r>
            <w:proofErr w:type="spellEnd"/>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891607A"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Jinyoung</w:t>
            </w:r>
            <w:proofErr w:type="spellEnd"/>
            <w:r w:rsidRPr="005C4F47">
              <w:rPr>
                <w:rFonts w:eastAsia="맑은 고딕"/>
                <w:sz w:val="18"/>
                <w:szCs w:val="18"/>
              </w:rPr>
              <w:t xml:space="preserve"> Park</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C2EE551"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E20025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6872888F"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BF9844E" w14:textId="33995680"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4</w:t>
            </w:r>
          </w:p>
        </w:tc>
        <w:tc>
          <w:tcPr>
            <w:tcW w:w="3743"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E557375"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동국이상국집(</w:t>
            </w:r>
            <w:r w:rsidRPr="005C4F47">
              <w:rPr>
                <w:rFonts w:ascii="맑은 고딕" w:eastAsia="맑은 고딕" w:hAnsi="맑은 고딕" w:hint="eastAsia"/>
                <w:sz w:val="18"/>
                <w:szCs w:val="18"/>
                <w:lang w:eastAsia="ko-KR"/>
              </w:rPr>
              <w:t>東國李相國集</w:t>
            </w:r>
            <w:r w:rsidRPr="005C4F47">
              <w:rPr>
                <w:rFonts w:ascii="맑은 고딕" w:eastAsia="맑은 고딕" w:hAnsi="맑은 고딕"/>
                <w:sz w:val="18"/>
                <w:szCs w:val="18"/>
                <w:lang w:eastAsia="ko-KR"/>
              </w:rPr>
              <w:t>) *동명왕편</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F3B4883"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Remco </w:t>
            </w:r>
            <w:proofErr w:type="spellStart"/>
            <w:r w:rsidRPr="005C4F47">
              <w:rPr>
                <w:rFonts w:eastAsia="맑은 고딕"/>
                <w:sz w:val="18"/>
                <w:szCs w:val="18"/>
              </w:rPr>
              <w:t>Breuker</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059B0EC"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BE4ED5C"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0E080520"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CEDCFA0" w14:textId="1C983A0E"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5</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A42F715"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보한집</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補閑集</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60D9ED3"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Peter Yun</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392AEF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D4FEB7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7EDFE5D7" w14:textId="77777777" w:rsidTr="005C4F47">
        <w:trPr>
          <w:trHeight w:val="132"/>
        </w:trPr>
        <w:tc>
          <w:tcPr>
            <w:tcW w:w="507"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14:paraId="64B96381" w14:textId="16F7DE7D"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6</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72B459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금오신화</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金鰲新話</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121AC4F9"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Dennis </w:t>
            </w:r>
            <w:proofErr w:type="spellStart"/>
            <w:r w:rsidRPr="005C4F47">
              <w:rPr>
                <w:rFonts w:eastAsia="맑은 고딕"/>
                <w:sz w:val="18"/>
                <w:szCs w:val="18"/>
              </w:rPr>
              <w:t>Wuerthner</w:t>
            </w:r>
            <w:proofErr w:type="spellEnd"/>
          </w:p>
        </w:tc>
        <w:tc>
          <w:tcPr>
            <w:tcW w:w="866" w:type="dxa"/>
            <w:gridSpan w:val="2"/>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280340A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1FD30E7F"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2E047487" w14:textId="77777777" w:rsidTr="005C4F47">
        <w:trPr>
          <w:trHeight w:val="132"/>
        </w:trPr>
        <w:tc>
          <w:tcPr>
            <w:tcW w:w="507"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14:paraId="6E8162C9" w14:textId="3E1F2C1D"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7</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4B7B89F"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동문선(</w:t>
            </w:r>
            <w:r w:rsidRPr="005C4F47">
              <w:rPr>
                <w:rFonts w:ascii="맑은 고딕" w:eastAsia="맑은 고딕" w:hAnsi="맑은 고딕" w:hint="eastAsia"/>
                <w:sz w:val="18"/>
                <w:szCs w:val="18"/>
                <w:lang w:eastAsia="ko-KR"/>
              </w:rPr>
              <w:t>東文選</w:t>
            </w:r>
            <w:r w:rsidRPr="005C4F47">
              <w:rPr>
                <w:rFonts w:ascii="맑은 고딕" w:eastAsia="맑은 고딕" w:hAnsi="맑은 고딕"/>
                <w:sz w:val="18"/>
                <w:szCs w:val="18"/>
                <w:lang w:eastAsia="ko-KR"/>
              </w:rPr>
              <w:t>)(</w:t>
            </w:r>
            <w:proofErr w:type="spellStart"/>
            <w:r w:rsidRPr="005C4F47">
              <w:rPr>
                <w:rFonts w:ascii="맑은 고딕" w:eastAsia="맑은 고딕" w:hAnsi="맑은 고딕"/>
                <w:sz w:val="18"/>
                <w:szCs w:val="18"/>
                <w:lang w:eastAsia="ko-KR"/>
              </w:rPr>
              <w:t>고려논설선</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高麗論說選</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4732927D"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Wei Xin</w:t>
            </w:r>
          </w:p>
        </w:tc>
        <w:tc>
          <w:tcPr>
            <w:tcW w:w="866" w:type="dxa"/>
            <w:gridSpan w:val="2"/>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7A2AA072"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505A29DA"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55BB18F3" w14:textId="77777777" w:rsidTr="005C4F47">
        <w:trPr>
          <w:trHeight w:val="22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BF71AD5" w14:textId="4CEC320C"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8</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1CD5BA2"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열하일기</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熱河日記</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E41323D"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Marion Eggert</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6312694"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6A1BC22"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15D59E03" w14:textId="77777777" w:rsidTr="005C4F47">
        <w:trPr>
          <w:trHeight w:val="398"/>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5B90FC0" w14:textId="1C48C436"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2</w:t>
            </w:r>
            <w:r>
              <w:rPr>
                <w:rFonts w:eastAsia="굴림"/>
                <w:sz w:val="18"/>
                <w:szCs w:val="18"/>
                <w:lang w:eastAsia="ko-KR"/>
              </w:rPr>
              <w:t>9</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79DFAB0"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동국세시기(</w:t>
            </w:r>
            <w:r w:rsidRPr="005C4F47">
              <w:rPr>
                <w:rFonts w:ascii="맑은 고딕" w:eastAsia="맑은 고딕" w:hAnsi="맑은 고딕" w:hint="eastAsia"/>
                <w:sz w:val="18"/>
                <w:szCs w:val="18"/>
                <w:lang w:eastAsia="ko-KR"/>
              </w:rPr>
              <w:t>東國歲時記</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2A705C8"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Werner </w:t>
            </w:r>
            <w:proofErr w:type="spellStart"/>
            <w:r w:rsidRPr="005C4F47">
              <w:rPr>
                <w:rFonts w:eastAsia="맑은 고딕"/>
                <w:sz w:val="18"/>
                <w:szCs w:val="18"/>
              </w:rPr>
              <w:t>Sasse</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C95AD5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526A004"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5FE9B0A8" w14:textId="77777777" w:rsidTr="005C4F47">
        <w:trPr>
          <w:trHeight w:val="398"/>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F1B836D" w14:textId="2E9C1AE5"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0</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D8DB821"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이향견문록</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異鄕見聞錄</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0DD810F"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Adam </w:t>
            </w:r>
            <w:proofErr w:type="spellStart"/>
            <w:r w:rsidRPr="005C4F47">
              <w:rPr>
                <w:rFonts w:eastAsia="맑은 고딕"/>
                <w:sz w:val="18"/>
                <w:szCs w:val="18"/>
              </w:rPr>
              <w:t>Bohnet</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CAD09B2"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559C51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3256969B" w14:textId="77777777" w:rsidTr="005C4F47">
        <w:trPr>
          <w:trHeight w:val="169"/>
        </w:trPr>
        <w:tc>
          <w:tcPr>
            <w:tcW w:w="507"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14:paraId="232AFF90" w14:textId="35C07D69"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1</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39B0BA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북학의</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北學議</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2E1C0048"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Seung B. Kye</w:t>
            </w:r>
          </w:p>
        </w:tc>
        <w:tc>
          <w:tcPr>
            <w:tcW w:w="866" w:type="dxa"/>
            <w:gridSpan w:val="2"/>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03439D7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53FD2A8F"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7DAB33A8" w14:textId="77777777" w:rsidTr="005C4F47">
        <w:trPr>
          <w:trHeight w:val="169"/>
        </w:trPr>
        <w:tc>
          <w:tcPr>
            <w:tcW w:w="507"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14:paraId="3EDC7CF1" w14:textId="34980428"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2</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BB21214"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택리지</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擇里志</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696C4BA6"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Inshil</w:t>
            </w:r>
            <w:proofErr w:type="spellEnd"/>
            <w:r w:rsidRPr="005C4F47">
              <w:rPr>
                <w:rFonts w:eastAsia="맑은 고딕"/>
                <w:sz w:val="18"/>
                <w:szCs w:val="18"/>
              </w:rPr>
              <w:t xml:space="preserve"> Choe Yoon</w:t>
            </w:r>
          </w:p>
        </w:tc>
        <w:tc>
          <w:tcPr>
            <w:tcW w:w="866" w:type="dxa"/>
            <w:gridSpan w:val="2"/>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7A9F1CF5"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4526D44C"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51D06ECB" w14:textId="77777777" w:rsidTr="005C4F47">
        <w:trPr>
          <w:trHeight w:val="398"/>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BE9C23F" w14:textId="46E4324C"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3</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1CDBB6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규합총서</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閨閤叢書</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C9C7548"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Michael </w:t>
            </w:r>
            <w:proofErr w:type="spellStart"/>
            <w:r w:rsidRPr="005C4F47">
              <w:rPr>
                <w:rFonts w:eastAsia="맑은 고딕"/>
                <w:sz w:val="18"/>
                <w:szCs w:val="18"/>
              </w:rPr>
              <w:t>Pettid</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94C0A7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53A8A1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73566C5C" w14:textId="77777777" w:rsidTr="005C4F47">
        <w:trPr>
          <w:trHeight w:val="169"/>
        </w:trPr>
        <w:tc>
          <w:tcPr>
            <w:tcW w:w="507"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14:paraId="443744CD" w14:textId="3B6A5731"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4</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7574B42"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정감록</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鄭鑑錄</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0AEEF434"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John Jorgensen</w:t>
            </w:r>
          </w:p>
        </w:tc>
        <w:tc>
          <w:tcPr>
            <w:tcW w:w="866" w:type="dxa"/>
            <w:gridSpan w:val="2"/>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0C1B1E79"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hideMark/>
          </w:tcPr>
          <w:p w14:paraId="076CC88D"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51EA040E" w14:textId="77777777" w:rsidTr="005C4F47">
        <w:trPr>
          <w:trHeight w:val="571"/>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5880CE4" w14:textId="799FB482"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5</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F637040"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화담집</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花潭集</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4D636E6"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Isabelle Sancho</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904BB65"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595E11E"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4D689340" w14:textId="77777777" w:rsidTr="005C4F47">
        <w:trPr>
          <w:trHeight w:val="571"/>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9AA63DB" w14:textId="7EDCEAE4"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6</w:t>
            </w:r>
          </w:p>
        </w:tc>
        <w:tc>
          <w:tcPr>
            <w:tcW w:w="374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8C58913"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성학집요</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聖學輯要</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D286071"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Young-</w:t>
            </w:r>
            <w:proofErr w:type="spellStart"/>
            <w:r w:rsidRPr="005C4F47">
              <w:rPr>
                <w:rFonts w:eastAsia="맑은 고딕"/>
                <w:sz w:val="18"/>
                <w:szCs w:val="18"/>
              </w:rPr>
              <w:t>chan</w:t>
            </w:r>
            <w:proofErr w:type="spellEnd"/>
            <w:r w:rsidRPr="005C4F47">
              <w:rPr>
                <w:rFonts w:eastAsia="맑은 고딕"/>
                <w:sz w:val="18"/>
                <w:szCs w:val="18"/>
              </w:rPr>
              <w:t xml:space="preserve"> Ro</w:t>
            </w:r>
          </w:p>
        </w:tc>
        <w:tc>
          <w:tcPr>
            <w:tcW w:w="86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1088DEA"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039330F"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302DE840" w14:textId="77777777" w:rsidTr="00926B50">
        <w:trPr>
          <w:trHeight w:val="571"/>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FE5DF0F" w14:textId="7C2C1CD8"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7</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AB0FF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남명집</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南冥集</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91A9C3"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John B. Duncan </w:t>
            </w:r>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2A8F0F"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BEF79B"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53222EC3" w14:textId="77777777" w:rsidTr="00926B50">
        <w:trPr>
          <w:trHeight w:val="571"/>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33AB26" w14:textId="435B7996"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8</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39D116"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중용자잠(</w:t>
            </w:r>
            <w:r w:rsidRPr="005C4F47">
              <w:rPr>
                <w:rFonts w:ascii="맑은 고딕" w:eastAsia="맑은 고딕" w:hAnsi="맑은 고딕" w:hint="eastAsia"/>
                <w:sz w:val="18"/>
                <w:szCs w:val="18"/>
                <w:lang w:eastAsia="ko-KR"/>
              </w:rPr>
              <w:t>中庸自箴</w:t>
            </w:r>
            <w:r w:rsidRPr="005C4F47">
              <w:rPr>
                <w:rFonts w:ascii="맑은 고딕" w:eastAsia="맑은 고딕" w:hAnsi="맑은 고딕"/>
                <w:sz w:val="18"/>
                <w:szCs w:val="18"/>
                <w:lang w:eastAsia="ko-KR"/>
              </w:rPr>
              <w:t>)+</w:t>
            </w:r>
          </w:p>
          <w:p w14:paraId="6616EB44"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중용강의보</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中庸講義補</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C8B56"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Donald Baker </w:t>
            </w:r>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8A30D7"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8096B4"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4EACF872" w14:textId="77777777" w:rsidTr="00926B50">
        <w:trPr>
          <w:trHeight w:val="375"/>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EBEE27" w14:textId="275457B8"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3</w:t>
            </w:r>
            <w:r>
              <w:rPr>
                <w:rFonts w:eastAsia="굴림"/>
                <w:sz w:val="18"/>
                <w:szCs w:val="18"/>
                <w:lang w:eastAsia="ko-KR"/>
              </w:rPr>
              <w:t>9</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1BFD26"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천예록</w:t>
            </w:r>
            <w:proofErr w:type="spellEnd"/>
            <w:r w:rsidRPr="005C4F47">
              <w:rPr>
                <w:rFonts w:ascii="맑은 고딕" w:eastAsia="맑은 고딕" w:hAnsi="맑은 고딕"/>
                <w:sz w:val="18"/>
                <w:szCs w:val="18"/>
              </w:rPr>
              <w:t>(</w:t>
            </w:r>
            <w:proofErr w:type="spellStart"/>
            <w:r w:rsidRPr="005C4F47">
              <w:rPr>
                <w:rFonts w:ascii="맑은 고딕" w:eastAsia="맑은 고딕" w:hAnsi="맑은 고딕" w:hint="eastAsia"/>
                <w:sz w:val="18"/>
                <w:szCs w:val="18"/>
              </w:rPr>
              <w:t>天倪錄</w:t>
            </w:r>
            <w:proofErr w:type="spellEnd"/>
            <w:r w:rsidRPr="005C4F47">
              <w:rPr>
                <w:rFonts w:ascii="맑은 고딕" w:eastAsia="맑은 고딕" w:hAnsi="맑은 고딕"/>
                <w:sz w:val="18"/>
                <w:szCs w:val="18"/>
              </w:rPr>
              <w:t>)</w:t>
            </w:r>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CB7060" w14:textId="77777777" w:rsidR="0047370A" w:rsidRPr="005C4F47" w:rsidRDefault="0047370A" w:rsidP="00601D0A">
            <w:pPr>
              <w:spacing w:after="0" w:line="240" w:lineRule="auto"/>
              <w:textAlignment w:val="center"/>
              <w:rPr>
                <w:rFonts w:eastAsia="굴림"/>
                <w:sz w:val="18"/>
                <w:szCs w:val="18"/>
              </w:rPr>
            </w:pPr>
            <w:r w:rsidRPr="005C4F47">
              <w:rPr>
                <w:rFonts w:eastAsia="맑은 고딕"/>
                <w:sz w:val="18"/>
                <w:szCs w:val="18"/>
              </w:rPr>
              <w:t xml:space="preserve">Leighann Yuh, </w:t>
            </w:r>
            <w:proofErr w:type="spellStart"/>
            <w:r w:rsidRPr="005C4F47">
              <w:rPr>
                <w:rFonts w:eastAsia="맑은 고딕"/>
                <w:sz w:val="18"/>
                <w:szCs w:val="18"/>
              </w:rPr>
              <w:t>강혜정</w:t>
            </w:r>
            <w:proofErr w:type="spellEnd"/>
          </w:p>
          <w:p w14:paraId="72A2D6FB"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Lief</w:t>
            </w:r>
            <w:proofErr w:type="spellEnd"/>
            <w:r w:rsidRPr="005C4F47">
              <w:rPr>
                <w:rFonts w:eastAsia="맑은 고딕"/>
                <w:sz w:val="18"/>
                <w:szCs w:val="18"/>
              </w:rPr>
              <w:t xml:space="preserve"> Olsen, </w:t>
            </w:r>
            <w:proofErr w:type="spellStart"/>
            <w:r w:rsidRPr="005C4F47">
              <w:rPr>
                <w:rFonts w:eastAsia="맑은 고딕"/>
                <w:sz w:val="18"/>
                <w:szCs w:val="18"/>
              </w:rPr>
              <w:t>김준형</w:t>
            </w:r>
            <w:proofErr w:type="spellEnd"/>
            <w:r w:rsidRPr="005C4F47">
              <w:rPr>
                <w:rFonts w:eastAsia="맑은 고딕"/>
                <w:sz w:val="18"/>
                <w:szCs w:val="18"/>
              </w:rPr>
              <w:t xml:space="preserve">, </w:t>
            </w:r>
            <w:proofErr w:type="spellStart"/>
            <w:r w:rsidRPr="005C4F47">
              <w:rPr>
                <w:rFonts w:eastAsia="맑은 고딕"/>
                <w:sz w:val="18"/>
                <w:szCs w:val="18"/>
              </w:rPr>
              <w:t>백은석</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1E5FA8"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2</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488F43"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10CE4BE6" w14:textId="77777777" w:rsidTr="00926B50">
        <w:trPr>
          <w:trHeight w:val="571"/>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D5F10E4" w14:textId="69B5FAB8"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4</w:t>
            </w:r>
            <w:r>
              <w:rPr>
                <w:rFonts w:eastAsia="굴림"/>
                <w:sz w:val="18"/>
                <w:szCs w:val="18"/>
                <w:lang w:eastAsia="ko-KR"/>
              </w:rPr>
              <w:t>0</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17B44D"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현행서방경</w:t>
            </w:r>
            <w:proofErr w:type="spellEnd"/>
            <w:r w:rsidRPr="005C4F47">
              <w:rPr>
                <w:rFonts w:ascii="맑은 고딕" w:eastAsia="맑은 고딕" w:hAnsi="맑은 고딕"/>
                <w:sz w:val="18"/>
                <w:szCs w:val="18"/>
                <w:lang w:eastAsia="ko-KR"/>
              </w:rPr>
              <w:t>(</w:t>
            </w:r>
            <w:r w:rsidRPr="005C4F47">
              <w:rPr>
                <w:rFonts w:ascii="맑은 고딕" w:eastAsia="맑은 고딕" w:hAnsi="맑은 고딕" w:hint="eastAsia"/>
                <w:sz w:val="18"/>
                <w:szCs w:val="18"/>
                <w:lang w:eastAsia="ko-KR"/>
              </w:rPr>
              <w:t>現行西方經</w:t>
            </w:r>
            <w:r w:rsidRPr="005C4F47">
              <w:rPr>
                <w:rFonts w:ascii="맑은 고딕" w:eastAsia="맑은 고딕" w:hAnsi="맑은 고딕"/>
                <w:sz w:val="18"/>
                <w:szCs w:val="18"/>
                <w:lang w:eastAsia="ko-KR"/>
              </w:rPr>
              <w:t>)</w:t>
            </w:r>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6CADAA"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김수아</w:t>
            </w:r>
            <w:proofErr w:type="spellEnd"/>
            <w:r w:rsidRPr="005C4F47">
              <w:rPr>
                <w:rFonts w:eastAsia="맑은 고딕"/>
                <w:sz w:val="18"/>
                <w:szCs w:val="18"/>
              </w:rPr>
              <w:t xml:space="preserve">, John Jorgensen </w:t>
            </w:r>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F155E"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F3A359"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Philosophy &amp; Religion</w:t>
            </w:r>
          </w:p>
        </w:tc>
      </w:tr>
      <w:tr w:rsidR="0047370A" w:rsidRPr="005C4F47" w14:paraId="31C06C90" w14:textId="77777777" w:rsidTr="00926B50">
        <w:trPr>
          <w:trHeight w:val="502"/>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46B5801" w14:textId="05604CA0"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4</w:t>
            </w:r>
            <w:r>
              <w:rPr>
                <w:rFonts w:eastAsia="굴림"/>
                <w:sz w:val="18"/>
                <w:szCs w:val="18"/>
                <w:lang w:eastAsia="ko-KR"/>
              </w:rPr>
              <w:t>1</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1C08B0" w14:textId="15ECFD96"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이옥</w:t>
            </w:r>
            <w:proofErr w:type="spellEnd"/>
            <w:r w:rsidRPr="005C4F47">
              <w:rPr>
                <w:rFonts w:ascii="맑은 고딕" w:eastAsia="맑은 고딕" w:hAnsi="맑은 고딕"/>
                <w:sz w:val="18"/>
                <w:szCs w:val="18"/>
                <w:lang w:eastAsia="ko-KR"/>
              </w:rPr>
              <w:t xml:space="preserve"> 선집(</w:t>
            </w:r>
            <w:r w:rsidRPr="005C4F47">
              <w:rPr>
                <w:rFonts w:ascii="맑은 고딕" w:eastAsia="맑은 고딕" w:hAnsi="맑은 고딕" w:hint="eastAsia"/>
                <w:sz w:val="18"/>
                <w:szCs w:val="18"/>
                <w:lang w:eastAsia="ko-KR"/>
              </w:rPr>
              <w:t>李鈺選集</w:t>
            </w:r>
            <w:r w:rsidRPr="005C4F47">
              <w:rPr>
                <w:rFonts w:ascii="맑은 고딕" w:eastAsia="맑은 고딕" w:hAnsi="맑은 고딕"/>
                <w:sz w:val="18"/>
                <w:szCs w:val="18"/>
                <w:lang w:eastAsia="ko-KR"/>
              </w:rPr>
              <w:t>): 이언,</w:t>
            </w:r>
            <w:r w:rsidR="00C12D8C">
              <w:rPr>
                <w:rFonts w:ascii="맑은 고딕" w:eastAsia="맑은 고딕" w:hAnsi="맑은 고딕"/>
                <w:sz w:val="18"/>
                <w:szCs w:val="18"/>
                <w:lang w:eastAsia="ko-KR"/>
              </w:rPr>
              <w:t xml:space="preserve"> </w:t>
            </w:r>
            <w:proofErr w:type="spellStart"/>
            <w:r w:rsidRPr="005C4F47">
              <w:rPr>
                <w:rFonts w:ascii="맑은 고딕" w:eastAsia="맑은 고딕" w:hAnsi="맑은 고딕"/>
                <w:sz w:val="18"/>
                <w:szCs w:val="18"/>
                <w:lang w:eastAsia="ko-KR"/>
              </w:rPr>
              <w:t>심생전</w:t>
            </w:r>
            <w:proofErr w:type="spellEnd"/>
            <w:r w:rsidRPr="005C4F47">
              <w:rPr>
                <w:rFonts w:ascii="맑은 고딕" w:eastAsia="맑은 고딕" w:hAnsi="맑은 고딕"/>
                <w:sz w:val="18"/>
                <w:szCs w:val="18"/>
                <w:lang w:eastAsia="ko-KR"/>
              </w:rPr>
              <w:t xml:space="preserve">, </w:t>
            </w:r>
            <w:proofErr w:type="spellStart"/>
            <w:r w:rsidRPr="005C4F47">
              <w:rPr>
                <w:rFonts w:ascii="맑은 고딕" w:eastAsia="맑은 고딕" w:hAnsi="맑은 고딕"/>
                <w:sz w:val="18"/>
                <w:szCs w:val="18"/>
                <w:lang w:eastAsia="ko-KR"/>
              </w:rPr>
              <w:t>이홍전</w:t>
            </w:r>
            <w:proofErr w:type="spellEnd"/>
            <w:r w:rsidRPr="005C4F47">
              <w:rPr>
                <w:rFonts w:ascii="맑은 고딕" w:eastAsia="맑은 고딕" w:hAnsi="맑은 고딕"/>
                <w:sz w:val="18"/>
                <w:szCs w:val="18"/>
                <w:lang w:eastAsia="ko-KR"/>
              </w:rPr>
              <w:t>, 장복선전,</w:t>
            </w:r>
          </w:p>
          <w:p w14:paraId="0F86181D" w14:textId="77777777" w:rsidR="0047370A" w:rsidRPr="005C4F47" w:rsidRDefault="0047370A" w:rsidP="00601D0A">
            <w:pPr>
              <w:spacing w:after="0" w:line="240" w:lineRule="auto"/>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가자송실솔전</w:t>
            </w:r>
            <w:proofErr w:type="spellEnd"/>
            <w:r w:rsidRPr="005C4F47">
              <w:rPr>
                <w:rFonts w:ascii="맑은 고딕" w:eastAsia="맑은 고딕" w:hAnsi="맑은 고딕"/>
                <w:sz w:val="18"/>
                <w:szCs w:val="18"/>
                <w:lang w:eastAsia="ko-KR"/>
              </w:rPr>
              <w:t xml:space="preserve">, </w:t>
            </w:r>
            <w:proofErr w:type="spellStart"/>
            <w:r w:rsidRPr="005C4F47">
              <w:rPr>
                <w:rFonts w:ascii="맑은 고딕" w:eastAsia="맑은 고딕" w:hAnsi="맑은 고딕"/>
                <w:sz w:val="18"/>
                <w:szCs w:val="18"/>
                <w:lang w:eastAsia="ko-KR"/>
              </w:rPr>
              <w:t>유광억전</w:t>
            </w:r>
            <w:proofErr w:type="spellEnd"/>
            <w:r w:rsidRPr="005C4F47">
              <w:rPr>
                <w:rFonts w:ascii="맑은 고딕" w:eastAsia="맑은 고딕" w:hAnsi="맑은 고딕"/>
                <w:sz w:val="18"/>
                <w:szCs w:val="18"/>
                <w:lang w:eastAsia="ko-KR"/>
              </w:rPr>
              <w:t xml:space="preserve">, </w:t>
            </w:r>
            <w:proofErr w:type="spellStart"/>
            <w:r w:rsidRPr="005C4F47">
              <w:rPr>
                <w:rFonts w:ascii="맑은 고딕" w:eastAsia="맑은 고딕" w:hAnsi="맑은 고딕"/>
                <w:sz w:val="18"/>
                <w:szCs w:val="18"/>
                <w:lang w:eastAsia="ko-KR"/>
              </w:rPr>
              <w:t>경금소부</w:t>
            </w:r>
            <w:proofErr w:type="spellEnd"/>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57D1A6"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김원중</w:t>
            </w:r>
            <w:proofErr w:type="spellEnd"/>
            <w:r w:rsidRPr="005C4F47">
              <w:rPr>
                <w:rFonts w:eastAsia="맑은 고딕"/>
                <w:sz w:val="18"/>
                <w:szCs w:val="18"/>
              </w:rPr>
              <w:t xml:space="preserve">, </w:t>
            </w:r>
            <w:proofErr w:type="spellStart"/>
            <w:r w:rsidRPr="005C4F47">
              <w:rPr>
                <w:rFonts w:eastAsia="맑은 고딕"/>
                <w:sz w:val="18"/>
                <w:szCs w:val="18"/>
              </w:rPr>
              <w:t>이현우</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12A13A"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1</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BFF254"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Literature</w:t>
            </w:r>
          </w:p>
        </w:tc>
      </w:tr>
      <w:tr w:rsidR="0047370A" w:rsidRPr="005C4F47" w14:paraId="2BCBB68E" w14:textId="77777777" w:rsidTr="00926B50">
        <w:trPr>
          <w:trHeight w:val="398"/>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11A774" w14:textId="5A683931"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sz w:val="18"/>
                <w:szCs w:val="18"/>
                <w:lang w:eastAsia="ko-KR"/>
              </w:rPr>
              <w:t>4</w:t>
            </w:r>
            <w:r>
              <w:rPr>
                <w:rFonts w:eastAsia="굴림"/>
                <w:sz w:val="18"/>
                <w:szCs w:val="18"/>
                <w:lang w:eastAsia="ko-KR"/>
              </w:rPr>
              <w:t>2</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51F07F"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고려사</w:t>
            </w:r>
            <w:proofErr w:type="spellEnd"/>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840C6E"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서홍원</w:t>
            </w:r>
            <w:proofErr w:type="spellEnd"/>
            <w:r w:rsidRPr="005C4F47">
              <w:rPr>
                <w:rFonts w:eastAsia="맑은 고딕"/>
                <w:sz w:val="18"/>
                <w:szCs w:val="18"/>
              </w:rPr>
              <w:t xml:space="preserve">, Howard </w:t>
            </w:r>
            <w:proofErr w:type="spellStart"/>
            <w:r w:rsidRPr="005C4F47">
              <w:rPr>
                <w:rFonts w:eastAsia="맑은 고딕"/>
                <w:sz w:val="18"/>
                <w:szCs w:val="18"/>
              </w:rPr>
              <w:t>Kahm</w:t>
            </w:r>
            <w:proofErr w:type="spellEnd"/>
            <w:r w:rsidRPr="005C4F47">
              <w:rPr>
                <w:rFonts w:eastAsia="맑은 고딕"/>
                <w:sz w:val="18"/>
                <w:szCs w:val="18"/>
              </w:rPr>
              <w:t xml:space="preserve">, </w:t>
            </w:r>
            <w:proofErr w:type="spellStart"/>
            <w:r w:rsidRPr="005C4F47">
              <w:rPr>
                <w:rFonts w:eastAsia="맑은 고딕"/>
                <w:sz w:val="18"/>
                <w:szCs w:val="18"/>
              </w:rPr>
              <w:t>이신우</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DBF0F"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2</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7A040"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3A7773A1" w14:textId="77777777" w:rsidTr="00926B50">
        <w:trPr>
          <w:trHeight w:val="398"/>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1273071" w14:textId="6B66E6F0" w:rsidR="0047370A" w:rsidRPr="005C4F47" w:rsidRDefault="0047370A" w:rsidP="00601D0A">
            <w:pPr>
              <w:spacing w:after="0" w:line="240" w:lineRule="auto"/>
              <w:jc w:val="center"/>
              <w:textAlignment w:val="center"/>
              <w:rPr>
                <w:rFonts w:eastAsia="굴림"/>
                <w:sz w:val="18"/>
                <w:szCs w:val="18"/>
                <w:lang w:eastAsia="ko-KR"/>
              </w:rPr>
            </w:pPr>
            <w:r>
              <w:rPr>
                <w:rFonts w:eastAsia="굴림" w:hint="eastAsia"/>
                <w:color w:val="000000"/>
                <w:sz w:val="18"/>
                <w:szCs w:val="18"/>
                <w:lang w:eastAsia="ko-KR"/>
              </w:rPr>
              <w:t>4</w:t>
            </w:r>
            <w:r>
              <w:rPr>
                <w:rFonts w:eastAsia="굴림"/>
                <w:color w:val="000000"/>
                <w:sz w:val="18"/>
                <w:szCs w:val="18"/>
                <w:lang w:eastAsia="ko-KR"/>
              </w:rPr>
              <w:t>3</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7A2423" w14:textId="77777777" w:rsidR="0047370A" w:rsidRPr="005C4F47" w:rsidRDefault="0047370A" w:rsidP="00601D0A">
            <w:pPr>
              <w:spacing w:after="0" w:line="240" w:lineRule="auto"/>
              <w:textAlignment w:val="center"/>
              <w:rPr>
                <w:rFonts w:ascii="맑은 고딕" w:eastAsia="맑은 고딕" w:hAnsi="맑은 고딕"/>
                <w:sz w:val="18"/>
                <w:szCs w:val="18"/>
              </w:rPr>
            </w:pPr>
            <w:proofErr w:type="spellStart"/>
            <w:r w:rsidRPr="005C4F47">
              <w:rPr>
                <w:rFonts w:ascii="맑은 고딕" w:eastAsia="맑은 고딕" w:hAnsi="맑은 고딕"/>
                <w:sz w:val="18"/>
                <w:szCs w:val="18"/>
              </w:rPr>
              <w:t>무예도보통지</w:t>
            </w:r>
            <w:proofErr w:type="spellEnd"/>
          </w:p>
        </w:tc>
        <w:tc>
          <w:tcPr>
            <w:tcW w:w="2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C91853" w14:textId="77777777" w:rsidR="0047370A" w:rsidRPr="005C4F47" w:rsidRDefault="0047370A" w:rsidP="00601D0A">
            <w:pPr>
              <w:spacing w:after="0" w:line="240" w:lineRule="auto"/>
              <w:textAlignment w:val="center"/>
              <w:rPr>
                <w:rFonts w:eastAsia="굴림"/>
                <w:sz w:val="18"/>
                <w:szCs w:val="18"/>
              </w:rPr>
            </w:pPr>
            <w:proofErr w:type="spellStart"/>
            <w:r w:rsidRPr="005C4F47">
              <w:rPr>
                <w:rFonts w:eastAsia="맑은 고딕"/>
                <w:sz w:val="18"/>
                <w:szCs w:val="18"/>
              </w:rPr>
              <w:t>김성남</w:t>
            </w:r>
            <w:proofErr w:type="spellEnd"/>
            <w:r w:rsidRPr="005C4F47">
              <w:rPr>
                <w:rFonts w:eastAsia="맑은 고딕"/>
                <w:sz w:val="18"/>
                <w:szCs w:val="18"/>
              </w:rPr>
              <w:t xml:space="preserve">, </w:t>
            </w:r>
            <w:proofErr w:type="spellStart"/>
            <w:r w:rsidRPr="005C4F47">
              <w:rPr>
                <w:rFonts w:eastAsia="맑은 고딕"/>
                <w:sz w:val="18"/>
                <w:szCs w:val="18"/>
              </w:rPr>
              <w:t>이정하</w:t>
            </w:r>
            <w:proofErr w:type="spellEnd"/>
          </w:p>
        </w:tc>
        <w:tc>
          <w:tcPr>
            <w:tcW w:w="8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B6F82E"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4</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BAFE3" w14:textId="77777777" w:rsidR="0047370A" w:rsidRPr="005C4F47" w:rsidRDefault="0047370A" w:rsidP="00601D0A">
            <w:pPr>
              <w:spacing w:after="0" w:line="240" w:lineRule="auto"/>
              <w:jc w:val="center"/>
              <w:textAlignment w:val="center"/>
              <w:rPr>
                <w:rFonts w:eastAsia="굴림"/>
                <w:sz w:val="18"/>
                <w:szCs w:val="18"/>
              </w:rPr>
            </w:pPr>
            <w:r w:rsidRPr="005C4F47">
              <w:rPr>
                <w:rFonts w:eastAsia="맑은 고딕"/>
                <w:sz w:val="18"/>
                <w:szCs w:val="18"/>
              </w:rPr>
              <w:t>History &amp; Lifestyle</w:t>
            </w:r>
          </w:p>
        </w:tc>
      </w:tr>
      <w:tr w:rsidR="0047370A" w:rsidRPr="005C4F47" w14:paraId="1B004598" w14:textId="77777777" w:rsidTr="00926B50">
        <w:trPr>
          <w:trHeight w:val="240"/>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402B400" w14:textId="65B672BB" w:rsidR="0047370A" w:rsidRPr="005C4F47" w:rsidRDefault="0047370A" w:rsidP="00601D0A">
            <w:pPr>
              <w:widowControl w:val="0"/>
              <w:autoSpaceDE w:val="0"/>
              <w:autoSpaceDN w:val="0"/>
              <w:spacing w:after="0" w:line="240" w:lineRule="auto"/>
              <w:jc w:val="center"/>
              <w:textAlignment w:val="center"/>
              <w:rPr>
                <w:rFonts w:eastAsia="굴림"/>
                <w:color w:val="000000"/>
                <w:sz w:val="18"/>
                <w:szCs w:val="18"/>
                <w:lang w:eastAsia="ko-KR"/>
              </w:rPr>
            </w:pPr>
            <w:r>
              <w:rPr>
                <w:rFonts w:eastAsia="굴림" w:hint="eastAsia"/>
                <w:color w:val="000000"/>
                <w:sz w:val="18"/>
                <w:szCs w:val="18"/>
                <w:lang w:eastAsia="ko-KR"/>
              </w:rPr>
              <w:t>4</w:t>
            </w:r>
            <w:r>
              <w:rPr>
                <w:rFonts w:eastAsia="굴림"/>
                <w:color w:val="000000"/>
                <w:sz w:val="18"/>
                <w:szCs w:val="18"/>
                <w:lang w:eastAsia="ko-KR"/>
              </w:rPr>
              <w:t>4</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C01945" w14:textId="77777777" w:rsidR="0047370A" w:rsidRPr="005C4F47" w:rsidRDefault="0047370A" w:rsidP="00601D0A">
            <w:pPr>
              <w:widowControl w:val="0"/>
              <w:autoSpaceDE w:val="0"/>
              <w:autoSpaceDN w:val="0"/>
              <w:snapToGrid w:val="0"/>
              <w:spacing w:after="0" w:line="240" w:lineRule="auto"/>
              <w:jc w:val="both"/>
              <w:textAlignment w:val="center"/>
              <w:rPr>
                <w:rFonts w:ascii="맑은 고딕" w:eastAsia="맑은 고딕" w:hAnsi="맑은 고딕"/>
                <w:color w:val="000000"/>
                <w:sz w:val="18"/>
                <w:szCs w:val="18"/>
                <w:lang w:eastAsia="ko-KR"/>
              </w:rPr>
            </w:pPr>
            <w:r w:rsidRPr="005C4F47">
              <w:rPr>
                <w:rFonts w:ascii="맑은 고딕" w:eastAsia="맑은 고딕" w:hAnsi="맑은 고딕"/>
                <w:color w:val="000000"/>
                <w:sz w:val="18"/>
                <w:szCs w:val="18"/>
                <w:lang w:eastAsia="ko-KR"/>
              </w:rPr>
              <w:t>조선불교통사</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9671E3" w14:textId="77777777" w:rsidR="0047370A" w:rsidRPr="005C4F47" w:rsidRDefault="0047370A" w:rsidP="00601D0A">
            <w:pPr>
              <w:widowControl w:val="0"/>
              <w:autoSpaceDE w:val="0"/>
              <w:autoSpaceDN w:val="0"/>
              <w:spacing w:after="0" w:line="240" w:lineRule="auto"/>
              <w:textAlignment w:val="center"/>
              <w:rPr>
                <w:rFonts w:eastAsia="굴림"/>
                <w:color w:val="000000"/>
                <w:sz w:val="18"/>
                <w:szCs w:val="18"/>
                <w:lang w:eastAsia="ko-KR"/>
              </w:rPr>
            </w:pPr>
            <w:r w:rsidRPr="005C4F47">
              <w:rPr>
                <w:rFonts w:eastAsia="맑은 고딕"/>
                <w:color w:val="000000"/>
                <w:sz w:val="18"/>
                <w:szCs w:val="18"/>
                <w:lang w:eastAsia="ko-KR"/>
              </w:rPr>
              <w:t>Pori Park</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058EF9" w14:textId="77777777" w:rsidR="0047370A" w:rsidRPr="005C4F47" w:rsidRDefault="0047370A" w:rsidP="00601D0A">
            <w:pPr>
              <w:widowControl w:val="0"/>
              <w:autoSpaceDE w:val="0"/>
              <w:autoSpaceDN w:val="0"/>
              <w:spacing w:after="0" w:line="240" w:lineRule="auto"/>
              <w:jc w:val="center"/>
              <w:textAlignment w:val="center"/>
              <w:rPr>
                <w:rFonts w:eastAsia="굴림"/>
                <w:color w:val="000000"/>
                <w:sz w:val="18"/>
                <w:szCs w:val="18"/>
                <w:lang w:eastAsia="ko-KR"/>
              </w:rPr>
            </w:pPr>
            <w:r w:rsidRPr="005C4F47">
              <w:rPr>
                <w:rFonts w:eastAsia="맑은 고딕"/>
                <w:color w:val="000000"/>
                <w:sz w:val="18"/>
                <w:szCs w:val="18"/>
                <w:lang w:eastAsia="ko-KR"/>
              </w:rPr>
              <w:t>1</w:t>
            </w:r>
          </w:p>
        </w:tc>
        <w:tc>
          <w:tcPr>
            <w:tcW w:w="1276" w:type="dxa"/>
            <w:tcBorders>
              <w:top w:val="single" w:sz="2" w:space="0" w:color="000000"/>
              <w:left w:val="single" w:sz="2" w:space="0" w:color="000000"/>
              <w:bottom w:val="single" w:sz="2" w:space="0" w:color="000000"/>
              <w:right w:val="single" w:sz="2" w:space="0" w:color="000000"/>
            </w:tcBorders>
            <w:vAlign w:val="center"/>
          </w:tcPr>
          <w:p w14:paraId="209BFB31" w14:textId="284EEF9B" w:rsidR="0047370A" w:rsidRPr="005C4F47" w:rsidRDefault="0047370A" w:rsidP="00601D0A">
            <w:pPr>
              <w:widowControl w:val="0"/>
              <w:autoSpaceDE w:val="0"/>
              <w:autoSpaceDN w:val="0"/>
              <w:spacing w:after="0" w:line="240" w:lineRule="auto"/>
              <w:jc w:val="center"/>
              <w:textAlignment w:val="center"/>
              <w:rPr>
                <w:rFonts w:eastAsia="굴림"/>
                <w:color w:val="000000"/>
                <w:sz w:val="18"/>
                <w:szCs w:val="18"/>
                <w:lang w:eastAsia="ko-KR"/>
              </w:rPr>
            </w:pPr>
            <w:r w:rsidRPr="005C4F47">
              <w:rPr>
                <w:rFonts w:eastAsia="맑은 고딕"/>
                <w:sz w:val="18"/>
                <w:szCs w:val="18"/>
              </w:rPr>
              <w:t>Philosophy &amp; Religion</w:t>
            </w:r>
          </w:p>
        </w:tc>
      </w:tr>
      <w:tr w:rsidR="0047370A" w:rsidRPr="005C4F47" w14:paraId="5EF1839B" w14:textId="77777777" w:rsidTr="00926B50">
        <w:trPr>
          <w:trHeight w:val="240"/>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7A93EF" w14:textId="235C5F5B" w:rsidR="0047370A" w:rsidRPr="005C4F47" w:rsidRDefault="0047370A" w:rsidP="00601D0A">
            <w:pPr>
              <w:widowControl w:val="0"/>
              <w:autoSpaceDE w:val="0"/>
              <w:autoSpaceDN w:val="0"/>
              <w:spacing w:after="0" w:line="240" w:lineRule="auto"/>
              <w:jc w:val="center"/>
              <w:textAlignment w:val="center"/>
              <w:rPr>
                <w:rFonts w:eastAsia="굴림"/>
                <w:color w:val="000000"/>
                <w:sz w:val="18"/>
                <w:szCs w:val="18"/>
                <w:lang w:eastAsia="ko-KR"/>
              </w:rPr>
            </w:pPr>
            <w:r>
              <w:rPr>
                <w:rFonts w:eastAsia="굴림" w:hint="eastAsia"/>
                <w:sz w:val="18"/>
                <w:szCs w:val="18"/>
                <w:lang w:eastAsia="ko-KR"/>
              </w:rPr>
              <w:t>4</w:t>
            </w:r>
            <w:r>
              <w:rPr>
                <w:rFonts w:eastAsia="굴림"/>
                <w:sz w:val="18"/>
                <w:szCs w:val="18"/>
                <w:lang w:eastAsia="ko-KR"/>
              </w:rPr>
              <w:t>5</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8A2F1D" w14:textId="77777777" w:rsidR="0047370A" w:rsidRPr="005C4F47" w:rsidRDefault="0047370A" w:rsidP="00601D0A">
            <w:pPr>
              <w:widowControl w:val="0"/>
              <w:autoSpaceDE w:val="0"/>
              <w:autoSpaceDN w:val="0"/>
              <w:snapToGrid w:val="0"/>
              <w:spacing w:after="0" w:line="240" w:lineRule="auto"/>
              <w:jc w:val="both"/>
              <w:textAlignment w:val="center"/>
              <w:rPr>
                <w:rFonts w:ascii="맑은 고딕" w:eastAsia="맑은 고딕" w:hAnsi="맑은 고딕"/>
                <w:color w:val="000000"/>
                <w:sz w:val="18"/>
                <w:szCs w:val="18"/>
                <w:lang w:eastAsia="ko-KR"/>
              </w:rPr>
            </w:pPr>
            <w:r w:rsidRPr="005C4F47">
              <w:rPr>
                <w:rFonts w:ascii="맑은 고딕" w:eastAsia="맑은 고딕" w:hAnsi="맑은 고딕"/>
                <w:color w:val="000000"/>
                <w:sz w:val="18"/>
                <w:szCs w:val="18"/>
                <w:lang w:eastAsia="ko-KR"/>
              </w:rPr>
              <w:t xml:space="preserve">선문수경, </w:t>
            </w:r>
            <w:proofErr w:type="spellStart"/>
            <w:r w:rsidRPr="005C4F47">
              <w:rPr>
                <w:rFonts w:ascii="맑은 고딕" w:eastAsia="맑은 고딕" w:hAnsi="맑은 고딕"/>
                <w:color w:val="000000"/>
                <w:sz w:val="18"/>
                <w:szCs w:val="18"/>
                <w:lang w:eastAsia="ko-KR"/>
              </w:rPr>
              <w:t>선문사변만어</w:t>
            </w:r>
            <w:proofErr w:type="spellEnd"/>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3E259A" w14:textId="77777777" w:rsidR="0047370A" w:rsidRPr="005C4F47" w:rsidRDefault="0047370A" w:rsidP="00601D0A">
            <w:pPr>
              <w:widowControl w:val="0"/>
              <w:autoSpaceDE w:val="0"/>
              <w:autoSpaceDN w:val="0"/>
              <w:spacing w:after="0" w:line="240" w:lineRule="auto"/>
              <w:textAlignment w:val="center"/>
              <w:rPr>
                <w:rFonts w:eastAsia="굴림"/>
                <w:color w:val="000000"/>
                <w:sz w:val="18"/>
                <w:szCs w:val="18"/>
                <w:lang w:eastAsia="ko-KR"/>
              </w:rPr>
            </w:pPr>
            <w:proofErr w:type="spellStart"/>
            <w:r w:rsidRPr="005C4F47">
              <w:rPr>
                <w:rFonts w:eastAsia="맑은 고딕"/>
                <w:color w:val="000000"/>
                <w:sz w:val="18"/>
                <w:szCs w:val="18"/>
                <w:lang w:eastAsia="ko-KR"/>
              </w:rPr>
              <w:t>장은화</w:t>
            </w:r>
            <w:proofErr w:type="spellEnd"/>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F62802" w14:textId="77777777" w:rsidR="0047370A" w:rsidRPr="005C4F47" w:rsidRDefault="0047370A" w:rsidP="00601D0A">
            <w:pPr>
              <w:widowControl w:val="0"/>
              <w:autoSpaceDE w:val="0"/>
              <w:autoSpaceDN w:val="0"/>
              <w:spacing w:after="0" w:line="240" w:lineRule="auto"/>
              <w:jc w:val="center"/>
              <w:textAlignment w:val="center"/>
              <w:rPr>
                <w:rFonts w:eastAsia="굴림"/>
                <w:color w:val="000000"/>
                <w:sz w:val="18"/>
                <w:szCs w:val="18"/>
                <w:lang w:eastAsia="ko-KR"/>
              </w:rPr>
            </w:pPr>
            <w:r w:rsidRPr="005C4F47">
              <w:rPr>
                <w:rFonts w:eastAsia="맑은 고딕"/>
                <w:color w:val="000000"/>
                <w:sz w:val="18"/>
                <w:szCs w:val="18"/>
                <w:lang w:eastAsia="ko-KR"/>
              </w:rPr>
              <w:t>2</w:t>
            </w:r>
          </w:p>
        </w:tc>
        <w:tc>
          <w:tcPr>
            <w:tcW w:w="1276" w:type="dxa"/>
            <w:tcBorders>
              <w:top w:val="single" w:sz="2" w:space="0" w:color="000000"/>
              <w:left w:val="single" w:sz="2" w:space="0" w:color="000000"/>
              <w:bottom w:val="single" w:sz="2" w:space="0" w:color="000000"/>
              <w:right w:val="single" w:sz="2" w:space="0" w:color="000000"/>
            </w:tcBorders>
            <w:vAlign w:val="center"/>
          </w:tcPr>
          <w:p w14:paraId="40357C62" w14:textId="25F810D9" w:rsidR="0047370A" w:rsidRPr="005C4F47" w:rsidRDefault="0047370A" w:rsidP="00601D0A">
            <w:pPr>
              <w:widowControl w:val="0"/>
              <w:autoSpaceDE w:val="0"/>
              <w:autoSpaceDN w:val="0"/>
              <w:spacing w:after="0" w:line="240" w:lineRule="auto"/>
              <w:jc w:val="center"/>
              <w:textAlignment w:val="center"/>
              <w:rPr>
                <w:rFonts w:eastAsia="굴림"/>
                <w:color w:val="000000"/>
                <w:sz w:val="18"/>
                <w:szCs w:val="18"/>
                <w:lang w:eastAsia="ko-KR"/>
              </w:rPr>
            </w:pPr>
            <w:r w:rsidRPr="005C4F47">
              <w:rPr>
                <w:rFonts w:eastAsia="맑은 고딕"/>
                <w:sz w:val="18"/>
                <w:szCs w:val="18"/>
              </w:rPr>
              <w:t>Philosophy &amp; Religion</w:t>
            </w:r>
          </w:p>
        </w:tc>
      </w:tr>
      <w:tr w:rsidR="0047370A" w:rsidRPr="005C4F47" w14:paraId="060CB67C" w14:textId="77777777" w:rsidTr="00926B50">
        <w:trPr>
          <w:trHeight w:val="416"/>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92738E6" w14:textId="29C2DD5B"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Pr>
                <w:rFonts w:eastAsia="굴림" w:hint="eastAsia"/>
                <w:sz w:val="18"/>
                <w:szCs w:val="18"/>
                <w:lang w:eastAsia="ko-KR"/>
              </w:rPr>
              <w:lastRenderedPageBreak/>
              <w:t>4</w:t>
            </w:r>
            <w:r>
              <w:rPr>
                <w:rFonts w:eastAsia="굴림"/>
                <w:sz w:val="18"/>
                <w:szCs w:val="18"/>
                <w:lang w:eastAsia="ko-KR"/>
              </w:rPr>
              <w:t>6</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BE7B8A" w14:textId="77777777" w:rsidR="0047370A" w:rsidRPr="005C4F47" w:rsidRDefault="0047370A" w:rsidP="00601D0A">
            <w:pPr>
              <w:widowControl w:val="0"/>
              <w:autoSpaceDE w:val="0"/>
              <w:autoSpaceDN w:val="0"/>
              <w:snapToGrid w:val="0"/>
              <w:spacing w:after="0" w:line="240" w:lineRule="auto"/>
              <w:jc w:val="both"/>
              <w:textAlignment w:val="center"/>
              <w:rPr>
                <w:rFonts w:ascii="맑은 고딕" w:eastAsia="맑은 고딕" w:hAnsi="맑은 고딕"/>
                <w:sz w:val="18"/>
                <w:szCs w:val="18"/>
                <w:lang w:eastAsia="ko-KR"/>
              </w:rPr>
            </w:pPr>
            <w:r w:rsidRPr="005C4F47">
              <w:rPr>
                <w:rFonts w:ascii="맑은 고딕" w:eastAsia="맑은 고딕" w:hAnsi="맑은 고딕"/>
                <w:sz w:val="18"/>
                <w:szCs w:val="18"/>
                <w:lang w:eastAsia="ko-KR"/>
              </w:rPr>
              <w:t>고려사 세가: 숙종~의종 영역</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962882" w14:textId="77777777" w:rsidR="0047370A" w:rsidRPr="005C4F47" w:rsidRDefault="0047370A" w:rsidP="00601D0A">
            <w:pPr>
              <w:widowControl w:val="0"/>
              <w:autoSpaceDE w:val="0"/>
              <w:autoSpaceDN w:val="0"/>
              <w:snapToGrid w:val="0"/>
              <w:spacing w:after="0" w:line="240" w:lineRule="auto"/>
              <w:textAlignment w:val="center"/>
              <w:rPr>
                <w:rFonts w:eastAsia="굴림"/>
                <w:sz w:val="18"/>
                <w:szCs w:val="18"/>
                <w:lang w:eastAsia="ko-KR"/>
              </w:rPr>
            </w:pPr>
            <w:r w:rsidRPr="005C4F47">
              <w:rPr>
                <w:rFonts w:eastAsia="맑은 고딕"/>
                <w:sz w:val="18"/>
                <w:szCs w:val="18"/>
                <w:lang w:eastAsia="ko-KR"/>
              </w:rPr>
              <w:t xml:space="preserve">Howard </w:t>
            </w:r>
            <w:proofErr w:type="spellStart"/>
            <w:r w:rsidRPr="005C4F47">
              <w:rPr>
                <w:rFonts w:eastAsia="맑은 고딕"/>
                <w:sz w:val="18"/>
                <w:szCs w:val="18"/>
                <w:lang w:eastAsia="ko-KR"/>
              </w:rPr>
              <w:t>Kahm</w:t>
            </w:r>
            <w:proofErr w:type="spellEnd"/>
            <w:r w:rsidRPr="005C4F47">
              <w:rPr>
                <w:rFonts w:eastAsia="맑은 고딕"/>
                <w:sz w:val="18"/>
                <w:szCs w:val="18"/>
                <w:lang w:eastAsia="ko-KR"/>
              </w:rPr>
              <w:t xml:space="preserve">, </w:t>
            </w:r>
            <w:r w:rsidRPr="005C4F47">
              <w:rPr>
                <w:rFonts w:eastAsia="맑은 고딕"/>
                <w:sz w:val="18"/>
                <w:szCs w:val="18"/>
                <w:lang w:eastAsia="ko-KR"/>
              </w:rPr>
              <w:t>이정일</w:t>
            </w:r>
            <w:r w:rsidRPr="005C4F47">
              <w:rPr>
                <w:rFonts w:eastAsia="맑은 고딕"/>
                <w:sz w:val="18"/>
                <w:szCs w:val="18"/>
                <w:lang w:eastAsia="ko-KR"/>
              </w:rPr>
              <w:t xml:space="preserve">, </w:t>
            </w:r>
            <w:proofErr w:type="spellStart"/>
            <w:r w:rsidRPr="005C4F47">
              <w:rPr>
                <w:rFonts w:eastAsia="맑은 고딕"/>
                <w:sz w:val="18"/>
                <w:szCs w:val="18"/>
                <w:lang w:eastAsia="ko-KR"/>
              </w:rPr>
              <w:t>이신우</w:t>
            </w:r>
            <w:proofErr w:type="spellEnd"/>
            <w:r w:rsidRPr="005C4F47">
              <w:rPr>
                <w:rFonts w:eastAsia="맑은 고딕"/>
                <w:sz w:val="18"/>
                <w:szCs w:val="18"/>
                <w:lang w:eastAsia="ko-KR"/>
              </w:rPr>
              <w:t>, Dennis Lee</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657CCE" w14:textId="77777777"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sidRPr="005C4F47">
              <w:rPr>
                <w:rFonts w:eastAsia="맑은 고딕"/>
                <w:sz w:val="18"/>
                <w:szCs w:val="18"/>
                <w:lang w:eastAsia="ko-KR"/>
              </w:rPr>
              <w:t>2</w:t>
            </w:r>
          </w:p>
        </w:tc>
        <w:tc>
          <w:tcPr>
            <w:tcW w:w="1276" w:type="dxa"/>
            <w:tcBorders>
              <w:top w:val="single" w:sz="2" w:space="0" w:color="000000"/>
              <w:left w:val="single" w:sz="2" w:space="0" w:color="000000"/>
              <w:bottom w:val="single" w:sz="2" w:space="0" w:color="000000"/>
              <w:right w:val="single" w:sz="2" w:space="0" w:color="000000"/>
            </w:tcBorders>
            <w:vAlign w:val="center"/>
          </w:tcPr>
          <w:p w14:paraId="299CF917" w14:textId="21EE8887"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sidRPr="005C4F47">
              <w:rPr>
                <w:rFonts w:eastAsia="맑은 고딕"/>
                <w:sz w:val="18"/>
                <w:szCs w:val="18"/>
              </w:rPr>
              <w:t>History &amp; Lifestyle</w:t>
            </w:r>
          </w:p>
        </w:tc>
      </w:tr>
      <w:tr w:rsidR="0047370A" w:rsidRPr="005C4F47" w14:paraId="65E828AC" w14:textId="77777777" w:rsidTr="00926B50">
        <w:trPr>
          <w:trHeight w:val="416"/>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C15F55" w14:textId="33B2C7D9"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Pr>
                <w:rFonts w:eastAsia="굴림" w:hint="eastAsia"/>
                <w:sz w:val="18"/>
                <w:szCs w:val="18"/>
                <w:lang w:eastAsia="ko-KR"/>
              </w:rPr>
              <w:t>4</w:t>
            </w:r>
            <w:r>
              <w:rPr>
                <w:rFonts w:eastAsia="굴림"/>
                <w:sz w:val="18"/>
                <w:szCs w:val="18"/>
                <w:lang w:eastAsia="ko-KR"/>
              </w:rPr>
              <w:t>7</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7300C5" w14:textId="77777777" w:rsidR="0047370A" w:rsidRPr="005C4F47" w:rsidRDefault="0047370A" w:rsidP="00601D0A">
            <w:pPr>
              <w:widowControl w:val="0"/>
              <w:autoSpaceDE w:val="0"/>
              <w:autoSpaceDN w:val="0"/>
              <w:snapToGrid w:val="0"/>
              <w:spacing w:after="0" w:line="240" w:lineRule="auto"/>
              <w:jc w:val="both"/>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임윤지당</w:t>
            </w:r>
            <w:r w:rsidRPr="005C4F47">
              <w:rPr>
                <w:rFonts w:ascii="맑은 고딕" w:eastAsia="맑은 고딕" w:hAnsi="맑은 고딕" w:hint="eastAsia"/>
                <w:sz w:val="18"/>
                <w:szCs w:val="18"/>
                <w:lang w:eastAsia="ko-KR"/>
              </w:rPr>
              <w:t>·</w:t>
            </w:r>
            <w:r w:rsidRPr="005C4F47">
              <w:rPr>
                <w:rFonts w:ascii="맑은 고딕" w:eastAsia="맑은 고딕" w:hAnsi="맑은 고딕"/>
                <w:sz w:val="18"/>
                <w:szCs w:val="18"/>
                <w:lang w:eastAsia="ko-KR"/>
              </w:rPr>
              <w:t>강정일당</w:t>
            </w:r>
            <w:proofErr w:type="spellEnd"/>
            <w:r w:rsidRPr="005C4F47">
              <w:rPr>
                <w:rFonts w:ascii="맑은 고딕" w:eastAsia="맑은 고딕" w:hAnsi="맑은 고딕"/>
                <w:sz w:val="18"/>
                <w:szCs w:val="18"/>
                <w:lang w:eastAsia="ko-KR"/>
              </w:rPr>
              <w:t xml:space="preserve"> 전집</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F14495" w14:textId="0B555C78" w:rsidR="0047370A" w:rsidRPr="005C4F47" w:rsidRDefault="0047370A" w:rsidP="00601D0A">
            <w:pPr>
              <w:widowControl w:val="0"/>
              <w:autoSpaceDE w:val="0"/>
              <w:autoSpaceDN w:val="0"/>
              <w:snapToGrid w:val="0"/>
              <w:spacing w:after="0" w:line="240" w:lineRule="auto"/>
              <w:textAlignment w:val="center"/>
              <w:rPr>
                <w:rFonts w:eastAsia="굴림"/>
                <w:sz w:val="18"/>
                <w:szCs w:val="18"/>
                <w:lang w:eastAsia="ko-KR"/>
              </w:rPr>
            </w:pPr>
            <w:r w:rsidRPr="005C4F47">
              <w:rPr>
                <w:rFonts w:eastAsia="맑은 고딕"/>
                <w:sz w:val="18"/>
                <w:szCs w:val="18"/>
                <w:lang w:eastAsia="ko-KR"/>
              </w:rPr>
              <w:t xml:space="preserve">Philip John Ivanhoe, </w:t>
            </w:r>
            <w:proofErr w:type="spellStart"/>
            <w:r w:rsidRPr="005C4F47">
              <w:rPr>
                <w:rFonts w:eastAsia="맑은 고딕"/>
                <w:sz w:val="18"/>
                <w:szCs w:val="18"/>
                <w:lang w:eastAsia="ko-KR"/>
              </w:rPr>
              <w:t>왕화영</w:t>
            </w:r>
            <w:proofErr w:type="spellEnd"/>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BBFB8F" w14:textId="77777777"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sidRPr="005C4F47">
              <w:rPr>
                <w:rFonts w:eastAsia="맑은 고딕"/>
                <w:sz w:val="18"/>
                <w:szCs w:val="18"/>
                <w:lang w:eastAsia="ko-KR"/>
              </w:rPr>
              <w:t>1</w:t>
            </w:r>
          </w:p>
        </w:tc>
        <w:tc>
          <w:tcPr>
            <w:tcW w:w="1276" w:type="dxa"/>
            <w:tcBorders>
              <w:top w:val="single" w:sz="2" w:space="0" w:color="000000"/>
              <w:left w:val="single" w:sz="2" w:space="0" w:color="000000"/>
              <w:bottom w:val="single" w:sz="2" w:space="0" w:color="000000"/>
              <w:right w:val="single" w:sz="2" w:space="0" w:color="000000"/>
            </w:tcBorders>
            <w:vAlign w:val="center"/>
          </w:tcPr>
          <w:p w14:paraId="6DE0D8C0" w14:textId="1C71B18A"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sidRPr="005C4F47">
              <w:rPr>
                <w:rFonts w:eastAsia="맑은 고딕"/>
                <w:sz w:val="18"/>
                <w:szCs w:val="18"/>
              </w:rPr>
              <w:t>Philosophy &amp; Religion</w:t>
            </w:r>
          </w:p>
        </w:tc>
      </w:tr>
      <w:tr w:rsidR="0047370A" w:rsidRPr="005C4F47" w14:paraId="07E5FDB6" w14:textId="77777777" w:rsidTr="00926B50">
        <w:trPr>
          <w:trHeight w:val="237"/>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6D301E" w14:textId="410D7D9E"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Pr>
                <w:rFonts w:eastAsia="굴림" w:hint="eastAsia"/>
                <w:sz w:val="18"/>
                <w:szCs w:val="18"/>
                <w:lang w:eastAsia="ko-KR"/>
              </w:rPr>
              <w:t>4</w:t>
            </w:r>
            <w:r>
              <w:rPr>
                <w:rFonts w:eastAsia="굴림"/>
                <w:sz w:val="18"/>
                <w:szCs w:val="18"/>
                <w:lang w:eastAsia="ko-KR"/>
              </w:rPr>
              <w:t>8</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DBBC5F" w14:textId="77777777" w:rsidR="0047370A" w:rsidRPr="005C4F47" w:rsidRDefault="0047370A" w:rsidP="00601D0A">
            <w:pPr>
              <w:widowControl w:val="0"/>
              <w:autoSpaceDE w:val="0"/>
              <w:autoSpaceDN w:val="0"/>
              <w:snapToGrid w:val="0"/>
              <w:spacing w:after="0" w:line="240" w:lineRule="auto"/>
              <w:jc w:val="both"/>
              <w:textAlignment w:val="center"/>
              <w:rPr>
                <w:rFonts w:ascii="맑은 고딕" w:eastAsia="맑은 고딕" w:hAnsi="맑은 고딕"/>
                <w:sz w:val="18"/>
                <w:szCs w:val="18"/>
                <w:lang w:eastAsia="ko-KR"/>
              </w:rPr>
            </w:pPr>
            <w:proofErr w:type="spellStart"/>
            <w:r w:rsidRPr="005C4F47">
              <w:rPr>
                <w:rFonts w:ascii="맑은 고딕" w:eastAsia="맑은 고딕" w:hAnsi="맑은 고딕"/>
                <w:sz w:val="18"/>
                <w:szCs w:val="18"/>
                <w:lang w:eastAsia="ko-KR"/>
              </w:rPr>
              <w:t>허백당집</w:t>
            </w:r>
            <w:proofErr w:type="spellEnd"/>
            <w:r w:rsidRPr="005C4F47">
              <w:rPr>
                <w:rFonts w:ascii="맑은 고딕" w:eastAsia="맑은 고딕" w:hAnsi="맑은 고딕"/>
                <w:sz w:val="18"/>
                <w:szCs w:val="18"/>
                <w:lang w:eastAsia="ko-KR"/>
              </w:rPr>
              <w:t xml:space="preserve"> 산문 선집</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D681AD" w14:textId="77777777" w:rsidR="0047370A" w:rsidRPr="005C4F47" w:rsidRDefault="0047370A" w:rsidP="00601D0A">
            <w:pPr>
              <w:widowControl w:val="0"/>
              <w:autoSpaceDE w:val="0"/>
              <w:autoSpaceDN w:val="0"/>
              <w:snapToGrid w:val="0"/>
              <w:spacing w:after="0" w:line="240" w:lineRule="auto"/>
              <w:textAlignment w:val="center"/>
              <w:rPr>
                <w:rFonts w:eastAsia="굴림"/>
                <w:sz w:val="18"/>
                <w:szCs w:val="18"/>
                <w:lang w:eastAsia="ko-KR"/>
              </w:rPr>
            </w:pPr>
            <w:r w:rsidRPr="005C4F47">
              <w:rPr>
                <w:rFonts w:eastAsia="맑은 고딕"/>
                <w:sz w:val="18"/>
                <w:szCs w:val="18"/>
                <w:lang w:eastAsia="ko-KR"/>
              </w:rPr>
              <w:t>Javier Cha</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D78C01" w14:textId="77777777"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sidRPr="005C4F47">
              <w:rPr>
                <w:rFonts w:eastAsia="맑은 고딕"/>
                <w:sz w:val="18"/>
                <w:szCs w:val="18"/>
                <w:lang w:eastAsia="ko-KR"/>
              </w:rPr>
              <w:t>2</w:t>
            </w:r>
          </w:p>
        </w:tc>
        <w:tc>
          <w:tcPr>
            <w:tcW w:w="1276" w:type="dxa"/>
            <w:tcBorders>
              <w:top w:val="single" w:sz="2" w:space="0" w:color="000000"/>
              <w:left w:val="single" w:sz="2" w:space="0" w:color="000000"/>
              <w:bottom w:val="single" w:sz="2" w:space="0" w:color="000000"/>
              <w:right w:val="single" w:sz="2" w:space="0" w:color="000000"/>
            </w:tcBorders>
            <w:vAlign w:val="center"/>
          </w:tcPr>
          <w:p w14:paraId="05397263" w14:textId="375B9BC6" w:rsidR="0047370A" w:rsidRPr="005C4F47" w:rsidRDefault="0047370A" w:rsidP="00601D0A">
            <w:pPr>
              <w:widowControl w:val="0"/>
              <w:autoSpaceDE w:val="0"/>
              <w:autoSpaceDN w:val="0"/>
              <w:spacing w:after="0" w:line="240" w:lineRule="auto"/>
              <w:jc w:val="center"/>
              <w:textAlignment w:val="center"/>
              <w:rPr>
                <w:rFonts w:eastAsia="굴림"/>
                <w:sz w:val="18"/>
                <w:szCs w:val="18"/>
                <w:lang w:eastAsia="ko-KR"/>
              </w:rPr>
            </w:pPr>
            <w:r w:rsidRPr="005C4F47">
              <w:rPr>
                <w:rFonts w:eastAsia="맑은 고딕"/>
                <w:sz w:val="18"/>
                <w:szCs w:val="18"/>
              </w:rPr>
              <w:t>Philosophy &amp; Religion</w:t>
            </w:r>
          </w:p>
        </w:tc>
      </w:tr>
      <w:tr w:rsidR="00BB5DAF" w:rsidRPr="005C4F47" w14:paraId="3DED2BBC" w14:textId="77777777" w:rsidTr="00926B50">
        <w:trPr>
          <w:trHeight w:val="237"/>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87FB9F4" w14:textId="5F039F2B" w:rsidR="00BB5DAF" w:rsidRDefault="00BB5DAF" w:rsidP="00601D0A">
            <w:pPr>
              <w:widowControl w:val="0"/>
              <w:autoSpaceDE w:val="0"/>
              <w:autoSpaceDN w:val="0"/>
              <w:spacing w:after="0" w:line="240" w:lineRule="auto"/>
              <w:jc w:val="center"/>
              <w:textAlignment w:val="center"/>
              <w:rPr>
                <w:rFonts w:eastAsia="굴림"/>
                <w:sz w:val="18"/>
                <w:szCs w:val="18"/>
                <w:lang w:eastAsia="ko-KR"/>
              </w:rPr>
            </w:pPr>
            <w:r>
              <w:rPr>
                <w:rFonts w:eastAsia="굴림" w:hint="eastAsia"/>
                <w:sz w:val="18"/>
                <w:szCs w:val="18"/>
                <w:lang w:eastAsia="ko-KR"/>
              </w:rPr>
              <w:t>4</w:t>
            </w:r>
            <w:r>
              <w:rPr>
                <w:rFonts w:eastAsia="굴림"/>
                <w:sz w:val="18"/>
                <w:szCs w:val="18"/>
                <w:lang w:eastAsia="ko-KR"/>
              </w:rPr>
              <w:t>9</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70D9DFB" w14:textId="15F8B686" w:rsidR="00BB5DAF" w:rsidRPr="009B2A6F" w:rsidRDefault="00BB5DAF" w:rsidP="00BB5DAF">
            <w:pPr>
              <w:widowControl w:val="0"/>
              <w:autoSpaceDE w:val="0"/>
              <w:autoSpaceDN w:val="0"/>
              <w:snapToGrid w:val="0"/>
              <w:spacing w:after="0" w:line="240" w:lineRule="auto"/>
              <w:textAlignment w:val="center"/>
              <w:rPr>
                <w:rFonts w:ascii="굴림" w:eastAsia="굴림" w:hAnsi="굴림" w:cs="굴림"/>
                <w:color w:val="000000" w:themeColor="text1"/>
                <w:sz w:val="20"/>
                <w:szCs w:val="20"/>
                <w:lang w:eastAsia="ko-KR"/>
              </w:rPr>
            </w:pPr>
            <w:proofErr w:type="spellStart"/>
            <w:r w:rsidRPr="009B2A6F">
              <w:rPr>
                <w:rFonts w:ascii="굴림" w:eastAsia="맑은 고딕" w:hAnsi="굴림" w:cs="굴림"/>
                <w:color w:val="000000" w:themeColor="text1"/>
                <w:sz w:val="18"/>
                <w:szCs w:val="18"/>
                <w:lang w:eastAsia="ko-KR"/>
              </w:rPr>
              <w:t>숙수념</w:t>
            </w:r>
            <w:proofErr w:type="spellEnd"/>
            <w:r w:rsidRPr="009B2A6F">
              <w:rPr>
                <w:rFonts w:ascii="맑은 고딕" w:eastAsia="맑은 고딕" w:hAnsi="맑은 고딕" w:cs="굴림" w:hint="eastAsia"/>
                <w:color w:val="000000" w:themeColor="text1"/>
                <w:sz w:val="18"/>
                <w:szCs w:val="18"/>
                <w:lang w:eastAsia="ko-KR"/>
              </w:rPr>
              <w:t>(</w:t>
            </w:r>
            <w:r w:rsidRPr="009B2A6F">
              <w:rPr>
                <w:rFonts w:ascii="굴림" w:eastAsia="맑은 고딕" w:hAnsi="굴림" w:cs="굴림"/>
                <w:color w:val="000000" w:themeColor="text1"/>
                <w:sz w:val="18"/>
                <w:szCs w:val="18"/>
                <w:lang w:eastAsia="ko-KR"/>
              </w:rPr>
              <w:t>孰遂念</w:t>
            </w:r>
            <w:r w:rsidRPr="009B2A6F">
              <w:rPr>
                <w:rFonts w:ascii="맑은 고딕" w:eastAsia="맑은 고딕" w:hAnsi="맑은 고딕" w:cs="굴림" w:hint="eastAsia"/>
                <w:color w:val="000000" w:themeColor="text1"/>
                <w:sz w:val="18"/>
                <w:szCs w:val="18"/>
                <w:lang w:eastAsia="ko-KR"/>
              </w:rPr>
              <w:t xml:space="preserve">) </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07285F2" w14:textId="0BA707C2" w:rsidR="00BB5DAF" w:rsidRPr="009B2A6F" w:rsidRDefault="00BB5DAF" w:rsidP="00BB5DAF">
            <w:pPr>
              <w:widowControl w:val="0"/>
              <w:autoSpaceDE w:val="0"/>
              <w:autoSpaceDN w:val="0"/>
              <w:snapToGrid w:val="0"/>
              <w:spacing w:after="0" w:line="384" w:lineRule="auto"/>
              <w:textAlignment w:val="baseline"/>
              <w:rPr>
                <w:rFonts w:ascii="굴림" w:eastAsia="굴림" w:hAnsi="굴림" w:cs="굴림"/>
                <w:color w:val="000000" w:themeColor="text1"/>
                <w:sz w:val="20"/>
                <w:szCs w:val="20"/>
                <w:lang w:eastAsia="ko-KR"/>
              </w:rPr>
            </w:pPr>
            <w:r w:rsidRPr="009B2A6F">
              <w:rPr>
                <w:rFonts w:ascii="굴림" w:eastAsia="맑은 고딕" w:hAnsi="굴림" w:cs="굴림"/>
                <w:color w:val="000000" w:themeColor="text1"/>
                <w:spacing w:val="-14"/>
                <w:sz w:val="18"/>
                <w:szCs w:val="18"/>
                <w:lang w:eastAsia="ko-KR"/>
              </w:rPr>
              <w:t>이영호</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4894DA2" w14:textId="21E1530D" w:rsidR="00BB5DAF" w:rsidRPr="009B2A6F" w:rsidRDefault="00BB5DAF" w:rsidP="00601D0A">
            <w:pPr>
              <w:widowControl w:val="0"/>
              <w:autoSpaceDE w:val="0"/>
              <w:autoSpaceDN w:val="0"/>
              <w:spacing w:after="0" w:line="240" w:lineRule="auto"/>
              <w:jc w:val="center"/>
              <w:textAlignment w:val="center"/>
              <w:rPr>
                <w:rFonts w:eastAsia="맑은 고딕"/>
                <w:color w:val="000000" w:themeColor="text1"/>
                <w:sz w:val="18"/>
                <w:szCs w:val="18"/>
                <w:lang w:eastAsia="ko-KR"/>
              </w:rPr>
            </w:pPr>
            <w:r w:rsidRPr="009B2A6F">
              <w:rPr>
                <w:rFonts w:eastAsia="맑은 고딕" w:hint="eastAsia"/>
                <w:color w:val="000000" w:themeColor="text1"/>
                <w:sz w:val="18"/>
                <w:szCs w:val="18"/>
                <w:lang w:eastAsia="ko-KR"/>
              </w:rPr>
              <w:t>2</w:t>
            </w:r>
          </w:p>
        </w:tc>
        <w:tc>
          <w:tcPr>
            <w:tcW w:w="1276" w:type="dxa"/>
            <w:tcBorders>
              <w:top w:val="single" w:sz="2" w:space="0" w:color="000000"/>
              <w:left w:val="single" w:sz="2" w:space="0" w:color="000000"/>
              <w:bottom w:val="single" w:sz="2" w:space="0" w:color="000000"/>
              <w:right w:val="single" w:sz="2" w:space="0" w:color="000000"/>
            </w:tcBorders>
            <w:vAlign w:val="center"/>
          </w:tcPr>
          <w:p w14:paraId="02742CF4" w14:textId="22F1203D" w:rsidR="00BB5DAF" w:rsidRPr="009B2A6F" w:rsidRDefault="00BB5DAF" w:rsidP="00601D0A">
            <w:pPr>
              <w:widowControl w:val="0"/>
              <w:autoSpaceDE w:val="0"/>
              <w:autoSpaceDN w:val="0"/>
              <w:spacing w:after="0" w:line="240" w:lineRule="auto"/>
              <w:jc w:val="center"/>
              <w:textAlignment w:val="center"/>
              <w:rPr>
                <w:rFonts w:eastAsia="맑은 고딕"/>
                <w:color w:val="000000" w:themeColor="text1"/>
                <w:sz w:val="18"/>
                <w:szCs w:val="18"/>
              </w:rPr>
            </w:pPr>
            <w:r w:rsidRPr="009B2A6F">
              <w:rPr>
                <w:rFonts w:eastAsia="맑은 고딕"/>
                <w:color w:val="000000" w:themeColor="text1"/>
                <w:sz w:val="18"/>
                <w:szCs w:val="18"/>
              </w:rPr>
              <w:t>History &amp; Lifestyle</w:t>
            </w:r>
          </w:p>
        </w:tc>
      </w:tr>
      <w:tr w:rsidR="00543225" w:rsidRPr="005C4F47" w14:paraId="587D3C6B" w14:textId="77777777" w:rsidTr="00926B50">
        <w:trPr>
          <w:trHeight w:val="237"/>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7FF744" w14:textId="257D6148" w:rsidR="00543225" w:rsidRPr="005266F1" w:rsidRDefault="00543225" w:rsidP="00543225">
            <w:pPr>
              <w:widowControl w:val="0"/>
              <w:autoSpaceDE w:val="0"/>
              <w:autoSpaceDN w:val="0"/>
              <w:spacing w:after="0" w:line="240" w:lineRule="auto"/>
              <w:jc w:val="center"/>
              <w:textAlignment w:val="center"/>
              <w:rPr>
                <w:rFonts w:eastAsia="굴림"/>
                <w:sz w:val="18"/>
                <w:szCs w:val="18"/>
                <w:lang w:eastAsia="ko-KR"/>
              </w:rPr>
            </w:pPr>
            <w:r w:rsidRPr="005266F1">
              <w:rPr>
                <w:rFonts w:eastAsia="굴림" w:hint="eastAsia"/>
                <w:sz w:val="18"/>
                <w:szCs w:val="18"/>
                <w:lang w:eastAsia="ko-KR"/>
              </w:rPr>
              <w:t>5</w:t>
            </w:r>
            <w:r w:rsidRPr="005266F1">
              <w:rPr>
                <w:rFonts w:eastAsia="굴림"/>
                <w:sz w:val="18"/>
                <w:szCs w:val="18"/>
                <w:lang w:eastAsia="ko-KR"/>
              </w:rPr>
              <w:t>0</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3DB151" w14:textId="7B8A0B15" w:rsidR="00543225" w:rsidRPr="005266F1" w:rsidRDefault="00543225" w:rsidP="00543225">
            <w:pPr>
              <w:widowControl w:val="0"/>
              <w:autoSpaceDE w:val="0"/>
              <w:autoSpaceDN w:val="0"/>
              <w:snapToGrid w:val="0"/>
              <w:spacing w:after="0" w:line="240" w:lineRule="auto"/>
              <w:textAlignment w:val="center"/>
              <w:rPr>
                <w:rFonts w:ascii="굴림" w:eastAsia="맑은 고딕" w:hAnsi="굴림" w:cs="굴림"/>
                <w:sz w:val="18"/>
                <w:szCs w:val="18"/>
                <w:lang w:eastAsia="ko-KR"/>
              </w:rPr>
            </w:pPr>
            <w:r w:rsidRPr="005266F1">
              <w:rPr>
                <w:rFonts w:ascii="굴림" w:eastAsia="맑은 고딕" w:hAnsi="굴림" w:cs="굴림" w:hint="eastAsia"/>
                <w:sz w:val="18"/>
                <w:szCs w:val="18"/>
                <w:lang w:eastAsia="ko-KR"/>
              </w:rPr>
              <w:t>한국무가</w:t>
            </w:r>
            <w:r w:rsidRPr="005266F1">
              <w:rPr>
                <w:rFonts w:ascii="굴림" w:eastAsia="맑은 고딕" w:hAnsi="굴림" w:cs="굴림" w:hint="eastAsia"/>
                <w:sz w:val="18"/>
                <w:szCs w:val="18"/>
                <w:lang w:eastAsia="ko-KR"/>
              </w:rPr>
              <w:t>(</w:t>
            </w:r>
            <w:r w:rsidRPr="005266F1">
              <w:rPr>
                <w:rFonts w:ascii="굴림" w:eastAsia="맑은 고딕" w:hAnsi="굴림" w:cs="굴림" w:hint="eastAsia"/>
                <w:sz w:val="18"/>
                <w:szCs w:val="18"/>
                <w:lang w:eastAsia="ko-KR"/>
              </w:rPr>
              <w:t>바리공주</w:t>
            </w:r>
            <w:r w:rsidRPr="005266F1">
              <w:rPr>
                <w:rFonts w:ascii="굴림" w:eastAsia="맑은 고딕" w:hAnsi="굴림" w:cs="굴림" w:hint="eastAsia"/>
                <w:sz w:val="18"/>
                <w:szCs w:val="18"/>
                <w:lang w:eastAsia="ko-KR"/>
              </w:rPr>
              <w:t>,</w:t>
            </w:r>
            <w:r w:rsidRPr="005266F1">
              <w:rPr>
                <w:rFonts w:ascii="굴림" w:eastAsia="맑은 고딕" w:hAnsi="굴림" w:cs="굴림"/>
                <w:sz w:val="18"/>
                <w:szCs w:val="18"/>
                <w:lang w:eastAsia="ko-KR"/>
              </w:rPr>
              <w:t xml:space="preserve"> </w:t>
            </w:r>
            <w:proofErr w:type="spellStart"/>
            <w:r w:rsidRPr="005266F1">
              <w:rPr>
                <w:rFonts w:ascii="굴림" w:eastAsia="맑은 고딕" w:hAnsi="굴림" w:cs="굴림" w:hint="eastAsia"/>
                <w:sz w:val="18"/>
                <w:szCs w:val="18"/>
                <w:lang w:eastAsia="ko-KR"/>
              </w:rPr>
              <w:t>세경본풀이</w:t>
            </w:r>
            <w:proofErr w:type="spellEnd"/>
            <w:r w:rsidRPr="005266F1">
              <w:rPr>
                <w:rFonts w:ascii="굴림" w:eastAsia="맑은 고딕" w:hAnsi="굴림" w:cs="굴림" w:hint="eastAsia"/>
                <w:sz w:val="18"/>
                <w:szCs w:val="18"/>
                <w:lang w:eastAsia="ko-KR"/>
              </w:rPr>
              <w:t>,</w:t>
            </w:r>
            <w:r w:rsidRPr="005266F1">
              <w:rPr>
                <w:rFonts w:ascii="굴림" w:eastAsia="맑은 고딕" w:hAnsi="굴림" w:cs="굴림"/>
                <w:sz w:val="18"/>
                <w:szCs w:val="18"/>
                <w:lang w:eastAsia="ko-KR"/>
              </w:rPr>
              <w:t xml:space="preserve"> </w:t>
            </w:r>
            <w:proofErr w:type="spellStart"/>
            <w:r w:rsidRPr="005266F1">
              <w:rPr>
                <w:rFonts w:ascii="굴림" w:eastAsia="맑은 고딕" w:hAnsi="굴림" w:cs="굴림" w:hint="eastAsia"/>
                <w:sz w:val="18"/>
                <w:szCs w:val="18"/>
                <w:lang w:eastAsia="ko-KR"/>
              </w:rPr>
              <w:t>원천강본풀이</w:t>
            </w:r>
            <w:proofErr w:type="spellEnd"/>
            <w:r w:rsidRPr="005266F1">
              <w:rPr>
                <w:rFonts w:ascii="굴림" w:eastAsia="맑은 고딕" w:hAnsi="굴림" w:cs="굴림" w:hint="eastAsia"/>
                <w:sz w:val="18"/>
                <w:szCs w:val="18"/>
                <w:lang w:eastAsia="ko-KR"/>
              </w:rPr>
              <w:t>)</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BC81A15" w14:textId="1B27683F" w:rsidR="00543225" w:rsidRPr="005266F1" w:rsidRDefault="00543225" w:rsidP="00543225">
            <w:pPr>
              <w:widowControl w:val="0"/>
              <w:autoSpaceDE w:val="0"/>
              <w:autoSpaceDN w:val="0"/>
              <w:snapToGrid w:val="0"/>
              <w:spacing w:after="0" w:line="384" w:lineRule="auto"/>
              <w:textAlignment w:val="baseline"/>
              <w:rPr>
                <w:rFonts w:ascii="굴림" w:eastAsia="맑은 고딕" w:hAnsi="굴림" w:cs="굴림"/>
                <w:spacing w:val="-14"/>
                <w:sz w:val="18"/>
                <w:szCs w:val="18"/>
                <w:lang w:eastAsia="ko-KR"/>
              </w:rPr>
            </w:pPr>
            <w:r w:rsidRPr="005266F1">
              <w:rPr>
                <w:rFonts w:ascii="굴림" w:eastAsia="맑은 고딕" w:hAnsi="굴림" w:cs="굴림" w:hint="eastAsia"/>
                <w:spacing w:val="-14"/>
                <w:sz w:val="18"/>
                <w:szCs w:val="18"/>
                <w:lang w:eastAsia="ko-KR"/>
              </w:rPr>
              <w:t>한영숙</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69D9788" w14:textId="51D6F02F" w:rsidR="00543225" w:rsidRPr="005266F1" w:rsidRDefault="00543225" w:rsidP="00543225">
            <w:pPr>
              <w:widowControl w:val="0"/>
              <w:autoSpaceDE w:val="0"/>
              <w:autoSpaceDN w:val="0"/>
              <w:spacing w:after="0" w:line="240" w:lineRule="auto"/>
              <w:jc w:val="center"/>
              <w:textAlignment w:val="center"/>
              <w:rPr>
                <w:rFonts w:eastAsia="맑은 고딕"/>
                <w:sz w:val="18"/>
                <w:szCs w:val="18"/>
                <w:lang w:eastAsia="ko-KR"/>
              </w:rPr>
            </w:pPr>
            <w:r w:rsidRPr="005266F1">
              <w:rPr>
                <w:rFonts w:eastAsia="맑은 고딕" w:hint="eastAsia"/>
                <w:sz w:val="18"/>
                <w:szCs w:val="18"/>
                <w:lang w:eastAsia="ko-KR"/>
              </w:rPr>
              <w:t>1</w:t>
            </w:r>
          </w:p>
        </w:tc>
        <w:tc>
          <w:tcPr>
            <w:tcW w:w="1276" w:type="dxa"/>
            <w:tcBorders>
              <w:top w:val="single" w:sz="2" w:space="0" w:color="000000"/>
              <w:left w:val="single" w:sz="2" w:space="0" w:color="000000"/>
              <w:bottom w:val="single" w:sz="2" w:space="0" w:color="000000"/>
              <w:right w:val="single" w:sz="2" w:space="0" w:color="000000"/>
            </w:tcBorders>
            <w:vAlign w:val="center"/>
          </w:tcPr>
          <w:p w14:paraId="26CB18A5" w14:textId="7D21A3EA" w:rsidR="00543225" w:rsidRPr="005266F1" w:rsidRDefault="009F4F5D" w:rsidP="009F4F5D">
            <w:pPr>
              <w:widowControl w:val="0"/>
              <w:autoSpaceDE w:val="0"/>
              <w:autoSpaceDN w:val="0"/>
              <w:spacing w:after="0" w:line="240" w:lineRule="auto"/>
              <w:jc w:val="center"/>
              <w:textAlignment w:val="center"/>
              <w:rPr>
                <w:rFonts w:eastAsia="맑은 고딕"/>
                <w:sz w:val="18"/>
                <w:szCs w:val="18"/>
                <w:lang w:eastAsia="ko-KR"/>
              </w:rPr>
            </w:pPr>
            <w:r w:rsidRPr="005266F1">
              <w:rPr>
                <w:rFonts w:eastAsia="맑은 고딕"/>
                <w:sz w:val="18"/>
                <w:szCs w:val="18"/>
              </w:rPr>
              <w:t>History &amp; Lifestyle</w:t>
            </w:r>
          </w:p>
        </w:tc>
      </w:tr>
      <w:tr w:rsidR="00543225" w:rsidRPr="005C4F47" w14:paraId="102C6E38" w14:textId="77777777" w:rsidTr="00926B50">
        <w:trPr>
          <w:trHeight w:val="237"/>
        </w:trPr>
        <w:tc>
          <w:tcPr>
            <w:tcW w:w="5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327901" w14:textId="51B0A356" w:rsidR="00543225" w:rsidRPr="005266F1" w:rsidRDefault="00543225" w:rsidP="00543225">
            <w:pPr>
              <w:widowControl w:val="0"/>
              <w:autoSpaceDE w:val="0"/>
              <w:autoSpaceDN w:val="0"/>
              <w:spacing w:after="0" w:line="240" w:lineRule="auto"/>
              <w:jc w:val="center"/>
              <w:textAlignment w:val="center"/>
              <w:rPr>
                <w:rFonts w:eastAsia="굴림"/>
                <w:sz w:val="18"/>
                <w:szCs w:val="18"/>
                <w:lang w:eastAsia="ko-KR"/>
              </w:rPr>
            </w:pPr>
            <w:r w:rsidRPr="005266F1">
              <w:rPr>
                <w:rFonts w:eastAsia="굴림" w:hint="eastAsia"/>
                <w:sz w:val="18"/>
                <w:szCs w:val="18"/>
                <w:lang w:eastAsia="ko-KR"/>
              </w:rPr>
              <w:t>5</w:t>
            </w:r>
            <w:r w:rsidRPr="005266F1">
              <w:rPr>
                <w:rFonts w:eastAsia="굴림"/>
                <w:sz w:val="18"/>
                <w:szCs w:val="18"/>
                <w:lang w:eastAsia="ko-KR"/>
              </w:rPr>
              <w:t>1</w:t>
            </w:r>
          </w:p>
        </w:tc>
        <w:tc>
          <w:tcPr>
            <w:tcW w:w="3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58F3C8" w14:textId="07AA41BD" w:rsidR="00543225" w:rsidRPr="005266F1" w:rsidRDefault="00543225" w:rsidP="00543225">
            <w:pPr>
              <w:widowControl w:val="0"/>
              <w:autoSpaceDE w:val="0"/>
              <w:autoSpaceDN w:val="0"/>
              <w:snapToGrid w:val="0"/>
              <w:spacing w:after="0" w:line="240" w:lineRule="auto"/>
              <w:textAlignment w:val="center"/>
              <w:rPr>
                <w:rFonts w:ascii="한컴바탕" w:eastAsia="굴림" w:hAnsi="굴림" w:cs="굴림"/>
                <w:sz w:val="20"/>
                <w:szCs w:val="20"/>
                <w:lang w:eastAsia="ko-KR"/>
              </w:rPr>
            </w:pPr>
            <w:r w:rsidRPr="005266F1">
              <w:rPr>
                <w:rFonts w:ascii="맑은 고딕" w:eastAsia="맑은 고딕" w:hAnsi="맑은 고딕" w:cs="굴림" w:hint="eastAsia"/>
                <w:sz w:val="18"/>
                <w:szCs w:val="18"/>
                <w:lang w:eastAsia="ko-KR"/>
              </w:rPr>
              <w:t>『석보상절(釋譜詳節)』(권3, 권6, 권9, 권11)</w:t>
            </w:r>
          </w:p>
        </w:tc>
        <w:tc>
          <w:tcPr>
            <w:tcW w:w="255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18D0005" w14:textId="477CA77A" w:rsidR="00543225" w:rsidRPr="005266F1" w:rsidRDefault="00543225" w:rsidP="00543225">
            <w:pPr>
              <w:widowControl w:val="0"/>
              <w:autoSpaceDE w:val="0"/>
              <w:autoSpaceDN w:val="0"/>
              <w:snapToGrid w:val="0"/>
              <w:spacing w:after="0" w:line="384" w:lineRule="auto"/>
              <w:textAlignment w:val="baseline"/>
              <w:rPr>
                <w:rFonts w:ascii="굴림" w:eastAsia="맑은 고딕" w:hAnsi="굴림" w:cs="굴림"/>
                <w:spacing w:val="-14"/>
                <w:sz w:val="18"/>
                <w:szCs w:val="18"/>
                <w:lang w:eastAsia="ko-KR"/>
              </w:rPr>
            </w:pPr>
            <w:r w:rsidRPr="005266F1">
              <w:rPr>
                <w:rFonts w:ascii="굴림" w:eastAsia="맑은 고딕" w:hAnsi="굴림" w:cs="굴림" w:hint="eastAsia"/>
                <w:spacing w:val="-14"/>
                <w:sz w:val="18"/>
                <w:szCs w:val="18"/>
                <w:lang w:eastAsia="ko-KR"/>
              </w:rPr>
              <w:t>B</w:t>
            </w:r>
            <w:r w:rsidRPr="005266F1">
              <w:rPr>
                <w:rFonts w:ascii="굴림" w:eastAsia="맑은 고딕" w:hAnsi="굴림" w:cs="굴림"/>
                <w:spacing w:val="-14"/>
                <w:sz w:val="18"/>
                <w:szCs w:val="18"/>
                <w:lang w:eastAsia="ko-KR"/>
              </w:rPr>
              <w:t>ella Pak</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9469AC7" w14:textId="1431C8AB" w:rsidR="00543225" w:rsidRPr="005266F1" w:rsidRDefault="00543225" w:rsidP="00543225">
            <w:pPr>
              <w:widowControl w:val="0"/>
              <w:autoSpaceDE w:val="0"/>
              <w:autoSpaceDN w:val="0"/>
              <w:spacing w:after="0" w:line="240" w:lineRule="auto"/>
              <w:jc w:val="center"/>
              <w:textAlignment w:val="center"/>
              <w:rPr>
                <w:rFonts w:eastAsia="맑은 고딕"/>
                <w:sz w:val="18"/>
                <w:szCs w:val="18"/>
                <w:lang w:eastAsia="ko-KR"/>
              </w:rPr>
            </w:pPr>
            <w:r w:rsidRPr="005266F1">
              <w:rPr>
                <w:rFonts w:eastAsia="맑은 고딕" w:hint="eastAsia"/>
                <w:sz w:val="18"/>
                <w:szCs w:val="18"/>
                <w:lang w:eastAsia="ko-KR"/>
              </w:rPr>
              <w:t>1</w:t>
            </w:r>
          </w:p>
        </w:tc>
        <w:tc>
          <w:tcPr>
            <w:tcW w:w="1276" w:type="dxa"/>
            <w:tcBorders>
              <w:top w:val="single" w:sz="2" w:space="0" w:color="000000"/>
              <w:left w:val="single" w:sz="2" w:space="0" w:color="000000"/>
              <w:bottom w:val="single" w:sz="2" w:space="0" w:color="000000"/>
              <w:right w:val="single" w:sz="2" w:space="0" w:color="000000"/>
            </w:tcBorders>
            <w:vAlign w:val="center"/>
          </w:tcPr>
          <w:p w14:paraId="24ACB1C4" w14:textId="3AF28757" w:rsidR="00543225" w:rsidRPr="005266F1" w:rsidRDefault="00543225" w:rsidP="00543225">
            <w:pPr>
              <w:widowControl w:val="0"/>
              <w:autoSpaceDE w:val="0"/>
              <w:autoSpaceDN w:val="0"/>
              <w:spacing w:after="0" w:line="240" w:lineRule="auto"/>
              <w:jc w:val="center"/>
              <w:textAlignment w:val="center"/>
              <w:rPr>
                <w:rFonts w:eastAsia="맑은 고딕"/>
                <w:sz w:val="18"/>
                <w:szCs w:val="18"/>
                <w:lang w:eastAsia="ko-KR"/>
              </w:rPr>
            </w:pPr>
            <w:r w:rsidRPr="005266F1">
              <w:rPr>
                <w:rFonts w:eastAsia="맑은 고딕"/>
                <w:sz w:val="18"/>
                <w:szCs w:val="18"/>
              </w:rPr>
              <w:t>Philosophy &amp; Religion</w:t>
            </w:r>
          </w:p>
        </w:tc>
      </w:tr>
    </w:tbl>
    <w:p w14:paraId="4A760742" w14:textId="77777777" w:rsidR="00183F7B" w:rsidRPr="005C4F47" w:rsidRDefault="00183F7B" w:rsidP="00EE1552">
      <w:pPr>
        <w:ind w:right="880"/>
        <w:rPr>
          <w:lang w:eastAsia="ko-KR"/>
        </w:rPr>
      </w:pPr>
    </w:p>
    <w:sectPr w:rsidR="00183F7B" w:rsidRPr="005C4F47" w:rsidSect="00F81197">
      <w:footerReference w:type="default" r:id="rId39"/>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3FD6" w14:textId="77777777" w:rsidR="008A092A" w:rsidRDefault="008A092A" w:rsidP="008B127A">
      <w:pPr>
        <w:spacing w:after="0" w:line="240" w:lineRule="auto"/>
      </w:pPr>
      <w:r>
        <w:separator/>
      </w:r>
    </w:p>
  </w:endnote>
  <w:endnote w:type="continuationSeparator" w:id="0">
    <w:p w14:paraId="1E56A5C3" w14:textId="77777777" w:rsidR="008A092A" w:rsidRDefault="008A092A" w:rsidP="008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alguni">
    <w:altName w:val="돋움"/>
    <w:panose1 w:val="00000000000000000000"/>
    <w:charset w:val="81"/>
    <w:family w:val="modern"/>
    <w:notTrueType/>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한컴바탕">
    <w:altName w:val="바탕"/>
    <w:panose1 w:val="02030600000101010101"/>
    <w:charset w:val="4F"/>
    <w:family w:val="auto"/>
    <w:pitch w:val="variable"/>
    <w:sig w:usb0="F7FFAEFF" w:usb1="FBDFFFFF" w:usb2="0000003E"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Unicode MS">
    <w:altName w:val="HGMaruGothicMPR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신명 견고딕">
    <w:altName w:val="HyhwpEQ"/>
    <w:panose1 w:val="00000000000000000000"/>
    <w:charset w:val="81"/>
    <w:family w:val="roman"/>
    <w:notTrueType/>
    <w:pitch w:val="default"/>
  </w:font>
  <w:font w:name="HCI Tulip">
    <w:panose1 w:val="00000000000000000000"/>
    <w:charset w:val="00"/>
    <w:family w:val="roman"/>
    <w:notTrueType/>
    <w:pitch w:val="default"/>
  </w:font>
  <w:font w:name="양재 다운명조M">
    <w:panose1 w:val="00000000000000000000"/>
    <w:charset w:val="81"/>
    <w:family w:val="roman"/>
    <w:notTrueType/>
    <w:pitch w:val="default"/>
  </w:font>
  <w:font w:name="한양중고딕">
    <w:altName w:val="바탕"/>
    <w:panose1 w:val="00000000000000000000"/>
    <w:charset w:val="81"/>
    <w:family w:val="roman"/>
    <w:notTrueType/>
    <w:pitch w:val="default"/>
    <w:sig w:usb0="00000000" w:usb1="09060000" w:usb2="00000010" w:usb3="00000000" w:csb0="00080000" w:csb1="00000000"/>
  </w:font>
  <w:font w:name="한양견고딕">
    <w:altName w:val="HyhwpEQ"/>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소망B">
    <w:panose1 w:val="00000000000000000000"/>
    <w:charset w:val="81"/>
    <w:family w:val="roman"/>
    <w:notTrueType/>
    <w:pitch w:val="default"/>
  </w:font>
  <w:font w:name="-윤고딕160">
    <w:panose1 w:val="00000000000000000000"/>
    <w:charset w:val="81"/>
    <w:family w:val="roman"/>
    <w:notTrueType/>
    <w:pitch w:val="default"/>
  </w:font>
  <w:font w:name="신명 신명조">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HCI Hollyhock">
    <w:altName w:val="Times New Roman"/>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Times New Roman+">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굴림체">
    <w:panose1 w:val="020B0609000101010101"/>
    <w:charset w:val="81"/>
    <w:family w:val="modern"/>
    <w:pitch w:val="fixed"/>
    <w:sig w:usb0="B00002AF" w:usb1="69D77CFB" w:usb2="00000030" w:usb3="00000000" w:csb0="0008009F" w:csb1="00000000"/>
  </w:font>
  <w:font w:name="한컴 솔잎 B">
    <w:panose1 w:val="00000000000000000000"/>
    <w:charset w:val="81"/>
    <w:family w:val="roman"/>
    <w:notTrueType/>
    <w:pitch w:val="default"/>
    <w:sig w:usb0="00000001" w:usb1="09060000" w:usb2="00000010" w:usb3="00000000" w:csb0="00080000" w:csb1="00000000"/>
  </w:font>
  <w:font w:name="휴먼고딕,한컴돋움">
    <w:altName w:val="Arial Unicode MS"/>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휴먼명조">
    <w:altName w:val="맑은 고딕"/>
    <w:panose1 w:val="02010504000101010101"/>
    <w:charset w:val="81"/>
    <w:family w:val="auto"/>
    <w:pitch w:val="variable"/>
    <w:sig w:usb0="800002A7" w:usb1="19D77CFB" w:usb2="00000010" w:usb3="00000000" w:csb0="00080000" w:csb1="00000000"/>
  </w:font>
  <w:font w:name="Malgun Gothic Semilight">
    <w:charset w:val="81"/>
    <w:family w:val="swiss"/>
    <w:pitch w:val="variable"/>
    <w:sig w:usb0="900002AF" w:usb1="09D77CFB" w:usb2="00000012" w:usb3="00000000" w:csb0="003E01BD"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298" w14:textId="21FA33C7" w:rsidR="00212B2C" w:rsidRDefault="00212B2C" w:rsidP="00492781">
    <w:pPr>
      <w:pStyle w:val="a8"/>
      <w:jc w:val="center"/>
    </w:pPr>
    <w:r w:rsidRPr="007848AA">
      <w:rPr>
        <w:color w:val="FFFFFF"/>
      </w:rPr>
      <w:fldChar w:fldCharType="begin"/>
    </w:r>
    <w:r w:rsidRPr="007848AA">
      <w:rPr>
        <w:color w:val="FFFFFF"/>
      </w:rPr>
      <w:instrText>PAGE   \* MERGEFORMAT</w:instrText>
    </w:r>
    <w:r w:rsidRPr="007848AA">
      <w:rPr>
        <w:color w:val="FFFFFF"/>
      </w:rPr>
      <w:fldChar w:fldCharType="separate"/>
    </w:r>
    <w:r w:rsidR="00D460F1" w:rsidRPr="00D460F1">
      <w:rPr>
        <w:noProof/>
        <w:color w:val="FFFFFF"/>
        <w:lang w:val="ko-KR"/>
      </w:rPr>
      <w:t>1</w:t>
    </w:r>
    <w:r w:rsidRPr="007848AA">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583956055"/>
      <w:docPartObj>
        <w:docPartGallery w:val="Page Numbers (Bottom of Page)"/>
        <w:docPartUnique/>
      </w:docPartObj>
    </w:sdtPr>
    <w:sdtEndPr/>
    <w:sdtContent>
      <w:sdt>
        <w:sdtPr>
          <w:rPr>
            <w:b/>
            <w:sz w:val="24"/>
            <w:szCs w:val="24"/>
          </w:rPr>
          <w:id w:val="1284618038"/>
          <w:docPartObj>
            <w:docPartGallery w:val="Page Numbers (Top of Page)"/>
            <w:docPartUnique/>
          </w:docPartObj>
        </w:sdtPr>
        <w:sdtEndPr/>
        <w:sdtContent>
          <w:p w14:paraId="43C92824" w14:textId="5A046CA7" w:rsidR="00212B2C" w:rsidRPr="00BE3E74" w:rsidRDefault="00212B2C" w:rsidP="00492781">
            <w:pPr>
              <w:pStyle w:val="a8"/>
              <w:tabs>
                <w:tab w:val="left" w:pos="4755"/>
              </w:tabs>
              <w:rPr>
                <w:b/>
                <w:sz w:val="24"/>
                <w:szCs w:val="24"/>
              </w:rPr>
            </w:pPr>
            <w:r w:rsidRPr="00BE3E74">
              <w:rPr>
                <w:b/>
                <w:sz w:val="24"/>
                <w:szCs w:val="24"/>
              </w:rPr>
              <w:tab/>
            </w:r>
            <w:r w:rsidRPr="00BE3E74">
              <w:rPr>
                <w:b/>
                <w:sz w:val="24"/>
                <w:szCs w:val="24"/>
              </w:rPr>
              <w:tab/>
            </w:r>
            <w:r w:rsidRPr="00BE3E74">
              <w:rPr>
                <w:b/>
                <w:sz w:val="24"/>
                <w:szCs w:val="24"/>
              </w:rPr>
              <w:tab/>
            </w:r>
            <w:r w:rsidRPr="00BE3E74">
              <w:rPr>
                <w:b/>
                <w:bCs/>
                <w:sz w:val="24"/>
                <w:szCs w:val="24"/>
              </w:rPr>
              <w:fldChar w:fldCharType="begin"/>
            </w:r>
            <w:r w:rsidRPr="00BE3E74">
              <w:rPr>
                <w:b/>
                <w:bCs/>
                <w:sz w:val="24"/>
                <w:szCs w:val="24"/>
              </w:rPr>
              <w:instrText>PAGE</w:instrText>
            </w:r>
            <w:r w:rsidRPr="00BE3E74">
              <w:rPr>
                <w:b/>
                <w:bCs/>
                <w:sz w:val="24"/>
                <w:szCs w:val="24"/>
              </w:rPr>
              <w:fldChar w:fldCharType="separate"/>
            </w:r>
            <w:r w:rsidR="00D460F1">
              <w:rPr>
                <w:b/>
                <w:bCs/>
                <w:noProof/>
                <w:sz w:val="24"/>
                <w:szCs w:val="24"/>
              </w:rPr>
              <w:t>1</w:t>
            </w:r>
            <w:r w:rsidRPr="00BE3E74">
              <w:rPr>
                <w:b/>
                <w:bCs/>
                <w:sz w:val="24"/>
                <w:szCs w:val="24"/>
              </w:rPr>
              <w:fldChar w:fldCharType="end"/>
            </w:r>
            <w:r w:rsidRPr="00BE3E74">
              <w:rPr>
                <w:b/>
                <w:sz w:val="24"/>
                <w:szCs w:val="24"/>
                <w:lang w:val="ko-KR"/>
              </w:rPr>
              <w:t xml:space="preserve"> / </w:t>
            </w:r>
            <w:r>
              <w:rPr>
                <w:rFonts w:hint="eastAsia"/>
                <w:b/>
                <w:sz w:val="24"/>
                <w:szCs w:val="24"/>
                <w:lang w:val="ko-KR" w:eastAsia="ko-KR"/>
              </w:rPr>
              <w:t>5</w:t>
            </w:r>
            <w:r w:rsidR="00F81197">
              <w:rPr>
                <w:b/>
                <w:sz w:val="24"/>
                <w:szCs w:val="24"/>
                <w:lang w:val="ko-KR" w:eastAsia="ko-KR"/>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EDD3" w14:textId="77777777" w:rsidR="008A092A" w:rsidRDefault="008A092A" w:rsidP="008B127A">
      <w:pPr>
        <w:spacing w:after="0" w:line="240" w:lineRule="auto"/>
      </w:pPr>
      <w:r>
        <w:separator/>
      </w:r>
    </w:p>
  </w:footnote>
  <w:footnote w:type="continuationSeparator" w:id="0">
    <w:p w14:paraId="37CC784C" w14:textId="77777777" w:rsidR="008A092A" w:rsidRDefault="008A092A" w:rsidP="008B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3A1"/>
    <w:multiLevelType w:val="hybridMultilevel"/>
    <w:tmpl w:val="B69E4C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B59F4"/>
    <w:multiLevelType w:val="hybridMultilevel"/>
    <w:tmpl w:val="5660200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2CC5"/>
    <w:multiLevelType w:val="hybridMultilevel"/>
    <w:tmpl w:val="692C40A4"/>
    <w:lvl w:ilvl="0" w:tplc="04090001">
      <w:start w:val="1"/>
      <w:numFmt w:val="bullet"/>
      <w:lvlText w:val=""/>
      <w:lvlJc w:val="left"/>
      <w:pPr>
        <w:ind w:left="800" w:hanging="400"/>
      </w:pPr>
      <w:rPr>
        <w:rFonts w:ascii="Symbol" w:hAnsi="Symbol" w:hint="default"/>
      </w:rPr>
    </w:lvl>
    <w:lvl w:ilvl="1" w:tplc="B8A4191A">
      <w:start w:val="1"/>
      <w:numFmt w:val="bullet"/>
      <w:lvlText w:val="o"/>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8B6873"/>
    <w:multiLevelType w:val="hybridMultilevel"/>
    <w:tmpl w:val="8B7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26BBE"/>
    <w:multiLevelType w:val="hybridMultilevel"/>
    <w:tmpl w:val="6524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2890"/>
    <w:multiLevelType w:val="hybridMultilevel"/>
    <w:tmpl w:val="D2F226AE"/>
    <w:lvl w:ilvl="0" w:tplc="04090001">
      <w:start w:val="1"/>
      <w:numFmt w:val="bullet"/>
      <w:lvlText w:val=""/>
      <w:lvlJc w:val="left"/>
      <w:pPr>
        <w:ind w:left="720" w:hanging="360"/>
      </w:pPr>
      <w:rPr>
        <w:rFonts w:ascii="Symbol" w:hAnsi="Symbol" w:hint="default"/>
      </w:rPr>
    </w:lvl>
    <w:lvl w:ilvl="1" w:tplc="4CD29BC2">
      <w:start w:val="1"/>
      <w:numFmt w:val="bullet"/>
      <w:lvlText w:val="o"/>
      <w:lvlJc w:val="left"/>
      <w:pPr>
        <w:ind w:left="1440" w:hanging="360"/>
      </w:pPr>
      <w:rPr>
        <w:rFonts w:ascii="Courier New" w:hAnsi="Courier New" w:hint="default"/>
      </w:rPr>
    </w:lvl>
    <w:lvl w:ilvl="2" w:tplc="29AE59FA">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15C3B"/>
    <w:multiLevelType w:val="hybridMultilevel"/>
    <w:tmpl w:val="354C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57E5"/>
    <w:multiLevelType w:val="hybridMultilevel"/>
    <w:tmpl w:val="560A20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F73B7"/>
    <w:multiLevelType w:val="hybridMultilevel"/>
    <w:tmpl w:val="0F2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23056"/>
    <w:multiLevelType w:val="hybridMultilevel"/>
    <w:tmpl w:val="67EAE86E"/>
    <w:lvl w:ilvl="0" w:tplc="29AE59FA">
      <w:start w:val="1"/>
      <w:numFmt w:val="bullet"/>
      <w:lvlText w:val=""/>
      <w:lvlJc w:val="left"/>
      <w:pPr>
        <w:ind w:left="644" w:hanging="360"/>
      </w:pPr>
      <w:rPr>
        <w:rFonts w:ascii="Wingdings" w:hAnsi="Wingdings"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63F1BAC"/>
    <w:multiLevelType w:val="hybridMultilevel"/>
    <w:tmpl w:val="7AA47D04"/>
    <w:lvl w:ilvl="0" w:tplc="29AE59FA">
      <w:start w:val="1"/>
      <w:numFmt w:val="bullet"/>
      <w:lvlText w:val=""/>
      <w:lvlJc w:val="left"/>
      <w:pPr>
        <w:ind w:left="110" w:hanging="400"/>
      </w:pPr>
      <w:rPr>
        <w:rFonts w:ascii="Wingdings" w:hAnsi="Wingdings" w:hint="default"/>
      </w:rPr>
    </w:lvl>
    <w:lvl w:ilvl="1" w:tplc="04090003" w:tentative="1">
      <w:start w:val="1"/>
      <w:numFmt w:val="bullet"/>
      <w:lvlText w:val=""/>
      <w:lvlJc w:val="left"/>
      <w:pPr>
        <w:ind w:left="510" w:hanging="400"/>
      </w:pPr>
      <w:rPr>
        <w:rFonts w:ascii="Wingdings" w:hAnsi="Wingdings" w:hint="default"/>
      </w:rPr>
    </w:lvl>
    <w:lvl w:ilvl="2" w:tplc="04090005" w:tentative="1">
      <w:start w:val="1"/>
      <w:numFmt w:val="bullet"/>
      <w:lvlText w:val=""/>
      <w:lvlJc w:val="left"/>
      <w:pPr>
        <w:ind w:left="910" w:hanging="400"/>
      </w:pPr>
      <w:rPr>
        <w:rFonts w:ascii="Wingdings" w:hAnsi="Wingdings" w:hint="default"/>
      </w:rPr>
    </w:lvl>
    <w:lvl w:ilvl="3" w:tplc="04090001" w:tentative="1">
      <w:start w:val="1"/>
      <w:numFmt w:val="bullet"/>
      <w:lvlText w:val=""/>
      <w:lvlJc w:val="left"/>
      <w:pPr>
        <w:ind w:left="1310" w:hanging="400"/>
      </w:pPr>
      <w:rPr>
        <w:rFonts w:ascii="Wingdings" w:hAnsi="Wingdings" w:hint="default"/>
      </w:rPr>
    </w:lvl>
    <w:lvl w:ilvl="4" w:tplc="04090003" w:tentative="1">
      <w:start w:val="1"/>
      <w:numFmt w:val="bullet"/>
      <w:lvlText w:val=""/>
      <w:lvlJc w:val="left"/>
      <w:pPr>
        <w:ind w:left="1710" w:hanging="400"/>
      </w:pPr>
      <w:rPr>
        <w:rFonts w:ascii="Wingdings" w:hAnsi="Wingdings" w:hint="default"/>
      </w:rPr>
    </w:lvl>
    <w:lvl w:ilvl="5" w:tplc="04090005" w:tentative="1">
      <w:start w:val="1"/>
      <w:numFmt w:val="bullet"/>
      <w:lvlText w:val=""/>
      <w:lvlJc w:val="left"/>
      <w:pPr>
        <w:ind w:left="2110" w:hanging="400"/>
      </w:pPr>
      <w:rPr>
        <w:rFonts w:ascii="Wingdings" w:hAnsi="Wingdings" w:hint="default"/>
      </w:rPr>
    </w:lvl>
    <w:lvl w:ilvl="6" w:tplc="04090001" w:tentative="1">
      <w:start w:val="1"/>
      <w:numFmt w:val="bullet"/>
      <w:lvlText w:val=""/>
      <w:lvlJc w:val="left"/>
      <w:pPr>
        <w:ind w:left="2510" w:hanging="400"/>
      </w:pPr>
      <w:rPr>
        <w:rFonts w:ascii="Wingdings" w:hAnsi="Wingdings" w:hint="default"/>
      </w:rPr>
    </w:lvl>
    <w:lvl w:ilvl="7" w:tplc="04090003" w:tentative="1">
      <w:start w:val="1"/>
      <w:numFmt w:val="bullet"/>
      <w:lvlText w:val=""/>
      <w:lvlJc w:val="left"/>
      <w:pPr>
        <w:ind w:left="2910" w:hanging="400"/>
      </w:pPr>
      <w:rPr>
        <w:rFonts w:ascii="Wingdings" w:hAnsi="Wingdings" w:hint="default"/>
      </w:rPr>
    </w:lvl>
    <w:lvl w:ilvl="8" w:tplc="04090005" w:tentative="1">
      <w:start w:val="1"/>
      <w:numFmt w:val="bullet"/>
      <w:lvlText w:val=""/>
      <w:lvlJc w:val="left"/>
      <w:pPr>
        <w:ind w:left="3310" w:hanging="400"/>
      </w:pPr>
      <w:rPr>
        <w:rFonts w:ascii="Wingdings" w:hAnsi="Wingdings" w:hint="default"/>
      </w:rPr>
    </w:lvl>
  </w:abstractNum>
  <w:abstractNum w:abstractNumId="11" w15:restartNumberingAfterBreak="0">
    <w:nsid w:val="17332D0F"/>
    <w:multiLevelType w:val="hybridMultilevel"/>
    <w:tmpl w:val="C86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44029"/>
    <w:multiLevelType w:val="hybridMultilevel"/>
    <w:tmpl w:val="5100D616"/>
    <w:lvl w:ilvl="0" w:tplc="0409000F">
      <w:start w:val="1"/>
      <w:numFmt w:val="decimal"/>
      <w:lvlText w:val="%1."/>
      <w:lvlJc w:val="left"/>
      <w:pPr>
        <w:ind w:left="545" w:hanging="400"/>
      </w:pPr>
    </w:lvl>
    <w:lvl w:ilvl="1" w:tplc="04090019" w:tentative="1">
      <w:start w:val="1"/>
      <w:numFmt w:val="upperLetter"/>
      <w:lvlText w:val="%2."/>
      <w:lvlJc w:val="left"/>
      <w:pPr>
        <w:ind w:left="945" w:hanging="400"/>
      </w:pPr>
    </w:lvl>
    <w:lvl w:ilvl="2" w:tplc="0409001B" w:tentative="1">
      <w:start w:val="1"/>
      <w:numFmt w:val="lowerRoman"/>
      <w:lvlText w:val="%3."/>
      <w:lvlJc w:val="right"/>
      <w:pPr>
        <w:ind w:left="1345" w:hanging="400"/>
      </w:pPr>
    </w:lvl>
    <w:lvl w:ilvl="3" w:tplc="0409000F" w:tentative="1">
      <w:start w:val="1"/>
      <w:numFmt w:val="decimal"/>
      <w:lvlText w:val="%4."/>
      <w:lvlJc w:val="left"/>
      <w:pPr>
        <w:ind w:left="1745" w:hanging="400"/>
      </w:pPr>
    </w:lvl>
    <w:lvl w:ilvl="4" w:tplc="04090019" w:tentative="1">
      <w:start w:val="1"/>
      <w:numFmt w:val="upperLetter"/>
      <w:lvlText w:val="%5."/>
      <w:lvlJc w:val="left"/>
      <w:pPr>
        <w:ind w:left="2145" w:hanging="400"/>
      </w:pPr>
    </w:lvl>
    <w:lvl w:ilvl="5" w:tplc="0409001B" w:tentative="1">
      <w:start w:val="1"/>
      <w:numFmt w:val="lowerRoman"/>
      <w:lvlText w:val="%6."/>
      <w:lvlJc w:val="right"/>
      <w:pPr>
        <w:ind w:left="2545" w:hanging="400"/>
      </w:pPr>
    </w:lvl>
    <w:lvl w:ilvl="6" w:tplc="0409000F" w:tentative="1">
      <w:start w:val="1"/>
      <w:numFmt w:val="decimal"/>
      <w:lvlText w:val="%7."/>
      <w:lvlJc w:val="left"/>
      <w:pPr>
        <w:ind w:left="2945" w:hanging="400"/>
      </w:pPr>
    </w:lvl>
    <w:lvl w:ilvl="7" w:tplc="04090019" w:tentative="1">
      <w:start w:val="1"/>
      <w:numFmt w:val="upperLetter"/>
      <w:lvlText w:val="%8."/>
      <w:lvlJc w:val="left"/>
      <w:pPr>
        <w:ind w:left="3345" w:hanging="400"/>
      </w:pPr>
    </w:lvl>
    <w:lvl w:ilvl="8" w:tplc="0409001B" w:tentative="1">
      <w:start w:val="1"/>
      <w:numFmt w:val="lowerRoman"/>
      <w:lvlText w:val="%9."/>
      <w:lvlJc w:val="right"/>
      <w:pPr>
        <w:ind w:left="3745" w:hanging="400"/>
      </w:pPr>
    </w:lvl>
  </w:abstractNum>
  <w:abstractNum w:abstractNumId="13" w15:restartNumberingAfterBreak="0">
    <w:nsid w:val="1A125959"/>
    <w:multiLevelType w:val="hybridMultilevel"/>
    <w:tmpl w:val="C23E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82765"/>
    <w:multiLevelType w:val="hybridMultilevel"/>
    <w:tmpl w:val="032E39BC"/>
    <w:lvl w:ilvl="0" w:tplc="29AE59FA">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1C687BF4"/>
    <w:multiLevelType w:val="hybridMultilevel"/>
    <w:tmpl w:val="455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70375"/>
    <w:multiLevelType w:val="hybridMultilevel"/>
    <w:tmpl w:val="A2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4446C"/>
    <w:multiLevelType w:val="hybridMultilevel"/>
    <w:tmpl w:val="5FCC8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97122"/>
    <w:multiLevelType w:val="hybridMultilevel"/>
    <w:tmpl w:val="E1D0A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D0BC7"/>
    <w:multiLevelType w:val="hybridMultilevel"/>
    <w:tmpl w:val="C5EA1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874E69"/>
    <w:multiLevelType w:val="hybridMultilevel"/>
    <w:tmpl w:val="CD48F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76C0D"/>
    <w:multiLevelType w:val="hybridMultilevel"/>
    <w:tmpl w:val="943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2A3F4F"/>
    <w:multiLevelType w:val="hybridMultilevel"/>
    <w:tmpl w:val="14A0AF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AC4CA8"/>
    <w:multiLevelType w:val="hybridMultilevel"/>
    <w:tmpl w:val="0B00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935C9"/>
    <w:multiLevelType w:val="hybridMultilevel"/>
    <w:tmpl w:val="D8385826"/>
    <w:lvl w:ilvl="0" w:tplc="44B2D808">
      <w:start w:val="1"/>
      <w:numFmt w:val="bullet"/>
      <w:lvlText w:val=""/>
      <w:lvlJc w:val="left"/>
      <w:pPr>
        <w:ind w:left="360" w:hanging="360"/>
      </w:pPr>
      <w:rPr>
        <w:rFonts w:ascii="Symbol" w:hAnsi="Symbol" w:hint="default"/>
      </w:rPr>
    </w:lvl>
    <w:lvl w:ilvl="1" w:tplc="04090003" w:tentative="1">
      <w:start w:val="1"/>
      <w:numFmt w:val="bullet"/>
      <w:lvlText w:val=""/>
      <w:lvlJc w:val="left"/>
      <w:pPr>
        <w:ind w:left="917" w:hanging="400"/>
      </w:pPr>
      <w:rPr>
        <w:rFonts w:ascii="Wingdings" w:hAnsi="Wingdings" w:hint="default"/>
      </w:rPr>
    </w:lvl>
    <w:lvl w:ilvl="2" w:tplc="04090005" w:tentative="1">
      <w:start w:val="1"/>
      <w:numFmt w:val="bullet"/>
      <w:lvlText w:val=""/>
      <w:lvlJc w:val="left"/>
      <w:pPr>
        <w:ind w:left="1317" w:hanging="400"/>
      </w:pPr>
      <w:rPr>
        <w:rFonts w:ascii="Wingdings" w:hAnsi="Wingdings" w:hint="default"/>
      </w:rPr>
    </w:lvl>
    <w:lvl w:ilvl="3" w:tplc="04090001" w:tentative="1">
      <w:start w:val="1"/>
      <w:numFmt w:val="bullet"/>
      <w:lvlText w:val=""/>
      <w:lvlJc w:val="left"/>
      <w:pPr>
        <w:ind w:left="1717" w:hanging="400"/>
      </w:pPr>
      <w:rPr>
        <w:rFonts w:ascii="Wingdings" w:hAnsi="Wingdings" w:hint="default"/>
      </w:rPr>
    </w:lvl>
    <w:lvl w:ilvl="4" w:tplc="04090003" w:tentative="1">
      <w:start w:val="1"/>
      <w:numFmt w:val="bullet"/>
      <w:lvlText w:val=""/>
      <w:lvlJc w:val="left"/>
      <w:pPr>
        <w:ind w:left="2117" w:hanging="400"/>
      </w:pPr>
      <w:rPr>
        <w:rFonts w:ascii="Wingdings" w:hAnsi="Wingdings" w:hint="default"/>
      </w:rPr>
    </w:lvl>
    <w:lvl w:ilvl="5" w:tplc="04090005" w:tentative="1">
      <w:start w:val="1"/>
      <w:numFmt w:val="bullet"/>
      <w:lvlText w:val=""/>
      <w:lvlJc w:val="left"/>
      <w:pPr>
        <w:ind w:left="2517" w:hanging="400"/>
      </w:pPr>
      <w:rPr>
        <w:rFonts w:ascii="Wingdings" w:hAnsi="Wingdings" w:hint="default"/>
      </w:rPr>
    </w:lvl>
    <w:lvl w:ilvl="6" w:tplc="04090001" w:tentative="1">
      <w:start w:val="1"/>
      <w:numFmt w:val="bullet"/>
      <w:lvlText w:val=""/>
      <w:lvlJc w:val="left"/>
      <w:pPr>
        <w:ind w:left="2917" w:hanging="400"/>
      </w:pPr>
      <w:rPr>
        <w:rFonts w:ascii="Wingdings" w:hAnsi="Wingdings" w:hint="default"/>
      </w:rPr>
    </w:lvl>
    <w:lvl w:ilvl="7" w:tplc="04090003" w:tentative="1">
      <w:start w:val="1"/>
      <w:numFmt w:val="bullet"/>
      <w:lvlText w:val=""/>
      <w:lvlJc w:val="left"/>
      <w:pPr>
        <w:ind w:left="3317" w:hanging="400"/>
      </w:pPr>
      <w:rPr>
        <w:rFonts w:ascii="Wingdings" w:hAnsi="Wingdings" w:hint="default"/>
      </w:rPr>
    </w:lvl>
    <w:lvl w:ilvl="8" w:tplc="04090005" w:tentative="1">
      <w:start w:val="1"/>
      <w:numFmt w:val="bullet"/>
      <w:lvlText w:val=""/>
      <w:lvlJc w:val="left"/>
      <w:pPr>
        <w:ind w:left="3717" w:hanging="400"/>
      </w:pPr>
      <w:rPr>
        <w:rFonts w:ascii="Wingdings" w:hAnsi="Wingdings" w:hint="default"/>
      </w:rPr>
    </w:lvl>
  </w:abstractNum>
  <w:abstractNum w:abstractNumId="25" w15:restartNumberingAfterBreak="0">
    <w:nsid w:val="219A5484"/>
    <w:multiLevelType w:val="hybridMultilevel"/>
    <w:tmpl w:val="AEDE3116"/>
    <w:lvl w:ilvl="0" w:tplc="29AE59FA">
      <w:start w:val="1"/>
      <w:numFmt w:val="bullet"/>
      <w:lvlText w:val=""/>
      <w:lvlJc w:val="left"/>
      <w:pPr>
        <w:ind w:left="400" w:hanging="400"/>
      </w:pPr>
      <w:rPr>
        <w:rFonts w:ascii="Wingdings" w:hAnsi="Wingdings" w:hint="default"/>
      </w:rPr>
    </w:lvl>
    <w:lvl w:ilvl="1" w:tplc="03B224D8">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25475A8A"/>
    <w:multiLevelType w:val="hybridMultilevel"/>
    <w:tmpl w:val="F5A6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9B7AFD"/>
    <w:multiLevelType w:val="hybridMultilevel"/>
    <w:tmpl w:val="29C4B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94335A4"/>
    <w:multiLevelType w:val="hybridMultilevel"/>
    <w:tmpl w:val="2F38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96110B"/>
    <w:multiLevelType w:val="hybridMultilevel"/>
    <w:tmpl w:val="2D4AB3A8"/>
    <w:lvl w:ilvl="0" w:tplc="7958B62E">
      <w:start w:val="1"/>
      <w:numFmt w:val="bullet"/>
      <w:lvlText w:val="-"/>
      <w:lvlJc w:val="left"/>
      <w:pPr>
        <w:ind w:left="2160" w:hanging="360"/>
      </w:pPr>
      <w:rPr>
        <w:rFonts w:ascii="Times New Roman" w:eastAsiaTheme="minorEastAsia" w:hAnsi="Times New Roman" w:cs="Times New Roman" w:hint="default"/>
      </w:rPr>
    </w:lvl>
    <w:lvl w:ilvl="1" w:tplc="7958B62E">
      <w:start w:val="1"/>
      <w:numFmt w:val="bullet"/>
      <w:lvlText w:val="-"/>
      <w:lvlJc w:val="left"/>
      <w:pPr>
        <w:ind w:left="2880" w:hanging="360"/>
      </w:pPr>
      <w:rPr>
        <w:rFonts w:ascii="Times New Roman" w:eastAsiaTheme="minorEastAs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A4726D6"/>
    <w:multiLevelType w:val="hybridMultilevel"/>
    <w:tmpl w:val="33DE4932"/>
    <w:lvl w:ilvl="0" w:tplc="8FCCE96E">
      <w:numFmt w:val="bullet"/>
      <w:lvlText w:val="•"/>
      <w:lvlJc w:val="left"/>
      <w:pPr>
        <w:ind w:left="1155" w:hanging="795"/>
      </w:pPr>
      <w:rPr>
        <w:rFonts w:ascii="Times New Roman" w:eastAsia="Malgun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B8008D"/>
    <w:multiLevelType w:val="hybridMultilevel"/>
    <w:tmpl w:val="AAD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E92D9C"/>
    <w:multiLevelType w:val="hybridMultilevel"/>
    <w:tmpl w:val="F3D28918"/>
    <w:lvl w:ilvl="0" w:tplc="04090009">
      <w:start w:val="1"/>
      <w:numFmt w:val="bullet"/>
      <w:lvlText w:val=""/>
      <w:lvlJc w:val="left"/>
      <w:pPr>
        <w:ind w:left="1840" w:hanging="400"/>
      </w:pPr>
      <w:rPr>
        <w:rFonts w:ascii="Wingdings" w:hAnsi="Wingdings"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3" w15:restartNumberingAfterBreak="0">
    <w:nsid w:val="2E54140F"/>
    <w:multiLevelType w:val="hybridMultilevel"/>
    <w:tmpl w:val="4A0E8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9414C4"/>
    <w:multiLevelType w:val="hybridMultilevel"/>
    <w:tmpl w:val="ACD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51D37"/>
    <w:multiLevelType w:val="hybridMultilevel"/>
    <w:tmpl w:val="770C7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EE4888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EC14A3"/>
    <w:multiLevelType w:val="hybridMultilevel"/>
    <w:tmpl w:val="AFD6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5B2794"/>
    <w:multiLevelType w:val="hybridMultilevel"/>
    <w:tmpl w:val="BCA6BCDA"/>
    <w:lvl w:ilvl="0" w:tplc="67B618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2A29A5"/>
    <w:multiLevelType w:val="hybridMultilevel"/>
    <w:tmpl w:val="96A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F43821"/>
    <w:multiLevelType w:val="hybridMultilevel"/>
    <w:tmpl w:val="1270D8EC"/>
    <w:lvl w:ilvl="0" w:tplc="0409000B">
      <w:start w:val="1"/>
      <w:numFmt w:val="bullet"/>
      <w:lvlText w:val=""/>
      <w:lvlJc w:val="left"/>
      <w:pPr>
        <w:ind w:left="720" w:hanging="360"/>
      </w:pPr>
      <w:rPr>
        <w:rFonts w:ascii="Wingdings" w:hAnsi="Wingdings" w:hint="default"/>
      </w:rPr>
    </w:lvl>
    <w:lvl w:ilvl="1" w:tplc="64C2D28C">
      <w:numFmt w:val="bullet"/>
      <w:lvlText w:val="※"/>
      <w:lvlJc w:val="left"/>
      <w:pPr>
        <w:ind w:left="1440" w:hanging="360"/>
      </w:pPr>
      <w:rPr>
        <w:rFonts w:ascii="Malguni" w:eastAsia="Malguni" w:hAnsi="Times New Roma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C36B08"/>
    <w:multiLevelType w:val="hybridMultilevel"/>
    <w:tmpl w:val="CB88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E7350F"/>
    <w:multiLevelType w:val="hybridMultilevel"/>
    <w:tmpl w:val="7D6CF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EF5E51"/>
    <w:multiLevelType w:val="hybridMultilevel"/>
    <w:tmpl w:val="12B2983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BC96023"/>
    <w:multiLevelType w:val="hybridMultilevel"/>
    <w:tmpl w:val="CB4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5424DE"/>
    <w:multiLevelType w:val="hybridMultilevel"/>
    <w:tmpl w:val="7DA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231F07"/>
    <w:multiLevelType w:val="hybridMultilevel"/>
    <w:tmpl w:val="0054E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CB36B3"/>
    <w:multiLevelType w:val="hybridMultilevel"/>
    <w:tmpl w:val="6646EFD8"/>
    <w:lvl w:ilvl="0" w:tplc="29AE59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F1E35AA"/>
    <w:multiLevelType w:val="hybridMultilevel"/>
    <w:tmpl w:val="0910005A"/>
    <w:lvl w:ilvl="0" w:tplc="0409000F">
      <w:start w:val="1"/>
      <w:numFmt w:val="decimal"/>
      <w:lvlText w:val="%1."/>
      <w:lvlJc w:val="left"/>
      <w:pPr>
        <w:ind w:left="545" w:hanging="400"/>
      </w:pPr>
    </w:lvl>
    <w:lvl w:ilvl="1" w:tplc="04090019" w:tentative="1">
      <w:start w:val="1"/>
      <w:numFmt w:val="upperLetter"/>
      <w:lvlText w:val="%2."/>
      <w:lvlJc w:val="left"/>
      <w:pPr>
        <w:ind w:left="945" w:hanging="400"/>
      </w:pPr>
    </w:lvl>
    <w:lvl w:ilvl="2" w:tplc="0409001B" w:tentative="1">
      <w:start w:val="1"/>
      <w:numFmt w:val="lowerRoman"/>
      <w:lvlText w:val="%3."/>
      <w:lvlJc w:val="right"/>
      <w:pPr>
        <w:ind w:left="1345" w:hanging="400"/>
      </w:pPr>
    </w:lvl>
    <w:lvl w:ilvl="3" w:tplc="0409000F" w:tentative="1">
      <w:start w:val="1"/>
      <w:numFmt w:val="decimal"/>
      <w:lvlText w:val="%4."/>
      <w:lvlJc w:val="left"/>
      <w:pPr>
        <w:ind w:left="1745" w:hanging="400"/>
      </w:pPr>
    </w:lvl>
    <w:lvl w:ilvl="4" w:tplc="04090019" w:tentative="1">
      <w:start w:val="1"/>
      <w:numFmt w:val="upperLetter"/>
      <w:lvlText w:val="%5."/>
      <w:lvlJc w:val="left"/>
      <w:pPr>
        <w:ind w:left="2145" w:hanging="400"/>
      </w:pPr>
    </w:lvl>
    <w:lvl w:ilvl="5" w:tplc="0409001B" w:tentative="1">
      <w:start w:val="1"/>
      <w:numFmt w:val="lowerRoman"/>
      <w:lvlText w:val="%6."/>
      <w:lvlJc w:val="right"/>
      <w:pPr>
        <w:ind w:left="2545" w:hanging="400"/>
      </w:pPr>
    </w:lvl>
    <w:lvl w:ilvl="6" w:tplc="0409000F" w:tentative="1">
      <w:start w:val="1"/>
      <w:numFmt w:val="decimal"/>
      <w:lvlText w:val="%7."/>
      <w:lvlJc w:val="left"/>
      <w:pPr>
        <w:ind w:left="2945" w:hanging="400"/>
      </w:pPr>
    </w:lvl>
    <w:lvl w:ilvl="7" w:tplc="04090019" w:tentative="1">
      <w:start w:val="1"/>
      <w:numFmt w:val="upperLetter"/>
      <w:lvlText w:val="%8."/>
      <w:lvlJc w:val="left"/>
      <w:pPr>
        <w:ind w:left="3345" w:hanging="400"/>
      </w:pPr>
    </w:lvl>
    <w:lvl w:ilvl="8" w:tplc="0409001B" w:tentative="1">
      <w:start w:val="1"/>
      <w:numFmt w:val="lowerRoman"/>
      <w:lvlText w:val="%9."/>
      <w:lvlJc w:val="right"/>
      <w:pPr>
        <w:ind w:left="3745" w:hanging="400"/>
      </w:pPr>
    </w:lvl>
  </w:abstractNum>
  <w:abstractNum w:abstractNumId="48" w15:restartNumberingAfterBreak="0">
    <w:nsid w:val="3F6E1FCB"/>
    <w:multiLevelType w:val="hybridMultilevel"/>
    <w:tmpl w:val="F2A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974588"/>
    <w:multiLevelType w:val="hybridMultilevel"/>
    <w:tmpl w:val="7144A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CB7FC8"/>
    <w:multiLevelType w:val="hybridMultilevel"/>
    <w:tmpl w:val="79F63000"/>
    <w:lvl w:ilvl="0" w:tplc="29AE59F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1" w15:restartNumberingAfterBreak="0">
    <w:nsid w:val="402F7DCB"/>
    <w:multiLevelType w:val="hybridMultilevel"/>
    <w:tmpl w:val="432A20A6"/>
    <w:lvl w:ilvl="0" w:tplc="0409000F">
      <w:start w:val="1"/>
      <w:numFmt w:val="decimal"/>
      <w:lvlText w:val="%1."/>
      <w:lvlJc w:val="left"/>
      <w:pPr>
        <w:ind w:left="545" w:hanging="400"/>
      </w:pPr>
    </w:lvl>
    <w:lvl w:ilvl="1" w:tplc="04090019" w:tentative="1">
      <w:start w:val="1"/>
      <w:numFmt w:val="upperLetter"/>
      <w:lvlText w:val="%2."/>
      <w:lvlJc w:val="left"/>
      <w:pPr>
        <w:ind w:left="945" w:hanging="400"/>
      </w:pPr>
    </w:lvl>
    <w:lvl w:ilvl="2" w:tplc="0409001B" w:tentative="1">
      <w:start w:val="1"/>
      <w:numFmt w:val="lowerRoman"/>
      <w:lvlText w:val="%3."/>
      <w:lvlJc w:val="right"/>
      <w:pPr>
        <w:ind w:left="1345" w:hanging="400"/>
      </w:pPr>
    </w:lvl>
    <w:lvl w:ilvl="3" w:tplc="0409000F" w:tentative="1">
      <w:start w:val="1"/>
      <w:numFmt w:val="decimal"/>
      <w:lvlText w:val="%4."/>
      <w:lvlJc w:val="left"/>
      <w:pPr>
        <w:ind w:left="1745" w:hanging="400"/>
      </w:pPr>
    </w:lvl>
    <w:lvl w:ilvl="4" w:tplc="04090019" w:tentative="1">
      <w:start w:val="1"/>
      <w:numFmt w:val="upperLetter"/>
      <w:lvlText w:val="%5."/>
      <w:lvlJc w:val="left"/>
      <w:pPr>
        <w:ind w:left="2145" w:hanging="400"/>
      </w:pPr>
    </w:lvl>
    <w:lvl w:ilvl="5" w:tplc="0409001B" w:tentative="1">
      <w:start w:val="1"/>
      <w:numFmt w:val="lowerRoman"/>
      <w:lvlText w:val="%6."/>
      <w:lvlJc w:val="right"/>
      <w:pPr>
        <w:ind w:left="2545" w:hanging="400"/>
      </w:pPr>
    </w:lvl>
    <w:lvl w:ilvl="6" w:tplc="0409000F" w:tentative="1">
      <w:start w:val="1"/>
      <w:numFmt w:val="decimal"/>
      <w:lvlText w:val="%7."/>
      <w:lvlJc w:val="left"/>
      <w:pPr>
        <w:ind w:left="2945" w:hanging="400"/>
      </w:pPr>
    </w:lvl>
    <w:lvl w:ilvl="7" w:tplc="04090019" w:tentative="1">
      <w:start w:val="1"/>
      <w:numFmt w:val="upperLetter"/>
      <w:lvlText w:val="%8."/>
      <w:lvlJc w:val="left"/>
      <w:pPr>
        <w:ind w:left="3345" w:hanging="400"/>
      </w:pPr>
    </w:lvl>
    <w:lvl w:ilvl="8" w:tplc="0409001B" w:tentative="1">
      <w:start w:val="1"/>
      <w:numFmt w:val="lowerRoman"/>
      <w:lvlText w:val="%9."/>
      <w:lvlJc w:val="right"/>
      <w:pPr>
        <w:ind w:left="3745" w:hanging="400"/>
      </w:pPr>
    </w:lvl>
  </w:abstractNum>
  <w:abstractNum w:abstractNumId="52" w15:restartNumberingAfterBreak="0">
    <w:nsid w:val="40C050DC"/>
    <w:multiLevelType w:val="hybridMultilevel"/>
    <w:tmpl w:val="7F6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165412"/>
    <w:multiLevelType w:val="hybridMultilevel"/>
    <w:tmpl w:val="DAEAE06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334618F"/>
    <w:multiLevelType w:val="hybridMultilevel"/>
    <w:tmpl w:val="0E0C285C"/>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55" w15:restartNumberingAfterBreak="0">
    <w:nsid w:val="43375EA7"/>
    <w:multiLevelType w:val="hybridMultilevel"/>
    <w:tmpl w:val="AD5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717E0D"/>
    <w:multiLevelType w:val="hybridMultilevel"/>
    <w:tmpl w:val="0916DF70"/>
    <w:lvl w:ilvl="0" w:tplc="0409000F">
      <w:start w:val="1"/>
      <w:numFmt w:val="decimal"/>
      <w:lvlText w:val="%1."/>
      <w:lvlJc w:val="left"/>
      <w:pPr>
        <w:ind w:left="720" w:hanging="360"/>
      </w:pPr>
      <w:rPr>
        <w:rFonts w:hint="default"/>
      </w:rPr>
    </w:lvl>
    <w:lvl w:ilvl="1" w:tplc="64C2D28C">
      <w:numFmt w:val="bullet"/>
      <w:lvlText w:val="※"/>
      <w:lvlJc w:val="left"/>
      <w:pPr>
        <w:ind w:left="1440" w:hanging="360"/>
      </w:pPr>
      <w:rPr>
        <w:rFonts w:ascii="Malguni" w:eastAsia="Malguni" w:hAnsi="Times New Roma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922B8B"/>
    <w:multiLevelType w:val="hybridMultilevel"/>
    <w:tmpl w:val="3FAE6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01632B"/>
    <w:multiLevelType w:val="hybridMultilevel"/>
    <w:tmpl w:val="30AE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903215"/>
    <w:multiLevelType w:val="hybridMultilevel"/>
    <w:tmpl w:val="484C0BF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0918A3"/>
    <w:multiLevelType w:val="hybridMultilevel"/>
    <w:tmpl w:val="98A0D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450CFF"/>
    <w:multiLevelType w:val="hybridMultilevel"/>
    <w:tmpl w:val="E190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8F4131"/>
    <w:multiLevelType w:val="hybridMultilevel"/>
    <w:tmpl w:val="7990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FB693F"/>
    <w:multiLevelType w:val="hybridMultilevel"/>
    <w:tmpl w:val="AAE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472484"/>
    <w:multiLevelType w:val="hybridMultilevel"/>
    <w:tmpl w:val="F85A24BE"/>
    <w:lvl w:ilvl="0" w:tplc="44B2D808">
      <w:start w:val="1"/>
      <w:numFmt w:val="bullet"/>
      <w:lvlText w:val=""/>
      <w:lvlJc w:val="left"/>
      <w:pPr>
        <w:ind w:left="720" w:hanging="360"/>
      </w:pPr>
      <w:rPr>
        <w:rFonts w:ascii="Symbol" w:hAnsi="Symbol" w:hint="default"/>
      </w:rPr>
    </w:lvl>
    <w:lvl w:ilvl="1" w:tplc="B8A4191A">
      <w:start w:val="1"/>
      <w:numFmt w:val="bullet"/>
      <w:lvlText w:val="o"/>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565305AF"/>
    <w:multiLevelType w:val="hybridMultilevel"/>
    <w:tmpl w:val="800C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62A3C"/>
    <w:multiLevelType w:val="hybridMultilevel"/>
    <w:tmpl w:val="0C4C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4602AE"/>
    <w:multiLevelType w:val="hybridMultilevel"/>
    <w:tmpl w:val="2A0EB9C4"/>
    <w:lvl w:ilvl="0" w:tplc="04090009">
      <w:start w:val="1"/>
      <w:numFmt w:val="bullet"/>
      <w:lvlText w:val=""/>
      <w:lvlJc w:val="left"/>
      <w:pPr>
        <w:ind w:left="720" w:hanging="360"/>
      </w:pPr>
      <w:rPr>
        <w:rFonts w:ascii="Wingdings" w:hAnsi="Wingdings" w:hint="default"/>
      </w:rPr>
    </w:lvl>
    <w:lvl w:ilvl="1" w:tplc="726C01EC">
      <w:start w:val="5"/>
      <w:numFmt w:val="bullet"/>
      <w:lvlText w:val="-"/>
      <w:lvlJc w:val="left"/>
      <w:pPr>
        <w:ind w:left="1440" w:hanging="360"/>
      </w:pPr>
      <w:rPr>
        <w:rFonts w:ascii="Times New Roman" w:eastAsia="Malgun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BB014B"/>
    <w:multiLevelType w:val="hybridMultilevel"/>
    <w:tmpl w:val="70C0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6C0403"/>
    <w:multiLevelType w:val="hybridMultilevel"/>
    <w:tmpl w:val="41ACB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3B7997"/>
    <w:multiLevelType w:val="hybridMultilevel"/>
    <w:tmpl w:val="AF24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1F74E2"/>
    <w:multiLevelType w:val="hybridMultilevel"/>
    <w:tmpl w:val="9A82F5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09210BE"/>
    <w:multiLevelType w:val="hybridMultilevel"/>
    <w:tmpl w:val="80E8DF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A14968"/>
    <w:multiLevelType w:val="hybridMultilevel"/>
    <w:tmpl w:val="A47A50F4"/>
    <w:lvl w:ilvl="0" w:tplc="04090009">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4" w15:restartNumberingAfterBreak="0">
    <w:nsid w:val="64FA1803"/>
    <w:multiLevelType w:val="hybridMultilevel"/>
    <w:tmpl w:val="552E3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2951A5"/>
    <w:multiLevelType w:val="hybridMultilevel"/>
    <w:tmpl w:val="F9FC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58B62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AB2A20"/>
    <w:multiLevelType w:val="hybridMultilevel"/>
    <w:tmpl w:val="B5F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DA1F65"/>
    <w:multiLevelType w:val="hybridMultilevel"/>
    <w:tmpl w:val="3F9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F90B4D"/>
    <w:multiLevelType w:val="hybridMultilevel"/>
    <w:tmpl w:val="598C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590AA1"/>
    <w:multiLevelType w:val="hybridMultilevel"/>
    <w:tmpl w:val="C5EE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C32474"/>
    <w:multiLevelType w:val="hybridMultilevel"/>
    <w:tmpl w:val="7A7A0F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9C0A27"/>
    <w:multiLevelType w:val="hybridMultilevel"/>
    <w:tmpl w:val="8AD80788"/>
    <w:lvl w:ilvl="0" w:tplc="67B61852">
      <w:start w:val="1"/>
      <w:numFmt w:val="bullet"/>
      <w:lvlText w:val=""/>
      <w:lvlJc w:val="left"/>
      <w:pPr>
        <w:ind w:left="400" w:hanging="400"/>
      </w:pPr>
      <w:rPr>
        <w:rFonts w:ascii="Symbol" w:hAnsi="Symbol" w:hint="default"/>
      </w:rPr>
    </w:lvl>
    <w:lvl w:ilvl="1" w:tplc="67B61852">
      <w:start w:val="1"/>
      <w:numFmt w:val="bullet"/>
      <w:lvlText w:val=""/>
      <w:lvlJc w:val="left"/>
      <w:pPr>
        <w:ind w:left="800" w:hanging="400"/>
      </w:pPr>
      <w:rPr>
        <w:rFonts w:ascii="Symbol" w:hAnsi="Symbol"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2" w15:restartNumberingAfterBreak="0">
    <w:nsid w:val="74286345"/>
    <w:multiLevelType w:val="hybridMultilevel"/>
    <w:tmpl w:val="5318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DB363B"/>
    <w:multiLevelType w:val="hybridMultilevel"/>
    <w:tmpl w:val="80BC143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15:restartNumberingAfterBreak="0">
    <w:nsid w:val="76672B71"/>
    <w:multiLevelType w:val="hybridMultilevel"/>
    <w:tmpl w:val="D35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6A0180"/>
    <w:multiLevelType w:val="hybridMultilevel"/>
    <w:tmpl w:val="0622BE62"/>
    <w:lvl w:ilvl="0" w:tplc="8FCCE96E">
      <w:numFmt w:val="bullet"/>
      <w:lvlText w:val="•"/>
      <w:lvlJc w:val="left"/>
      <w:pPr>
        <w:ind w:left="1155" w:hanging="795"/>
      </w:pPr>
      <w:rPr>
        <w:rFonts w:ascii="Times New Roman" w:eastAsia="Malgun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960AC8"/>
    <w:multiLevelType w:val="hybridMultilevel"/>
    <w:tmpl w:val="A7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AC6093"/>
    <w:multiLevelType w:val="hybridMultilevel"/>
    <w:tmpl w:val="88164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232147"/>
    <w:multiLevelType w:val="hybridMultilevel"/>
    <w:tmpl w:val="A3D6E4F8"/>
    <w:lvl w:ilvl="0" w:tplc="0409000F">
      <w:start w:val="1"/>
      <w:numFmt w:val="decimal"/>
      <w:lvlText w:val="%1."/>
      <w:lvlJc w:val="left"/>
      <w:pPr>
        <w:ind w:left="545" w:hanging="400"/>
      </w:pPr>
    </w:lvl>
    <w:lvl w:ilvl="1" w:tplc="04090019" w:tentative="1">
      <w:start w:val="1"/>
      <w:numFmt w:val="upperLetter"/>
      <w:lvlText w:val="%2."/>
      <w:lvlJc w:val="left"/>
      <w:pPr>
        <w:ind w:left="945" w:hanging="400"/>
      </w:pPr>
    </w:lvl>
    <w:lvl w:ilvl="2" w:tplc="0409001B" w:tentative="1">
      <w:start w:val="1"/>
      <w:numFmt w:val="lowerRoman"/>
      <w:lvlText w:val="%3."/>
      <w:lvlJc w:val="right"/>
      <w:pPr>
        <w:ind w:left="1345" w:hanging="400"/>
      </w:pPr>
    </w:lvl>
    <w:lvl w:ilvl="3" w:tplc="0409000F" w:tentative="1">
      <w:start w:val="1"/>
      <w:numFmt w:val="decimal"/>
      <w:lvlText w:val="%4."/>
      <w:lvlJc w:val="left"/>
      <w:pPr>
        <w:ind w:left="1745" w:hanging="400"/>
      </w:pPr>
    </w:lvl>
    <w:lvl w:ilvl="4" w:tplc="04090019" w:tentative="1">
      <w:start w:val="1"/>
      <w:numFmt w:val="upperLetter"/>
      <w:lvlText w:val="%5."/>
      <w:lvlJc w:val="left"/>
      <w:pPr>
        <w:ind w:left="2145" w:hanging="400"/>
      </w:pPr>
    </w:lvl>
    <w:lvl w:ilvl="5" w:tplc="0409001B" w:tentative="1">
      <w:start w:val="1"/>
      <w:numFmt w:val="lowerRoman"/>
      <w:lvlText w:val="%6."/>
      <w:lvlJc w:val="right"/>
      <w:pPr>
        <w:ind w:left="2545" w:hanging="400"/>
      </w:pPr>
    </w:lvl>
    <w:lvl w:ilvl="6" w:tplc="0409000F" w:tentative="1">
      <w:start w:val="1"/>
      <w:numFmt w:val="decimal"/>
      <w:lvlText w:val="%7."/>
      <w:lvlJc w:val="left"/>
      <w:pPr>
        <w:ind w:left="2945" w:hanging="400"/>
      </w:pPr>
    </w:lvl>
    <w:lvl w:ilvl="7" w:tplc="04090019" w:tentative="1">
      <w:start w:val="1"/>
      <w:numFmt w:val="upperLetter"/>
      <w:lvlText w:val="%8."/>
      <w:lvlJc w:val="left"/>
      <w:pPr>
        <w:ind w:left="3345" w:hanging="400"/>
      </w:pPr>
    </w:lvl>
    <w:lvl w:ilvl="8" w:tplc="0409001B" w:tentative="1">
      <w:start w:val="1"/>
      <w:numFmt w:val="lowerRoman"/>
      <w:lvlText w:val="%9."/>
      <w:lvlJc w:val="right"/>
      <w:pPr>
        <w:ind w:left="3745" w:hanging="400"/>
      </w:pPr>
    </w:lvl>
  </w:abstractNum>
  <w:abstractNum w:abstractNumId="89" w15:restartNumberingAfterBreak="0">
    <w:nsid w:val="7F040562"/>
    <w:multiLevelType w:val="hybridMultilevel"/>
    <w:tmpl w:val="8170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8"/>
  </w:num>
  <w:num w:numId="3">
    <w:abstractNumId w:val="13"/>
  </w:num>
  <w:num w:numId="4">
    <w:abstractNumId w:val="52"/>
  </w:num>
  <w:num w:numId="5">
    <w:abstractNumId w:val="38"/>
  </w:num>
  <w:num w:numId="6">
    <w:abstractNumId w:val="40"/>
  </w:num>
  <w:num w:numId="7">
    <w:abstractNumId w:val="79"/>
  </w:num>
  <w:num w:numId="8">
    <w:abstractNumId w:val="5"/>
  </w:num>
  <w:num w:numId="9">
    <w:abstractNumId w:val="89"/>
  </w:num>
  <w:num w:numId="10">
    <w:abstractNumId w:val="23"/>
  </w:num>
  <w:num w:numId="11">
    <w:abstractNumId w:val="58"/>
  </w:num>
  <w:num w:numId="12">
    <w:abstractNumId w:val="70"/>
  </w:num>
  <w:num w:numId="13">
    <w:abstractNumId w:val="37"/>
  </w:num>
  <w:num w:numId="14">
    <w:abstractNumId w:val="78"/>
  </w:num>
  <w:num w:numId="15">
    <w:abstractNumId w:val="16"/>
  </w:num>
  <w:num w:numId="16">
    <w:abstractNumId w:val="87"/>
  </w:num>
  <w:num w:numId="17">
    <w:abstractNumId w:val="67"/>
  </w:num>
  <w:num w:numId="18">
    <w:abstractNumId w:val="36"/>
  </w:num>
  <w:num w:numId="19">
    <w:abstractNumId w:val="80"/>
  </w:num>
  <w:num w:numId="20">
    <w:abstractNumId w:val="3"/>
  </w:num>
  <w:num w:numId="21">
    <w:abstractNumId w:val="53"/>
  </w:num>
  <w:num w:numId="22">
    <w:abstractNumId w:val="0"/>
  </w:num>
  <w:num w:numId="23">
    <w:abstractNumId w:val="26"/>
  </w:num>
  <w:num w:numId="24">
    <w:abstractNumId w:val="61"/>
  </w:num>
  <w:num w:numId="25">
    <w:abstractNumId w:val="69"/>
  </w:num>
  <w:num w:numId="26">
    <w:abstractNumId w:val="43"/>
  </w:num>
  <w:num w:numId="27">
    <w:abstractNumId w:val="34"/>
  </w:num>
  <w:num w:numId="28">
    <w:abstractNumId w:val="84"/>
  </w:num>
  <w:num w:numId="29">
    <w:abstractNumId w:val="41"/>
  </w:num>
  <w:num w:numId="30">
    <w:abstractNumId w:val="4"/>
  </w:num>
  <w:num w:numId="31">
    <w:abstractNumId w:val="66"/>
  </w:num>
  <w:num w:numId="32">
    <w:abstractNumId w:val="11"/>
  </w:num>
  <w:num w:numId="33">
    <w:abstractNumId w:val="86"/>
  </w:num>
  <w:num w:numId="34">
    <w:abstractNumId w:val="9"/>
  </w:num>
  <w:num w:numId="35">
    <w:abstractNumId w:val="42"/>
  </w:num>
  <w:num w:numId="36">
    <w:abstractNumId w:val="49"/>
  </w:num>
  <w:num w:numId="37">
    <w:abstractNumId w:val="7"/>
  </w:num>
  <w:num w:numId="38">
    <w:abstractNumId w:val="59"/>
  </w:num>
  <w:num w:numId="39">
    <w:abstractNumId w:val="19"/>
  </w:num>
  <w:num w:numId="40">
    <w:abstractNumId w:val="55"/>
  </w:num>
  <w:num w:numId="41">
    <w:abstractNumId w:val="45"/>
  </w:num>
  <w:num w:numId="42">
    <w:abstractNumId w:val="20"/>
  </w:num>
  <w:num w:numId="43">
    <w:abstractNumId w:val="48"/>
  </w:num>
  <w:num w:numId="44">
    <w:abstractNumId w:val="44"/>
  </w:num>
  <w:num w:numId="45">
    <w:abstractNumId w:val="60"/>
  </w:num>
  <w:num w:numId="46">
    <w:abstractNumId w:val="82"/>
  </w:num>
  <w:num w:numId="47">
    <w:abstractNumId w:val="21"/>
  </w:num>
  <w:num w:numId="48">
    <w:abstractNumId w:val="65"/>
  </w:num>
  <w:num w:numId="49">
    <w:abstractNumId w:val="18"/>
  </w:num>
  <w:num w:numId="50">
    <w:abstractNumId w:val="6"/>
  </w:num>
  <w:num w:numId="51">
    <w:abstractNumId w:val="77"/>
  </w:num>
  <w:num w:numId="52">
    <w:abstractNumId w:val="76"/>
  </w:num>
  <w:num w:numId="53">
    <w:abstractNumId w:val="33"/>
  </w:num>
  <w:num w:numId="54">
    <w:abstractNumId w:val="17"/>
  </w:num>
  <w:num w:numId="55">
    <w:abstractNumId w:val="57"/>
  </w:num>
  <w:num w:numId="56">
    <w:abstractNumId w:val="73"/>
  </w:num>
  <w:num w:numId="57">
    <w:abstractNumId w:val="31"/>
  </w:num>
  <w:num w:numId="58">
    <w:abstractNumId w:val="71"/>
  </w:num>
  <w:num w:numId="59">
    <w:abstractNumId w:val="27"/>
  </w:num>
  <w:num w:numId="60">
    <w:abstractNumId w:val="15"/>
  </w:num>
  <w:num w:numId="61">
    <w:abstractNumId w:val="63"/>
  </w:num>
  <w:num w:numId="62">
    <w:abstractNumId w:val="83"/>
  </w:num>
  <w:num w:numId="63">
    <w:abstractNumId w:val="24"/>
  </w:num>
  <w:num w:numId="64">
    <w:abstractNumId w:val="64"/>
  </w:num>
  <w:num w:numId="65">
    <w:abstractNumId w:val="2"/>
  </w:num>
  <w:num w:numId="66">
    <w:abstractNumId w:val="32"/>
  </w:num>
  <w:num w:numId="67">
    <w:abstractNumId w:val="22"/>
  </w:num>
  <w:num w:numId="68">
    <w:abstractNumId w:val="62"/>
  </w:num>
  <w:num w:numId="69">
    <w:abstractNumId w:val="72"/>
  </w:num>
  <w:num w:numId="70">
    <w:abstractNumId w:val="39"/>
  </w:num>
  <w:num w:numId="71">
    <w:abstractNumId w:val="56"/>
  </w:num>
  <w:num w:numId="72">
    <w:abstractNumId w:val="74"/>
  </w:num>
  <w:num w:numId="73">
    <w:abstractNumId w:val="81"/>
  </w:num>
  <w:num w:numId="74">
    <w:abstractNumId w:val="25"/>
  </w:num>
  <w:num w:numId="75">
    <w:abstractNumId w:val="29"/>
  </w:num>
  <w:num w:numId="76">
    <w:abstractNumId w:val="75"/>
  </w:num>
  <w:num w:numId="77">
    <w:abstractNumId w:val="14"/>
  </w:num>
  <w:num w:numId="78">
    <w:abstractNumId w:val="28"/>
  </w:num>
  <w:num w:numId="79">
    <w:abstractNumId w:val="85"/>
  </w:num>
  <w:num w:numId="80">
    <w:abstractNumId w:val="30"/>
  </w:num>
  <w:num w:numId="81">
    <w:abstractNumId w:val="10"/>
  </w:num>
  <w:num w:numId="82">
    <w:abstractNumId w:val="12"/>
  </w:num>
  <w:num w:numId="83">
    <w:abstractNumId w:val="88"/>
  </w:num>
  <w:num w:numId="84">
    <w:abstractNumId w:val="54"/>
  </w:num>
  <w:num w:numId="85">
    <w:abstractNumId w:val="51"/>
  </w:num>
  <w:num w:numId="86">
    <w:abstractNumId w:val="47"/>
  </w:num>
  <w:num w:numId="87">
    <w:abstractNumId w:val="35"/>
  </w:num>
  <w:num w:numId="88">
    <w:abstractNumId w:val="1"/>
  </w:num>
  <w:num w:numId="89">
    <w:abstractNumId w:val="46"/>
  </w:num>
  <w:num w:numId="90">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81"/>
    <w:rsid w:val="00001569"/>
    <w:rsid w:val="00004AB6"/>
    <w:rsid w:val="000071F0"/>
    <w:rsid w:val="00011A61"/>
    <w:rsid w:val="000143B4"/>
    <w:rsid w:val="00014B45"/>
    <w:rsid w:val="00015C51"/>
    <w:rsid w:val="000166DE"/>
    <w:rsid w:val="000223EA"/>
    <w:rsid w:val="00023A5C"/>
    <w:rsid w:val="00025211"/>
    <w:rsid w:val="00032F5D"/>
    <w:rsid w:val="000352E9"/>
    <w:rsid w:val="00042B4F"/>
    <w:rsid w:val="00046301"/>
    <w:rsid w:val="00047A0C"/>
    <w:rsid w:val="00050FBB"/>
    <w:rsid w:val="00052222"/>
    <w:rsid w:val="00052FC6"/>
    <w:rsid w:val="00053BD9"/>
    <w:rsid w:val="00053DAB"/>
    <w:rsid w:val="00056456"/>
    <w:rsid w:val="00061C00"/>
    <w:rsid w:val="00061CEC"/>
    <w:rsid w:val="00063892"/>
    <w:rsid w:val="000657A1"/>
    <w:rsid w:val="000666EF"/>
    <w:rsid w:val="0006770D"/>
    <w:rsid w:val="00067F15"/>
    <w:rsid w:val="000704FB"/>
    <w:rsid w:val="00074138"/>
    <w:rsid w:val="00074801"/>
    <w:rsid w:val="000756FB"/>
    <w:rsid w:val="000809B8"/>
    <w:rsid w:val="0008160F"/>
    <w:rsid w:val="000851D4"/>
    <w:rsid w:val="00090F61"/>
    <w:rsid w:val="00091FC2"/>
    <w:rsid w:val="000A597E"/>
    <w:rsid w:val="000A62E3"/>
    <w:rsid w:val="000A67B1"/>
    <w:rsid w:val="000B07F3"/>
    <w:rsid w:val="000B38BB"/>
    <w:rsid w:val="000B792B"/>
    <w:rsid w:val="000B7B0A"/>
    <w:rsid w:val="000C4338"/>
    <w:rsid w:val="000D1C81"/>
    <w:rsid w:val="000D56CC"/>
    <w:rsid w:val="000E1A6D"/>
    <w:rsid w:val="000E1ADB"/>
    <w:rsid w:val="000E261B"/>
    <w:rsid w:val="000E67D5"/>
    <w:rsid w:val="000E6DDD"/>
    <w:rsid w:val="000E713B"/>
    <w:rsid w:val="000F3F39"/>
    <w:rsid w:val="000F4A4B"/>
    <w:rsid w:val="000F596F"/>
    <w:rsid w:val="0010072A"/>
    <w:rsid w:val="00101CCF"/>
    <w:rsid w:val="001032FF"/>
    <w:rsid w:val="00105C9D"/>
    <w:rsid w:val="0010640D"/>
    <w:rsid w:val="00107127"/>
    <w:rsid w:val="0010768C"/>
    <w:rsid w:val="00116B0F"/>
    <w:rsid w:val="00124919"/>
    <w:rsid w:val="0013020F"/>
    <w:rsid w:val="001334FA"/>
    <w:rsid w:val="00134653"/>
    <w:rsid w:val="00140E9B"/>
    <w:rsid w:val="00142A8E"/>
    <w:rsid w:val="0014490D"/>
    <w:rsid w:val="00153ADF"/>
    <w:rsid w:val="00155503"/>
    <w:rsid w:val="00157287"/>
    <w:rsid w:val="001576F1"/>
    <w:rsid w:val="00157B08"/>
    <w:rsid w:val="001607E4"/>
    <w:rsid w:val="001628F3"/>
    <w:rsid w:val="00163A8D"/>
    <w:rsid w:val="00163D35"/>
    <w:rsid w:val="00170396"/>
    <w:rsid w:val="001714F8"/>
    <w:rsid w:val="00172518"/>
    <w:rsid w:val="001752DB"/>
    <w:rsid w:val="00177635"/>
    <w:rsid w:val="00183F7B"/>
    <w:rsid w:val="001851E1"/>
    <w:rsid w:val="00185E88"/>
    <w:rsid w:val="0019123E"/>
    <w:rsid w:val="0019762D"/>
    <w:rsid w:val="00197F2B"/>
    <w:rsid w:val="001A0068"/>
    <w:rsid w:val="001B06D9"/>
    <w:rsid w:val="001B0E5C"/>
    <w:rsid w:val="001B4744"/>
    <w:rsid w:val="001B6589"/>
    <w:rsid w:val="001B6D95"/>
    <w:rsid w:val="001B7B39"/>
    <w:rsid w:val="001C67E7"/>
    <w:rsid w:val="001D7F85"/>
    <w:rsid w:val="001E0ADF"/>
    <w:rsid w:val="001E204B"/>
    <w:rsid w:val="001E25FD"/>
    <w:rsid w:val="001F04E9"/>
    <w:rsid w:val="001F557B"/>
    <w:rsid w:val="00202498"/>
    <w:rsid w:val="0020305F"/>
    <w:rsid w:val="00203AF6"/>
    <w:rsid w:val="002104CC"/>
    <w:rsid w:val="00211693"/>
    <w:rsid w:val="00212B2C"/>
    <w:rsid w:val="00212DAF"/>
    <w:rsid w:val="0021359A"/>
    <w:rsid w:val="002144DB"/>
    <w:rsid w:val="00220A16"/>
    <w:rsid w:val="00222EF1"/>
    <w:rsid w:val="00223D34"/>
    <w:rsid w:val="00231050"/>
    <w:rsid w:val="00232C98"/>
    <w:rsid w:val="00234640"/>
    <w:rsid w:val="00236359"/>
    <w:rsid w:val="002429A1"/>
    <w:rsid w:val="00244770"/>
    <w:rsid w:val="00250BD7"/>
    <w:rsid w:val="002512C2"/>
    <w:rsid w:val="00252A6E"/>
    <w:rsid w:val="00263B74"/>
    <w:rsid w:val="00266C62"/>
    <w:rsid w:val="00267573"/>
    <w:rsid w:val="00273994"/>
    <w:rsid w:val="00276956"/>
    <w:rsid w:val="0027713D"/>
    <w:rsid w:val="00277408"/>
    <w:rsid w:val="00277ED6"/>
    <w:rsid w:val="00283E0E"/>
    <w:rsid w:val="00284B13"/>
    <w:rsid w:val="002860B6"/>
    <w:rsid w:val="002953ED"/>
    <w:rsid w:val="00295EA0"/>
    <w:rsid w:val="002A67F8"/>
    <w:rsid w:val="002A6DA1"/>
    <w:rsid w:val="002B222C"/>
    <w:rsid w:val="002B2ACA"/>
    <w:rsid w:val="002B31EF"/>
    <w:rsid w:val="002B57F6"/>
    <w:rsid w:val="002B76E4"/>
    <w:rsid w:val="002C0C76"/>
    <w:rsid w:val="002C34E3"/>
    <w:rsid w:val="002D152F"/>
    <w:rsid w:val="002D3988"/>
    <w:rsid w:val="002D6B37"/>
    <w:rsid w:val="002E59F4"/>
    <w:rsid w:val="002E7630"/>
    <w:rsid w:val="002F0277"/>
    <w:rsid w:val="002F465C"/>
    <w:rsid w:val="002F7C0E"/>
    <w:rsid w:val="00301454"/>
    <w:rsid w:val="003019EF"/>
    <w:rsid w:val="00302E7C"/>
    <w:rsid w:val="00304B54"/>
    <w:rsid w:val="00307B73"/>
    <w:rsid w:val="003100DF"/>
    <w:rsid w:val="003110B8"/>
    <w:rsid w:val="00317CC7"/>
    <w:rsid w:val="003202BA"/>
    <w:rsid w:val="003221C3"/>
    <w:rsid w:val="0032328B"/>
    <w:rsid w:val="0032756F"/>
    <w:rsid w:val="00335D2F"/>
    <w:rsid w:val="00337F55"/>
    <w:rsid w:val="003410A4"/>
    <w:rsid w:val="00342F9C"/>
    <w:rsid w:val="0034740A"/>
    <w:rsid w:val="00347ED4"/>
    <w:rsid w:val="00353D8F"/>
    <w:rsid w:val="003567FC"/>
    <w:rsid w:val="00357D9A"/>
    <w:rsid w:val="003704C7"/>
    <w:rsid w:val="00372F96"/>
    <w:rsid w:val="0037412A"/>
    <w:rsid w:val="00377E2A"/>
    <w:rsid w:val="00381E54"/>
    <w:rsid w:val="0038229F"/>
    <w:rsid w:val="00390C89"/>
    <w:rsid w:val="00391AEE"/>
    <w:rsid w:val="00392C65"/>
    <w:rsid w:val="00393811"/>
    <w:rsid w:val="00395DF5"/>
    <w:rsid w:val="003A33F6"/>
    <w:rsid w:val="003A3528"/>
    <w:rsid w:val="003A4E04"/>
    <w:rsid w:val="003A50A9"/>
    <w:rsid w:val="003A55AD"/>
    <w:rsid w:val="003A7668"/>
    <w:rsid w:val="003B052C"/>
    <w:rsid w:val="003B22A2"/>
    <w:rsid w:val="003B2E76"/>
    <w:rsid w:val="003B38BF"/>
    <w:rsid w:val="003B7CD3"/>
    <w:rsid w:val="003C0612"/>
    <w:rsid w:val="003C0C0D"/>
    <w:rsid w:val="003C2EC0"/>
    <w:rsid w:val="003C3F9E"/>
    <w:rsid w:val="003C674F"/>
    <w:rsid w:val="003D2513"/>
    <w:rsid w:val="003D5DE4"/>
    <w:rsid w:val="003D6645"/>
    <w:rsid w:val="003D714B"/>
    <w:rsid w:val="003E37F0"/>
    <w:rsid w:val="003E7C8D"/>
    <w:rsid w:val="003F04BF"/>
    <w:rsid w:val="003F1E14"/>
    <w:rsid w:val="003F38E4"/>
    <w:rsid w:val="003F4687"/>
    <w:rsid w:val="003F7A95"/>
    <w:rsid w:val="00400525"/>
    <w:rsid w:val="0040229E"/>
    <w:rsid w:val="004030A6"/>
    <w:rsid w:val="00404A6F"/>
    <w:rsid w:val="0040575F"/>
    <w:rsid w:val="004143BA"/>
    <w:rsid w:val="004158AD"/>
    <w:rsid w:val="0041652C"/>
    <w:rsid w:val="0042000B"/>
    <w:rsid w:val="004317AB"/>
    <w:rsid w:val="004351B7"/>
    <w:rsid w:val="00441624"/>
    <w:rsid w:val="0044233F"/>
    <w:rsid w:val="00442C07"/>
    <w:rsid w:val="00443EEE"/>
    <w:rsid w:val="00444455"/>
    <w:rsid w:val="004453BE"/>
    <w:rsid w:val="004460EE"/>
    <w:rsid w:val="00446DEE"/>
    <w:rsid w:val="00450A4A"/>
    <w:rsid w:val="00457C3E"/>
    <w:rsid w:val="004616F7"/>
    <w:rsid w:val="00463962"/>
    <w:rsid w:val="00467D2F"/>
    <w:rsid w:val="004718CD"/>
    <w:rsid w:val="0047291D"/>
    <w:rsid w:val="00472A11"/>
    <w:rsid w:val="0047370A"/>
    <w:rsid w:val="004737BE"/>
    <w:rsid w:val="004737DC"/>
    <w:rsid w:val="00473D55"/>
    <w:rsid w:val="00473E64"/>
    <w:rsid w:val="00474A62"/>
    <w:rsid w:val="00482336"/>
    <w:rsid w:val="00483A64"/>
    <w:rsid w:val="00486051"/>
    <w:rsid w:val="00492781"/>
    <w:rsid w:val="004971EC"/>
    <w:rsid w:val="004A063E"/>
    <w:rsid w:val="004A2639"/>
    <w:rsid w:val="004A26BD"/>
    <w:rsid w:val="004A6DE4"/>
    <w:rsid w:val="004A7A94"/>
    <w:rsid w:val="004B1264"/>
    <w:rsid w:val="004C1E67"/>
    <w:rsid w:val="004D290D"/>
    <w:rsid w:val="004D4236"/>
    <w:rsid w:val="004D66EC"/>
    <w:rsid w:val="004D72F9"/>
    <w:rsid w:val="004D7485"/>
    <w:rsid w:val="004E023E"/>
    <w:rsid w:val="004E5A8D"/>
    <w:rsid w:val="004E5A91"/>
    <w:rsid w:val="004E60C4"/>
    <w:rsid w:val="004E6AAD"/>
    <w:rsid w:val="005027CA"/>
    <w:rsid w:val="00504384"/>
    <w:rsid w:val="00504E01"/>
    <w:rsid w:val="00507995"/>
    <w:rsid w:val="0051209A"/>
    <w:rsid w:val="0051554D"/>
    <w:rsid w:val="005155C8"/>
    <w:rsid w:val="00516A23"/>
    <w:rsid w:val="00520733"/>
    <w:rsid w:val="005266F1"/>
    <w:rsid w:val="00527214"/>
    <w:rsid w:val="00534328"/>
    <w:rsid w:val="00534498"/>
    <w:rsid w:val="005353ED"/>
    <w:rsid w:val="00537B34"/>
    <w:rsid w:val="00541FEF"/>
    <w:rsid w:val="00543225"/>
    <w:rsid w:val="00543D3E"/>
    <w:rsid w:val="0054445A"/>
    <w:rsid w:val="00544E3E"/>
    <w:rsid w:val="00545DCE"/>
    <w:rsid w:val="00547FEF"/>
    <w:rsid w:val="00551B95"/>
    <w:rsid w:val="00553291"/>
    <w:rsid w:val="00555793"/>
    <w:rsid w:val="00556154"/>
    <w:rsid w:val="00556B77"/>
    <w:rsid w:val="005573B4"/>
    <w:rsid w:val="00557F8F"/>
    <w:rsid w:val="00561B0A"/>
    <w:rsid w:val="00563DF7"/>
    <w:rsid w:val="005733B6"/>
    <w:rsid w:val="00577A19"/>
    <w:rsid w:val="00584969"/>
    <w:rsid w:val="005859E8"/>
    <w:rsid w:val="0059108D"/>
    <w:rsid w:val="00591C72"/>
    <w:rsid w:val="00593203"/>
    <w:rsid w:val="005A4EA0"/>
    <w:rsid w:val="005B0F23"/>
    <w:rsid w:val="005B27E2"/>
    <w:rsid w:val="005B40F9"/>
    <w:rsid w:val="005B5638"/>
    <w:rsid w:val="005B6412"/>
    <w:rsid w:val="005C341A"/>
    <w:rsid w:val="005C4632"/>
    <w:rsid w:val="005C4F47"/>
    <w:rsid w:val="005C4FCC"/>
    <w:rsid w:val="005D0581"/>
    <w:rsid w:val="005D0714"/>
    <w:rsid w:val="005D1D22"/>
    <w:rsid w:val="005D2BA3"/>
    <w:rsid w:val="005D3978"/>
    <w:rsid w:val="005D7466"/>
    <w:rsid w:val="005D7926"/>
    <w:rsid w:val="005E12AB"/>
    <w:rsid w:val="005E2423"/>
    <w:rsid w:val="005E4DD7"/>
    <w:rsid w:val="005E5C8E"/>
    <w:rsid w:val="005E5DB7"/>
    <w:rsid w:val="005F29D7"/>
    <w:rsid w:val="005F3069"/>
    <w:rsid w:val="005F48DB"/>
    <w:rsid w:val="005F48E3"/>
    <w:rsid w:val="00600768"/>
    <w:rsid w:val="00601D0A"/>
    <w:rsid w:val="00607A59"/>
    <w:rsid w:val="006103E8"/>
    <w:rsid w:val="00612643"/>
    <w:rsid w:val="00613CB1"/>
    <w:rsid w:val="006148AB"/>
    <w:rsid w:val="00614E89"/>
    <w:rsid w:val="00615B89"/>
    <w:rsid w:val="00617402"/>
    <w:rsid w:val="00620996"/>
    <w:rsid w:val="00623637"/>
    <w:rsid w:val="00624A3F"/>
    <w:rsid w:val="00630712"/>
    <w:rsid w:val="006318D8"/>
    <w:rsid w:val="006363CF"/>
    <w:rsid w:val="00640191"/>
    <w:rsid w:val="006411F0"/>
    <w:rsid w:val="0064390D"/>
    <w:rsid w:val="00643AA5"/>
    <w:rsid w:val="00645F42"/>
    <w:rsid w:val="00646E52"/>
    <w:rsid w:val="00650E53"/>
    <w:rsid w:val="006531E1"/>
    <w:rsid w:val="00653C7F"/>
    <w:rsid w:val="00656968"/>
    <w:rsid w:val="006576D1"/>
    <w:rsid w:val="006636D8"/>
    <w:rsid w:val="00664C91"/>
    <w:rsid w:val="00665438"/>
    <w:rsid w:val="00667A4E"/>
    <w:rsid w:val="00667DC0"/>
    <w:rsid w:val="0067221C"/>
    <w:rsid w:val="0068557D"/>
    <w:rsid w:val="00685D19"/>
    <w:rsid w:val="0068723D"/>
    <w:rsid w:val="00690CFE"/>
    <w:rsid w:val="00694D8E"/>
    <w:rsid w:val="00697D58"/>
    <w:rsid w:val="006A0AC8"/>
    <w:rsid w:val="006A3BF8"/>
    <w:rsid w:val="006A42E3"/>
    <w:rsid w:val="006A5DA5"/>
    <w:rsid w:val="006A7098"/>
    <w:rsid w:val="006B023D"/>
    <w:rsid w:val="006B09E7"/>
    <w:rsid w:val="006B0E7F"/>
    <w:rsid w:val="006B3221"/>
    <w:rsid w:val="006C4C3A"/>
    <w:rsid w:val="006D1B18"/>
    <w:rsid w:val="006D42AC"/>
    <w:rsid w:val="006D4BD2"/>
    <w:rsid w:val="006E087F"/>
    <w:rsid w:val="006E265A"/>
    <w:rsid w:val="006E26CF"/>
    <w:rsid w:val="006E4725"/>
    <w:rsid w:val="006E5A41"/>
    <w:rsid w:val="006E645E"/>
    <w:rsid w:val="006E712F"/>
    <w:rsid w:val="006E749B"/>
    <w:rsid w:val="006E75CC"/>
    <w:rsid w:val="006E7CF1"/>
    <w:rsid w:val="006F003D"/>
    <w:rsid w:val="006F0F1D"/>
    <w:rsid w:val="006F1CA1"/>
    <w:rsid w:val="006F2A81"/>
    <w:rsid w:val="006F63CC"/>
    <w:rsid w:val="0070530F"/>
    <w:rsid w:val="00707796"/>
    <w:rsid w:val="00712EC8"/>
    <w:rsid w:val="00721C2A"/>
    <w:rsid w:val="00732C3D"/>
    <w:rsid w:val="007335A0"/>
    <w:rsid w:val="007337BA"/>
    <w:rsid w:val="00734132"/>
    <w:rsid w:val="007378AC"/>
    <w:rsid w:val="0074289F"/>
    <w:rsid w:val="00752059"/>
    <w:rsid w:val="007526B2"/>
    <w:rsid w:val="00754AE2"/>
    <w:rsid w:val="00755598"/>
    <w:rsid w:val="0075688B"/>
    <w:rsid w:val="00761BBC"/>
    <w:rsid w:val="00761F95"/>
    <w:rsid w:val="00765D73"/>
    <w:rsid w:val="00767131"/>
    <w:rsid w:val="00771BF8"/>
    <w:rsid w:val="00773A2B"/>
    <w:rsid w:val="0078161B"/>
    <w:rsid w:val="00781887"/>
    <w:rsid w:val="00786A9A"/>
    <w:rsid w:val="00790F4D"/>
    <w:rsid w:val="00791F84"/>
    <w:rsid w:val="00796451"/>
    <w:rsid w:val="007A2814"/>
    <w:rsid w:val="007B09B5"/>
    <w:rsid w:val="007B1B5C"/>
    <w:rsid w:val="007B2BD8"/>
    <w:rsid w:val="007B3C2C"/>
    <w:rsid w:val="007B62AE"/>
    <w:rsid w:val="007C0FA1"/>
    <w:rsid w:val="007C1DF9"/>
    <w:rsid w:val="007C2970"/>
    <w:rsid w:val="007C2EB4"/>
    <w:rsid w:val="007C3CB7"/>
    <w:rsid w:val="007C4D80"/>
    <w:rsid w:val="007D0BF2"/>
    <w:rsid w:val="007D2384"/>
    <w:rsid w:val="007D29BB"/>
    <w:rsid w:val="007D3ECE"/>
    <w:rsid w:val="007D3FB8"/>
    <w:rsid w:val="007D502F"/>
    <w:rsid w:val="007D7413"/>
    <w:rsid w:val="007E2AEE"/>
    <w:rsid w:val="007E3298"/>
    <w:rsid w:val="007E38F3"/>
    <w:rsid w:val="007E5871"/>
    <w:rsid w:val="007E61DE"/>
    <w:rsid w:val="007E6FE7"/>
    <w:rsid w:val="007F4EF5"/>
    <w:rsid w:val="007F520E"/>
    <w:rsid w:val="00801A82"/>
    <w:rsid w:val="00801D41"/>
    <w:rsid w:val="00806259"/>
    <w:rsid w:val="00807AF5"/>
    <w:rsid w:val="00811D21"/>
    <w:rsid w:val="00812226"/>
    <w:rsid w:val="00813833"/>
    <w:rsid w:val="00822F24"/>
    <w:rsid w:val="00825FC2"/>
    <w:rsid w:val="0083273C"/>
    <w:rsid w:val="0083286C"/>
    <w:rsid w:val="00833AD4"/>
    <w:rsid w:val="00834BAE"/>
    <w:rsid w:val="008378BB"/>
    <w:rsid w:val="0084488E"/>
    <w:rsid w:val="008458F6"/>
    <w:rsid w:val="00850B95"/>
    <w:rsid w:val="00850F78"/>
    <w:rsid w:val="0085135C"/>
    <w:rsid w:val="00853A9C"/>
    <w:rsid w:val="00861853"/>
    <w:rsid w:val="00861914"/>
    <w:rsid w:val="00866BDD"/>
    <w:rsid w:val="008720D4"/>
    <w:rsid w:val="0087574C"/>
    <w:rsid w:val="008765BE"/>
    <w:rsid w:val="0087685C"/>
    <w:rsid w:val="00876C3B"/>
    <w:rsid w:val="00877D81"/>
    <w:rsid w:val="00880B0A"/>
    <w:rsid w:val="0089267A"/>
    <w:rsid w:val="0089686B"/>
    <w:rsid w:val="00897BB2"/>
    <w:rsid w:val="008A092A"/>
    <w:rsid w:val="008A1528"/>
    <w:rsid w:val="008A4595"/>
    <w:rsid w:val="008A5A84"/>
    <w:rsid w:val="008A6CD1"/>
    <w:rsid w:val="008A70C2"/>
    <w:rsid w:val="008B127A"/>
    <w:rsid w:val="008B148B"/>
    <w:rsid w:val="008B3619"/>
    <w:rsid w:val="008B3D8E"/>
    <w:rsid w:val="008B53F0"/>
    <w:rsid w:val="008C2CD4"/>
    <w:rsid w:val="008C665D"/>
    <w:rsid w:val="008D20B0"/>
    <w:rsid w:val="008D2E4C"/>
    <w:rsid w:val="008E1261"/>
    <w:rsid w:val="008E6733"/>
    <w:rsid w:val="008F6046"/>
    <w:rsid w:val="008F7798"/>
    <w:rsid w:val="0090692D"/>
    <w:rsid w:val="0091016F"/>
    <w:rsid w:val="00911DEB"/>
    <w:rsid w:val="00911F26"/>
    <w:rsid w:val="0091396A"/>
    <w:rsid w:val="00914051"/>
    <w:rsid w:val="00914223"/>
    <w:rsid w:val="00914993"/>
    <w:rsid w:val="00914EE5"/>
    <w:rsid w:val="009176A6"/>
    <w:rsid w:val="00921F03"/>
    <w:rsid w:val="00924FDC"/>
    <w:rsid w:val="00925975"/>
    <w:rsid w:val="009269B6"/>
    <w:rsid w:val="00926B50"/>
    <w:rsid w:val="00935472"/>
    <w:rsid w:val="00943421"/>
    <w:rsid w:val="00954DED"/>
    <w:rsid w:val="009567FA"/>
    <w:rsid w:val="00960269"/>
    <w:rsid w:val="0096057C"/>
    <w:rsid w:val="00962DDF"/>
    <w:rsid w:val="00965241"/>
    <w:rsid w:val="00965A10"/>
    <w:rsid w:val="00967452"/>
    <w:rsid w:val="00974FD9"/>
    <w:rsid w:val="00975204"/>
    <w:rsid w:val="00985E43"/>
    <w:rsid w:val="00987728"/>
    <w:rsid w:val="009921B8"/>
    <w:rsid w:val="00992260"/>
    <w:rsid w:val="00992274"/>
    <w:rsid w:val="0099644D"/>
    <w:rsid w:val="00996B27"/>
    <w:rsid w:val="00996B8D"/>
    <w:rsid w:val="0099741C"/>
    <w:rsid w:val="009A0ABC"/>
    <w:rsid w:val="009A12D2"/>
    <w:rsid w:val="009B2A6F"/>
    <w:rsid w:val="009B55F1"/>
    <w:rsid w:val="009B626F"/>
    <w:rsid w:val="009C30AA"/>
    <w:rsid w:val="009C3EE5"/>
    <w:rsid w:val="009C5799"/>
    <w:rsid w:val="009C720D"/>
    <w:rsid w:val="009D1F52"/>
    <w:rsid w:val="009D475C"/>
    <w:rsid w:val="009E3CD4"/>
    <w:rsid w:val="009E5895"/>
    <w:rsid w:val="009E6658"/>
    <w:rsid w:val="009F4F5D"/>
    <w:rsid w:val="009F5BDC"/>
    <w:rsid w:val="009F6F52"/>
    <w:rsid w:val="00A01A9A"/>
    <w:rsid w:val="00A06670"/>
    <w:rsid w:val="00A07500"/>
    <w:rsid w:val="00A07952"/>
    <w:rsid w:val="00A104D1"/>
    <w:rsid w:val="00A10B8A"/>
    <w:rsid w:val="00A14B05"/>
    <w:rsid w:val="00A16403"/>
    <w:rsid w:val="00A17B6F"/>
    <w:rsid w:val="00A20D6B"/>
    <w:rsid w:val="00A22FC9"/>
    <w:rsid w:val="00A248C9"/>
    <w:rsid w:val="00A263BF"/>
    <w:rsid w:val="00A30A23"/>
    <w:rsid w:val="00A327E6"/>
    <w:rsid w:val="00A434D6"/>
    <w:rsid w:val="00A52D80"/>
    <w:rsid w:val="00A55519"/>
    <w:rsid w:val="00A56582"/>
    <w:rsid w:val="00A615BD"/>
    <w:rsid w:val="00A63ABA"/>
    <w:rsid w:val="00A648CB"/>
    <w:rsid w:val="00A70DD2"/>
    <w:rsid w:val="00A732CD"/>
    <w:rsid w:val="00A74986"/>
    <w:rsid w:val="00A770B4"/>
    <w:rsid w:val="00A80152"/>
    <w:rsid w:val="00A86480"/>
    <w:rsid w:val="00A907FC"/>
    <w:rsid w:val="00AA02D6"/>
    <w:rsid w:val="00AA1169"/>
    <w:rsid w:val="00AA246E"/>
    <w:rsid w:val="00AA616E"/>
    <w:rsid w:val="00AA67FF"/>
    <w:rsid w:val="00AB61F7"/>
    <w:rsid w:val="00AB792D"/>
    <w:rsid w:val="00AC1149"/>
    <w:rsid w:val="00AC1E4C"/>
    <w:rsid w:val="00AD0221"/>
    <w:rsid w:val="00AD097C"/>
    <w:rsid w:val="00AD4573"/>
    <w:rsid w:val="00AD5093"/>
    <w:rsid w:val="00AD5FCB"/>
    <w:rsid w:val="00AE0AE9"/>
    <w:rsid w:val="00AE3ED1"/>
    <w:rsid w:val="00AE4574"/>
    <w:rsid w:val="00AE653F"/>
    <w:rsid w:val="00AE6EB0"/>
    <w:rsid w:val="00AF1148"/>
    <w:rsid w:val="00AF2463"/>
    <w:rsid w:val="00AF34DC"/>
    <w:rsid w:val="00AF3B41"/>
    <w:rsid w:val="00B00260"/>
    <w:rsid w:val="00B0510B"/>
    <w:rsid w:val="00B0548C"/>
    <w:rsid w:val="00B10B7B"/>
    <w:rsid w:val="00B119AB"/>
    <w:rsid w:val="00B1318D"/>
    <w:rsid w:val="00B16291"/>
    <w:rsid w:val="00B17E17"/>
    <w:rsid w:val="00B207C8"/>
    <w:rsid w:val="00B21581"/>
    <w:rsid w:val="00B25C51"/>
    <w:rsid w:val="00B31DB7"/>
    <w:rsid w:val="00B31F63"/>
    <w:rsid w:val="00B3207D"/>
    <w:rsid w:val="00B35D83"/>
    <w:rsid w:val="00B3781F"/>
    <w:rsid w:val="00B424D2"/>
    <w:rsid w:val="00B4312E"/>
    <w:rsid w:val="00B45BF0"/>
    <w:rsid w:val="00B46398"/>
    <w:rsid w:val="00B47207"/>
    <w:rsid w:val="00B47583"/>
    <w:rsid w:val="00B5087D"/>
    <w:rsid w:val="00B50E15"/>
    <w:rsid w:val="00B5305E"/>
    <w:rsid w:val="00B5453B"/>
    <w:rsid w:val="00B61F68"/>
    <w:rsid w:val="00B63F0E"/>
    <w:rsid w:val="00B6792F"/>
    <w:rsid w:val="00B73222"/>
    <w:rsid w:val="00B7362B"/>
    <w:rsid w:val="00B73E8A"/>
    <w:rsid w:val="00B7531D"/>
    <w:rsid w:val="00B764C1"/>
    <w:rsid w:val="00B85172"/>
    <w:rsid w:val="00B857A2"/>
    <w:rsid w:val="00B9265C"/>
    <w:rsid w:val="00BA5349"/>
    <w:rsid w:val="00BB506E"/>
    <w:rsid w:val="00BB5DAF"/>
    <w:rsid w:val="00BC13B5"/>
    <w:rsid w:val="00BD2345"/>
    <w:rsid w:val="00BD3F5E"/>
    <w:rsid w:val="00BE1362"/>
    <w:rsid w:val="00BE2F43"/>
    <w:rsid w:val="00BE3C90"/>
    <w:rsid w:val="00BE6D9F"/>
    <w:rsid w:val="00BE704D"/>
    <w:rsid w:val="00C05200"/>
    <w:rsid w:val="00C060A0"/>
    <w:rsid w:val="00C100CB"/>
    <w:rsid w:val="00C12D8C"/>
    <w:rsid w:val="00C16F6F"/>
    <w:rsid w:val="00C1753B"/>
    <w:rsid w:val="00C21A75"/>
    <w:rsid w:val="00C21E94"/>
    <w:rsid w:val="00C227C3"/>
    <w:rsid w:val="00C24206"/>
    <w:rsid w:val="00C27CC2"/>
    <w:rsid w:val="00C30141"/>
    <w:rsid w:val="00C320EA"/>
    <w:rsid w:val="00C3496C"/>
    <w:rsid w:val="00C35412"/>
    <w:rsid w:val="00C37EB0"/>
    <w:rsid w:val="00C412EA"/>
    <w:rsid w:val="00C478F1"/>
    <w:rsid w:val="00C50B26"/>
    <w:rsid w:val="00C523F3"/>
    <w:rsid w:val="00C52522"/>
    <w:rsid w:val="00C52EC3"/>
    <w:rsid w:val="00C53C10"/>
    <w:rsid w:val="00C66FF1"/>
    <w:rsid w:val="00C67BB4"/>
    <w:rsid w:val="00C75DD0"/>
    <w:rsid w:val="00C7655A"/>
    <w:rsid w:val="00C76ABA"/>
    <w:rsid w:val="00C823FC"/>
    <w:rsid w:val="00C846B2"/>
    <w:rsid w:val="00C9147C"/>
    <w:rsid w:val="00C91655"/>
    <w:rsid w:val="00C93383"/>
    <w:rsid w:val="00CA19B9"/>
    <w:rsid w:val="00CA1D6B"/>
    <w:rsid w:val="00CA211B"/>
    <w:rsid w:val="00CA5E23"/>
    <w:rsid w:val="00CB203C"/>
    <w:rsid w:val="00CB66D2"/>
    <w:rsid w:val="00CC08F4"/>
    <w:rsid w:val="00CC2030"/>
    <w:rsid w:val="00CC25FD"/>
    <w:rsid w:val="00CC6BD2"/>
    <w:rsid w:val="00CC6FCC"/>
    <w:rsid w:val="00CD01DC"/>
    <w:rsid w:val="00CD357E"/>
    <w:rsid w:val="00CE330B"/>
    <w:rsid w:val="00CE3D09"/>
    <w:rsid w:val="00CE61EA"/>
    <w:rsid w:val="00CE77A4"/>
    <w:rsid w:val="00CF27B3"/>
    <w:rsid w:val="00CF3F01"/>
    <w:rsid w:val="00CF41A2"/>
    <w:rsid w:val="00CF611A"/>
    <w:rsid w:val="00D00747"/>
    <w:rsid w:val="00D01A12"/>
    <w:rsid w:val="00D02050"/>
    <w:rsid w:val="00D053AD"/>
    <w:rsid w:val="00D05581"/>
    <w:rsid w:val="00D06E03"/>
    <w:rsid w:val="00D15D94"/>
    <w:rsid w:val="00D22BA3"/>
    <w:rsid w:val="00D26391"/>
    <w:rsid w:val="00D30905"/>
    <w:rsid w:val="00D3273B"/>
    <w:rsid w:val="00D35BF5"/>
    <w:rsid w:val="00D425B0"/>
    <w:rsid w:val="00D4371A"/>
    <w:rsid w:val="00D43D26"/>
    <w:rsid w:val="00D4577D"/>
    <w:rsid w:val="00D45FC0"/>
    <w:rsid w:val="00D460F1"/>
    <w:rsid w:val="00D47AD1"/>
    <w:rsid w:val="00D55422"/>
    <w:rsid w:val="00D56789"/>
    <w:rsid w:val="00D6487B"/>
    <w:rsid w:val="00D67307"/>
    <w:rsid w:val="00D67A0A"/>
    <w:rsid w:val="00D71680"/>
    <w:rsid w:val="00D7174C"/>
    <w:rsid w:val="00D720A0"/>
    <w:rsid w:val="00D724B8"/>
    <w:rsid w:val="00D815D8"/>
    <w:rsid w:val="00D81BBC"/>
    <w:rsid w:val="00D8294A"/>
    <w:rsid w:val="00D839EF"/>
    <w:rsid w:val="00D85CA6"/>
    <w:rsid w:val="00D87F94"/>
    <w:rsid w:val="00D9164E"/>
    <w:rsid w:val="00D92093"/>
    <w:rsid w:val="00D92E16"/>
    <w:rsid w:val="00D9324C"/>
    <w:rsid w:val="00D94480"/>
    <w:rsid w:val="00D94A95"/>
    <w:rsid w:val="00DA2113"/>
    <w:rsid w:val="00DA5891"/>
    <w:rsid w:val="00DB072B"/>
    <w:rsid w:val="00DB4665"/>
    <w:rsid w:val="00DB5EEC"/>
    <w:rsid w:val="00DC0FD8"/>
    <w:rsid w:val="00DC205D"/>
    <w:rsid w:val="00DC3299"/>
    <w:rsid w:val="00DC329F"/>
    <w:rsid w:val="00DC7B02"/>
    <w:rsid w:val="00DD4340"/>
    <w:rsid w:val="00DD566F"/>
    <w:rsid w:val="00DD60A8"/>
    <w:rsid w:val="00DD6853"/>
    <w:rsid w:val="00DE61AA"/>
    <w:rsid w:val="00DF51B1"/>
    <w:rsid w:val="00DF5414"/>
    <w:rsid w:val="00DF6AED"/>
    <w:rsid w:val="00DF7731"/>
    <w:rsid w:val="00E0061F"/>
    <w:rsid w:val="00E0510B"/>
    <w:rsid w:val="00E06906"/>
    <w:rsid w:val="00E1368D"/>
    <w:rsid w:val="00E13CAA"/>
    <w:rsid w:val="00E14D5D"/>
    <w:rsid w:val="00E1605C"/>
    <w:rsid w:val="00E17C58"/>
    <w:rsid w:val="00E23FDC"/>
    <w:rsid w:val="00E27D38"/>
    <w:rsid w:val="00E3184F"/>
    <w:rsid w:val="00E35CC7"/>
    <w:rsid w:val="00E36083"/>
    <w:rsid w:val="00E36B4E"/>
    <w:rsid w:val="00E36B83"/>
    <w:rsid w:val="00E3792E"/>
    <w:rsid w:val="00E37C80"/>
    <w:rsid w:val="00E444A6"/>
    <w:rsid w:val="00E44BBC"/>
    <w:rsid w:val="00E46EDA"/>
    <w:rsid w:val="00E47577"/>
    <w:rsid w:val="00E5446A"/>
    <w:rsid w:val="00E563B6"/>
    <w:rsid w:val="00E56B22"/>
    <w:rsid w:val="00E61FC9"/>
    <w:rsid w:val="00E6524C"/>
    <w:rsid w:val="00E7098C"/>
    <w:rsid w:val="00E71FC3"/>
    <w:rsid w:val="00E75A1A"/>
    <w:rsid w:val="00E8259F"/>
    <w:rsid w:val="00E83E1E"/>
    <w:rsid w:val="00E87C35"/>
    <w:rsid w:val="00E9296A"/>
    <w:rsid w:val="00E9714B"/>
    <w:rsid w:val="00EA4B39"/>
    <w:rsid w:val="00EA6F03"/>
    <w:rsid w:val="00EB003A"/>
    <w:rsid w:val="00EB71C8"/>
    <w:rsid w:val="00EC2405"/>
    <w:rsid w:val="00EC2CA3"/>
    <w:rsid w:val="00EC3EA6"/>
    <w:rsid w:val="00EC6B61"/>
    <w:rsid w:val="00ED371E"/>
    <w:rsid w:val="00ED5E81"/>
    <w:rsid w:val="00EE0668"/>
    <w:rsid w:val="00EE1552"/>
    <w:rsid w:val="00EE44F5"/>
    <w:rsid w:val="00EE6838"/>
    <w:rsid w:val="00EF1D44"/>
    <w:rsid w:val="00EF35CF"/>
    <w:rsid w:val="00F014DB"/>
    <w:rsid w:val="00F05504"/>
    <w:rsid w:val="00F10793"/>
    <w:rsid w:val="00F112A3"/>
    <w:rsid w:val="00F14896"/>
    <w:rsid w:val="00F15754"/>
    <w:rsid w:val="00F15844"/>
    <w:rsid w:val="00F20910"/>
    <w:rsid w:val="00F318EA"/>
    <w:rsid w:val="00F3241D"/>
    <w:rsid w:val="00F359D5"/>
    <w:rsid w:val="00F3690A"/>
    <w:rsid w:val="00F40C56"/>
    <w:rsid w:val="00F41E41"/>
    <w:rsid w:val="00F43149"/>
    <w:rsid w:val="00F43A29"/>
    <w:rsid w:val="00F44552"/>
    <w:rsid w:val="00F4500E"/>
    <w:rsid w:val="00F50907"/>
    <w:rsid w:val="00F5667C"/>
    <w:rsid w:val="00F602DA"/>
    <w:rsid w:val="00F61043"/>
    <w:rsid w:val="00F614E5"/>
    <w:rsid w:val="00F706DE"/>
    <w:rsid w:val="00F70F8C"/>
    <w:rsid w:val="00F7379E"/>
    <w:rsid w:val="00F75A65"/>
    <w:rsid w:val="00F76BC2"/>
    <w:rsid w:val="00F804BF"/>
    <w:rsid w:val="00F81197"/>
    <w:rsid w:val="00F81262"/>
    <w:rsid w:val="00F822FF"/>
    <w:rsid w:val="00F82DE9"/>
    <w:rsid w:val="00F87B01"/>
    <w:rsid w:val="00F9148B"/>
    <w:rsid w:val="00F91BF1"/>
    <w:rsid w:val="00F96868"/>
    <w:rsid w:val="00F96E63"/>
    <w:rsid w:val="00F97CA7"/>
    <w:rsid w:val="00FA1FF6"/>
    <w:rsid w:val="00FA37F6"/>
    <w:rsid w:val="00FA57DA"/>
    <w:rsid w:val="00FB06C0"/>
    <w:rsid w:val="00FB0787"/>
    <w:rsid w:val="00FB2F7F"/>
    <w:rsid w:val="00FB5B78"/>
    <w:rsid w:val="00FC2234"/>
    <w:rsid w:val="00FC240F"/>
    <w:rsid w:val="00FD1348"/>
    <w:rsid w:val="00FD1F9F"/>
    <w:rsid w:val="00FD2896"/>
    <w:rsid w:val="00FD3170"/>
    <w:rsid w:val="00FD3587"/>
    <w:rsid w:val="00FD4E73"/>
    <w:rsid w:val="00FD7C90"/>
    <w:rsid w:val="00FE01E3"/>
    <w:rsid w:val="00FE34A8"/>
    <w:rsid w:val="00FE4424"/>
    <w:rsid w:val="00FE4F10"/>
    <w:rsid w:val="00FF236E"/>
    <w:rsid w:val="00FF7079"/>
    <w:rsid w:val="00FF76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D067"/>
  <w15:docId w15:val="{66EC5157-495C-40D8-8EB5-9AF988CE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7C8"/>
    <w:pPr>
      <w:spacing w:after="200" w:line="276" w:lineRule="auto"/>
    </w:pPr>
    <w:rPr>
      <w:rFonts w:ascii="Times New Roman" w:eastAsia="Malguni" w:hAnsi="Times New Roman" w:cs="Times New Roman"/>
      <w:lang w:eastAsia="en-US"/>
    </w:rPr>
  </w:style>
  <w:style w:type="paragraph" w:styleId="1">
    <w:name w:val="heading 1"/>
    <w:basedOn w:val="a"/>
    <w:next w:val="a"/>
    <w:link w:val="1Char"/>
    <w:autoRedefine/>
    <w:qFormat/>
    <w:rsid w:val="00D06E03"/>
    <w:pPr>
      <w:keepNext/>
      <w:keepLines/>
      <w:pBdr>
        <w:top w:val="thinThickSmallGap" w:sz="24" w:space="7" w:color="auto" w:shadow="1"/>
        <w:left w:val="thinThickSmallGap" w:sz="24" w:space="4" w:color="auto" w:shadow="1"/>
        <w:bottom w:val="thinThickSmallGap" w:sz="24" w:space="7" w:color="auto" w:shadow="1"/>
        <w:right w:val="thinThickSmallGap" w:sz="24" w:space="4" w:color="auto" w:shadow="1"/>
      </w:pBdr>
      <w:spacing w:after="0"/>
      <w:outlineLvl w:val="0"/>
    </w:pPr>
    <w:rPr>
      <w:sz w:val="28"/>
      <w:szCs w:val="28"/>
      <w:lang w:eastAsia="ko-KR"/>
    </w:rPr>
  </w:style>
  <w:style w:type="paragraph" w:styleId="2">
    <w:name w:val="heading 2"/>
    <w:basedOn w:val="a"/>
    <w:next w:val="a"/>
    <w:link w:val="2Char"/>
    <w:uiPriority w:val="9"/>
    <w:unhideWhenUsed/>
    <w:qFormat/>
    <w:rsid w:val="0037412A"/>
    <w:pPr>
      <w:keepNext/>
      <w:outlineLvl w:val="1"/>
    </w:pPr>
    <w:rPr>
      <w:rFonts w:eastAsiaTheme="majorEastAsia" w:cstheme="majorBidi"/>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492781"/>
    <w:pPr>
      <w:widowControl w:val="0"/>
      <w:autoSpaceDE w:val="0"/>
      <w:autoSpaceDN w:val="0"/>
      <w:adjustRightInd w:val="0"/>
      <w:spacing w:after="0" w:line="240" w:lineRule="auto"/>
    </w:pPr>
    <w:rPr>
      <w:rFonts w:ascii="한컴바탕" w:eastAsia="한컴바탕" w:hAnsi="Times New Roman" w:cs="Times New Roman"/>
      <w:sz w:val="24"/>
      <w:szCs w:val="24"/>
      <w:lang w:val="en-GB" w:eastAsia="zh-CN"/>
    </w:rPr>
  </w:style>
  <w:style w:type="character" w:customStyle="1" w:styleId="1Char">
    <w:name w:val="제목 1 Char"/>
    <w:basedOn w:val="a0"/>
    <w:link w:val="1"/>
    <w:rsid w:val="00D06E03"/>
    <w:rPr>
      <w:rFonts w:ascii="Times New Roman" w:eastAsia="Malguni" w:hAnsi="Times New Roman" w:cs="Times New Roman"/>
      <w:sz w:val="28"/>
      <w:szCs w:val="28"/>
    </w:rPr>
  </w:style>
  <w:style w:type="character" w:customStyle="1" w:styleId="2Char">
    <w:name w:val="제목 2 Char"/>
    <w:basedOn w:val="a0"/>
    <w:link w:val="2"/>
    <w:uiPriority w:val="9"/>
    <w:rsid w:val="0037412A"/>
    <w:rPr>
      <w:rFonts w:ascii="Times New Roman" w:eastAsiaTheme="majorEastAsia" w:hAnsi="Times New Roman" w:cstheme="majorBidi"/>
      <w:b/>
      <w:sz w:val="24"/>
      <w:lang w:eastAsia="en-US"/>
    </w:rPr>
  </w:style>
  <w:style w:type="paragraph" w:styleId="a3">
    <w:name w:val="List Paragraph"/>
    <w:basedOn w:val="a"/>
    <w:qFormat/>
    <w:rsid w:val="00492781"/>
    <w:pPr>
      <w:ind w:left="720"/>
      <w:contextualSpacing/>
    </w:pPr>
  </w:style>
  <w:style w:type="table" w:styleId="-5">
    <w:name w:val="Light List Accent 5"/>
    <w:basedOn w:val="a1"/>
    <w:uiPriority w:val="61"/>
    <w:rsid w:val="00492781"/>
    <w:pPr>
      <w:spacing w:after="0" w:line="240" w:lineRule="auto"/>
    </w:pPr>
    <w:rPr>
      <w:rFonts w:ascii="Times New Roman" w:eastAsia="SimSun" w:hAnsi="Times New Roman" w:cs="Times New Roman"/>
      <w:sz w:val="20"/>
      <w:szCs w:val="20"/>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492781"/>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492781"/>
    <w:pPr>
      <w:spacing w:after="0" w:line="240" w:lineRule="auto"/>
    </w:pPr>
    <w:rPr>
      <w:rFonts w:ascii="맑은 고딕" w:eastAsia="맑은 고딕" w:hAnsi="맑은 고딕"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492781"/>
    <w:rPr>
      <w:color w:val="808080"/>
    </w:rPr>
  </w:style>
  <w:style w:type="paragraph" w:styleId="a6">
    <w:name w:val="Balloon Text"/>
    <w:basedOn w:val="a"/>
    <w:link w:val="Char"/>
    <w:uiPriority w:val="99"/>
    <w:semiHidden/>
    <w:unhideWhenUsed/>
    <w:rsid w:val="00492781"/>
    <w:pPr>
      <w:spacing w:after="0" w:line="240" w:lineRule="auto"/>
    </w:pPr>
    <w:rPr>
      <w:rFonts w:ascii="맑은 고딕" w:eastAsia="맑은 고딕" w:hAnsi="맑은 고딕"/>
      <w:sz w:val="18"/>
      <w:szCs w:val="18"/>
    </w:rPr>
  </w:style>
  <w:style w:type="character" w:customStyle="1" w:styleId="Char">
    <w:name w:val="풍선 도움말 텍스트 Char"/>
    <w:basedOn w:val="a0"/>
    <w:link w:val="a6"/>
    <w:uiPriority w:val="99"/>
    <w:semiHidden/>
    <w:rsid w:val="00492781"/>
    <w:rPr>
      <w:rFonts w:ascii="맑은 고딕" w:eastAsia="맑은 고딕" w:hAnsi="맑은 고딕" w:cs="Times New Roman"/>
      <w:sz w:val="18"/>
      <w:szCs w:val="18"/>
      <w:lang w:eastAsia="en-US"/>
    </w:rPr>
  </w:style>
  <w:style w:type="paragraph" w:styleId="a7">
    <w:name w:val="header"/>
    <w:basedOn w:val="a"/>
    <w:link w:val="Char0"/>
    <w:uiPriority w:val="99"/>
    <w:unhideWhenUsed/>
    <w:rsid w:val="00492781"/>
    <w:pPr>
      <w:tabs>
        <w:tab w:val="center" w:pos="4513"/>
        <w:tab w:val="right" w:pos="9026"/>
      </w:tabs>
      <w:snapToGrid w:val="0"/>
    </w:pPr>
  </w:style>
  <w:style w:type="character" w:customStyle="1" w:styleId="Char0">
    <w:name w:val="머리글 Char"/>
    <w:basedOn w:val="a0"/>
    <w:link w:val="a7"/>
    <w:uiPriority w:val="99"/>
    <w:rsid w:val="00492781"/>
    <w:rPr>
      <w:rFonts w:ascii="Times New Roman" w:eastAsia="Malguni" w:hAnsi="Times New Roman" w:cs="Times New Roman"/>
      <w:lang w:eastAsia="en-US"/>
    </w:rPr>
  </w:style>
  <w:style w:type="paragraph" w:styleId="a8">
    <w:name w:val="footer"/>
    <w:basedOn w:val="a"/>
    <w:link w:val="Char1"/>
    <w:uiPriority w:val="99"/>
    <w:unhideWhenUsed/>
    <w:rsid w:val="00492781"/>
    <w:pPr>
      <w:tabs>
        <w:tab w:val="center" w:pos="4513"/>
        <w:tab w:val="right" w:pos="9026"/>
      </w:tabs>
      <w:snapToGrid w:val="0"/>
    </w:pPr>
  </w:style>
  <w:style w:type="character" w:customStyle="1" w:styleId="Char1">
    <w:name w:val="바닥글 Char"/>
    <w:basedOn w:val="a0"/>
    <w:link w:val="a8"/>
    <w:uiPriority w:val="99"/>
    <w:rsid w:val="00492781"/>
    <w:rPr>
      <w:rFonts w:ascii="Times New Roman" w:eastAsia="Malguni" w:hAnsi="Times New Roman" w:cs="Times New Roman"/>
      <w:lang w:eastAsia="en-US"/>
    </w:rPr>
  </w:style>
  <w:style w:type="character" w:styleId="a9">
    <w:name w:val="Hyperlink"/>
    <w:uiPriority w:val="99"/>
    <w:rsid w:val="00492781"/>
    <w:rPr>
      <w:rFonts w:cs="Times New Roman"/>
      <w:color w:val="0000FF"/>
      <w:u w:val="single"/>
    </w:rPr>
  </w:style>
  <w:style w:type="paragraph" w:customStyle="1" w:styleId="aa">
    <w:name w:val="바탕글"/>
    <w:basedOn w:val="a"/>
    <w:rsid w:val="0049278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492781"/>
  </w:style>
  <w:style w:type="character" w:customStyle="1" w:styleId="Char2">
    <w:name w:val="날짜 Char"/>
    <w:basedOn w:val="a0"/>
    <w:link w:val="ab"/>
    <w:uiPriority w:val="99"/>
    <w:semiHidden/>
    <w:rsid w:val="00492781"/>
    <w:rPr>
      <w:rFonts w:ascii="Times New Roman" w:eastAsia="Malguni" w:hAnsi="Times New Roman" w:cs="Times New Roman"/>
      <w:lang w:eastAsia="en-US"/>
    </w:rPr>
  </w:style>
  <w:style w:type="paragraph" w:customStyle="1" w:styleId="ac">
    <w:name w:val="목차"/>
    <w:uiPriority w:val="2"/>
    <w:rsid w:val="0049278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jc w:val="both"/>
      <w:textAlignment w:val="baseline"/>
    </w:pPr>
    <w:rPr>
      <w:rFonts w:ascii="한양신명조" w:eastAsia="한양신명조"/>
      <w:b/>
      <w:color w:val="000000"/>
      <w:kern w:val="2"/>
      <w:sz w:val="32"/>
    </w:rPr>
  </w:style>
  <w:style w:type="paragraph" w:customStyle="1" w:styleId="ad">
    <w:name w:val="로마"/>
    <w:uiPriority w:val="13"/>
    <w:rsid w:val="0049278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jc w:val="both"/>
      <w:textAlignment w:val="baseline"/>
    </w:pPr>
    <w:rPr>
      <w:rFonts w:ascii="한양견명조" w:eastAsia="한양견명조"/>
      <w:color w:val="000000"/>
      <w:spacing w:val="-8"/>
      <w:kern w:val="2"/>
      <w:sz w:val="32"/>
    </w:rPr>
  </w:style>
  <w:style w:type="paragraph" w:customStyle="1" w:styleId="20">
    <w:name w:val="별거2"/>
    <w:rsid w:val="00492781"/>
    <w:pPr>
      <w:widowControl w:val="0"/>
      <w:wordWrap w:val="0"/>
      <w:autoSpaceDE w:val="0"/>
      <w:autoSpaceDN w:val="0"/>
      <w:adjustRightInd w:val="0"/>
      <w:snapToGrid w:val="0"/>
      <w:spacing w:after="0" w:line="384" w:lineRule="auto"/>
      <w:ind w:left="782" w:hanging="782"/>
      <w:jc w:val="both"/>
      <w:textAlignment w:val="baseline"/>
    </w:pPr>
    <w:rPr>
      <w:rFonts w:ascii="바탕" w:eastAsia="바탕" w:hAnsi="바탕" w:cs="바탕"/>
      <w:color w:val="000000"/>
      <w:sz w:val="26"/>
      <w:szCs w:val="26"/>
    </w:rPr>
  </w:style>
  <w:style w:type="paragraph" w:customStyle="1" w:styleId="MSUAAU">
    <w:name w:val="MS©öUAA¡¾U"/>
    <w:rsid w:val="00492781"/>
    <w:pPr>
      <w:autoSpaceDE w:val="0"/>
      <w:autoSpaceDN w:val="0"/>
      <w:adjustRightInd w:val="0"/>
      <w:spacing w:after="200" w:line="271" w:lineRule="auto"/>
    </w:pPr>
    <w:rPr>
      <w:rFonts w:ascii="ÇÑÄÄ¹ÙÅÁ" w:eastAsia="바탕" w:hAnsi="ÇÑÄÄ¹ÙÅÁ" w:cs="ÇÑÄÄ¹ÙÅÁ"/>
      <w:color w:val="000000"/>
    </w:rPr>
  </w:style>
  <w:style w:type="paragraph" w:customStyle="1" w:styleId="MSoUAAU">
    <w:name w:val="MS¨ÏoUAA¢®¨úU"/>
    <w:rsid w:val="00492781"/>
    <w:pPr>
      <w:autoSpaceDE w:val="0"/>
      <w:autoSpaceDN w:val="0"/>
      <w:adjustRightInd w:val="0"/>
      <w:snapToGrid w:val="0"/>
      <w:spacing w:after="200" w:line="271" w:lineRule="auto"/>
    </w:pPr>
    <w:rPr>
      <w:rFonts w:ascii="ÇÑÄÄ¹ÙÅÁ" w:eastAsia="바탕" w:hAnsi="ÇÑÄÄ¹ÙÅÁ" w:cs="ÇÑÄÄ¹ÙÅÁ"/>
      <w:color w:val="000000"/>
    </w:rPr>
  </w:style>
  <w:style w:type="paragraph" w:customStyle="1" w:styleId="MSIoUAAEEcuU">
    <w:name w:val="MS¡Ë¢ç¢®¡¿IoUAA¡Ë¢çE¢®Ec¡Ë¢ç¢®¡¿uU"/>
    <w:rsid w:val="00492781"/>
    <w:pPr>
      <w:autoSpaceDE w:val="0"/>
      <w:autoSpaceDN w:val="0"/>
      <w:adjustRightInd w:val="0"/>
      <w:spacing w:after="200" w:line="271" w:lineRule="auto"/>
    </w:pPr>
    <w:rPr>
      <w:rFonts w:ascii="ÇÑÄÄ¹ÙÅÁ" w:eastAsia="바탕" w:hAnsi="ÇÑÄÄ¹ÙÅÁ" w:cs="ÇÑÄÄ¹ÙÅÁ"/>
      <w:color w:val="000000"/>
    </w:rPr>
  </w:style>
  <w:style w:type="character" w:customStyle="1" w:styleId="tw4winMark">
    <w:name w:val="tw4winMark"/>
    <w:rsid w:val="00492781"/>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92781"/>
    <w:pPr>
      <w:autoSpaceDE w:val="0"/>
      <w:autoSpaceDN w:val="0"/>
      <w:spacing w:line="273" w:lineRule="auto"/>
      <w:textAlignment w:val="baseline"/>
    </w:pPr>
    <w:rPr>
      <w:rFonts w:ascii="굴림" w:eastAsia="굴림" w:hAnsi="굴림" w:cs="굴림"/>
      <w:color w:val="000000"/>
      <w:lang w:eastAsia="ko-KR"/>
    </w:rPr>
  </w:style>
  <w:style w:type="paragraph" w:customStyle="1" w:styleId="22">
    <w:name w:val="바탕글 사본2"/>
    <w:basedOn w:val="a"/>
    <w:rsid w:val="0049278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styleId="ae">
    <w:name w:val="Emphasis"/>
    <w:basedOn w:val="a0"/>
    <w:uiPriority w:val="20"/>
    <w:qFormat/>
    <w:rsid w:val="00492781"/>
    <w:rPr>
      <w:b/>
      <w:bCs/>
      <w:i w:val="0"/>
      <w:iCs w:val="0"/>
    </w:rPr>
  </w:style>
  <w:style w:type="character" w:customStyle="1" w:styleId="st1">
    <w:name w:val="st1"/>
    <w:basedOn w:val="a0"/>
    <w:rsid w:val="00492781"/>
  </w:style>
  <w:style w:type="paragraph" w:customStyle="1" w:styleId="10">
    <w:name w:val="목록 단락1"/>
    <w:basedOn w:val="a"/>
    <w:qFormat/>
    <w:rsid w:val="00492781"/>
    <w:pPr>
      <w:ind w:left="720"/>
      <w:contextualSpacing/>
    </w:pPr>
    <w:rPr>
      <w:rFonts w:eastAsia="맑은 고딕"/>
      <w:lang w:bidi="en-US"/>
    </w:rPr>
  </w:style>
  <w:style w:type="paragraph" w:styleId="af">
    <w:name w:val="No Spacing"/>
    <w:link w:val="Char3"/>
    <w:uiPriority w:val="1"/>
    <w:qFormat/>
    <w:rsid w:val="00492781"/>
    <w:pPr>
      <w:spacing w:after="0" w:line="240" w:lineRule="auto"/>
    </w:pPr>
    <w:rPr>
      <w:rFonts w:ascii="Times New Roman" w:eastAsia="Malguni" w:hAnsi="Times New Roman" w:cs="Times New Roman"/>
      <w:lang w:eastAsia="en-US"/>
    </w:rPr>
  </w:style>
  <w:style w:type="character" w:customStyle="1" w:styleId="11">
    <w:name w:val="확인되지 않은 멘션1"/>
    <w:basedOn w:val="a0"/>
    <w:uiPriority w:val="99"/>
    <w:semiHidden/>
    <w:unhideWhenUsed/>
    <w:rsid w:val="00492781"/>
    <w:rPr>
      <w:color w:val="605E5C"/>
      <w:shd w:val="clear" w:color="auto" w:fill="E1DFDD"/>
    </w:rPr>
  </w:style>
  <w:style w:type="character" w:customStyle="1" w:styleId="23">
    <w:name w:val="확인되지 않은 멘션2"/>
    <w:basedOn w:val="a0"/>
    <w:uiPriority w:val="99"/>
    <w:semiHidden/>
    <w:unhideWhenUsed/>
    <w:rsid w:val="004E023E"/>
    <w:rPr>
      <w:color w:val="605E5C"/>
      <w:shd w:val="clear" w:color="auto" w:fill="E1DFDD"/>
    </w:rPr>
  </w:style>
  <w:style w:type="paragraph" w:styleId="TOC">
    <w:name w:val="TOC Heading"/>
    <w:basedOn w:val="1"/>
    <w:next w:val="a"/>
    <w:uiPriority w:val="39"/>
    <w:unhideWhenUsed/>
    <w:qFormat/>
    <w:rsid w:val="004E023E"/>
    <w:pPr>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12">
    <w:name w:val="toc 1"/>
    <w:basedOn w:val="a"/>
    <w:next w:val="a"/>
    <w:autoRedefine/>
    <w:uiPriority w:val="39"/>
    <w:unhideWhenUsed/>
    <w:rsid w:val="004E023E"/>
    <w:pPr>
      <w:spacing w:after="100"/>
    </w:pPr>
  </w:style>
  <w:style w:type="paragraph" w:styleId="24">
    <w:name w:val="toc 2"/>
    <w:basedOn w:val="a"/>
    <w:next w:val="a"/>
    <w:autoRedefine/>
    <w:uiPriority w:val="39"/>
    <w:unhideWhenUsed/>
    <w:rsid w:val="008B127A"/>
    <w:pPr>
      <w:tabs>
        <w:tab w:val="right" w:leader="dot" w:pos="9016"/>
      </w:tabs>
      <w:spacing w:after="100" w:line="240" w:lineRule="auto"/>
      <w:ind w:left="220"/>
    </w:pPr>
  </w:style>
  <w:style w:type="character" w:styleId="af0">
    <w:name w:val="annotation reference"/>
    <w:basedOn w:val="a0"/>
    <w:uiPriority w:val="99"/>
    <w:semiHidden/>
    <w:unhideWhenUsed/>
    <w:rsid w:val="00C75DD0"/>
    <w:rPr>
      <w:sz w:val="18"/>
      <w:szCs w:val="18"/>
    </w:rPr>
  </w:style>
  <w:style w:type="paragraph" w:styleId="af1">
    <w:name w:val="annotation text"/>
    <w:basedOn w:val="a"/>
    <w:link w:val="Char4"/>
    <w:uiPriority w:val="99"/>
    <w:unhideWhenUsed/>
    <w:rsid w:val="00C75DD0"/>
  </w:style>
  <w:style w:type="character" w:customStyle="1" w:styleId="Char4">
    <w:name w:val="메모 텍스트 Char"/>
    <w:basedOn w:val="a0"/>
    <w:link w:val="af1"/>
    <w:uiPriority w:val="99"/>
    <w:rsid w:val="00C75DD0"/>
    <w:rPr>
      <w:rFonts w:ascii="Times New Roman" w:eastAsia="Malguni" w:hAnsi="Times New Roman" w:cs="Times New Roman"/>
      <w:lang w:eastAsia="en-US"/>
    </w:rPr>
  </w:style>
  <w:style w:type="paragraph" w:styleId="af2">
    <w:name w:val="annotation subject"/>
    <w:basedOn w:val="af1"/>
    <w:next w:val="af1"/>
    <w:link w:val="Char5"/>
    <w:uiPriority w:val="99"/>
    <w:semiHidden/>
    <w:unhideWhenUsed/>
    <w:rsid w:val="00C75DD0"/>
    <w:rPr>
      <w:b/>
      <w:bCs/>
    </w:rPr>
  </w:style>
  <w:style w:type="character" w:customStyle="1" w:styleId="Char5">
    <w:name w:val="메모 주제 Char"/>
    <w:basedOn w:val="Char4"/>
    <w:link w:val="af2"/>
    <w:uiPriority w:val="99"/>
    <w:semiHidden/>
    <w:rsid w:val="00C75DD0"/>
    <w:rPr>
      <w:rFonts w:ascii="Times New Roman" w:eastAsia="Malguni" w:hAnsi="Times New Roman" w:cs="Times New Roman"/>
      <w:b/>
      <w:bCs/>
      <w:lang w:eastAsia="en-US"/>
    </w:rPr>
  </w:style>
  <w:style w:type="table" w:customStyle="1" w:styleId="TableGrid1">
    <w:name w:val="Table Grid1"/>
    <w:basedOn w:val="a1"/>
    <w:next w:val="a4"/>
    <w:rsid w:val="00EF35CF"/>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E444A6"/>
  </w:style>
  <w:style w:type="table" w:customStyle="1" w:styleId="LightList-Accent51">
    <w:name w:val="Light List - Accent 51"/>
    <w:basedOn w:val="a1"/>
    <w:next w:val="-5"/>
    <w:uiPriority w:val="61"/>
    <w:rsid w:val="00E444A6"/>
    <w:pPr>
      <w:spacing w:after="0" w:line="240" w:lineRule="auto"/>
    </w:pPr>
    <w:rPr>
      <w:rFonts w:ascii="Times New Roman" w:eastAsia="SimSun" w:hAnsi="Times New Roman" w:cs="Times New Roman"/>
      <w:sz w:val="20"/>
      <w:szCs w:val="20"/>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2">
    <w:name w:val="Table Grid2"/>
    <w:basedOn w:val="a1"/>
    <w:next w:val="a4"/>
    <w:rsid w:val="00E444A6"/>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중간 음영 211"/>
    <w:basedOn w:val="a1"/>
    <w:uiPriority w:val="64"/>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
    <w:name w:val="Light Grid - Accent 31"/>
    <w:basedOn w:val="a1"/>
    <w:next w:val="-3"/>
    <w:uiPriority w:val="62"/>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41">
    <w:name w:val="Medium Shading 1 - Accent 41"/>
    <w:basedOn w:val="a1"/>
    <w:next w:val="1-4"/>
    <w:uiPriority w:val="63"/>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
    <w:name w:val="Medium Shading 2 - Accent 61"/>
    <w:basedOn w:val="a1"/>
    <w:next w:val="2-6"/>
    <w:uiPriority w:val="64"/>
    <w:rsid w:val="00E444A6"/>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11">
    <w:name w:val="Colorful Shading - Accent 11"/>
    <w:basedOn w:val="a1"/>
    <w:next w:val="-1"/>
    <w:uiPriority w:val="71"/>
    <w:rsid w:val="00E444A6"/>
    <w:pPr>
      <w:spacing w:after="0" w:line="240" w:lineRule="auto"/>
    </w:pPr>
    <w:rPr>
      <w:rFonts w:ascii="맑은 고딕" w:eastAsia="맑은 고딕" w:hAnsi="맑은 고딕"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quiv">
    <w:name w:val="equiv"/>
    <w:rsid w:val="00E444A6"/>
  </w:style>
  <w:style w:type="table" w:customStyle="1" w:styleId="TableGrid3">
    <w:name w:val="Table Grid3"/>
    <w:basedOn w:val="a1"/>
    <w:next w:val="a4"/>
    <w:rsid w:val="00DC329F"/>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4"/>
    <w:rsid w:val="00F82DE9"/>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간격 없음 Char"/>
    <w:link w:val="af"/>
    <w:uiPriority w:val="1"/>
    <w:locked/>
    <w:rsid w:val="00E44BBC"/>
    <w:rPr>
      <w:rFonts w:ascii="Times New Roman" w:eastAsia="Malguni" w:hAnsi="Times New Roman" w:cs="Times New Roman"/>
      <w:lang w:eastAsia="en-US"/>
    </w:rPr>
  </w:style>
  <w:style w:type="paragraph" w:customStyle="1" w:styleId="13">
    <w:name w:val="1"/>
    <w:uiPriority w:val="1"/>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jc w:val="both"/>
      <w:textAlignment w:val="baseline"/>
    </w:pPr>
    <w:rPr>
      <w:rFonts w:ascii="신명 견고딕" w:eastAsia="신명 견고딕"/>
      <w:color w:val="000000"/>
      <w:w w:val="96"/>
      <w:kern w:val="2"/>
      <w:sz w:val="34"/>
    </w:rPr>
  </w:style>
  <w:style w:type="paragraph" w:customStyle="1" w:styleId="130">
    <w:name w:val="작은제목(13)"/>
    <w:uiPriority w:val="3"/>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7" w:after="57" w:line="384" w:lineRule="auto"/>
      <w:ind w:firstLine="200"/>
      <w:jc w:val="both"/>
      <w:textAlignment w:val="baseline"/>
    </w:pPr>
    <w:rPr>
      <w:rFonts w:ascii="HCI Tulip" w:eastAsia="양재 다운명조M"/>
      <w:b/>
      <w:color w:val="000000"/>
      <w:w w:val="90"/>
      <w:kern w:val="2"/>
      <w:sz w:val="26"/>
    </w:rPr>
  </w:style>
  <w:style w:type="paragraph" w:customStyle="1" w:styleId="120">
    <w:name w:val="중간제목(신명조12)"/>
    <w:uiPriority w:val="4"/>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b/>
      <w:color w:val="000000"/>
      <w:kern w:val="2"/>
      <w:sz w:val="24"/>
    </w:rPr>
  </w:style>
  <w:style w:type="paragraph" w:customStyle="1" w:styleId="af3">
    <w:name w:val="작은제목"/>
    <w:uiPriority w:val="5"/>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중고딕" w:eastAsia="한양중고딕"/>
      <w:b/>
      <w:color w:val="000000"/>
      <w:kern w:val="2"/>
      <w:sz w:val="28"/>
    </w:rPr>
  </w:style>
  <w:style w:type="paragraph" w:customStyle="1" w:styleId="121">
    <w:name w:val="강조(12)"/>
    <w:uiPriority w:val="6"/>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00" w:hanging="200"/>
      <w:jc w:val="both"/>
      <w:textAlignment w:val="baseline"/>
    </w:pPr>
    <w:rPr>
      <w:rFonts w:ascii="양재 다운명조M" w:eastAsia="양재 다운명조M"/>
      <w:b/>
      <w:color w:val="000000"/>
      <w:spacing w:val="-2"/>
      <w:w w:val="90"/>
      <w:kern w:val="2"/>
      <w:sz w:val="24"/>
    </w:rPr>
  </w:style>
  <w:style w:type="paragraph" w:customStyle="1" w:styleId="af4">
    <w:name w:val="쪽 번호"/>
    <w:uiPriority w:val="7"/>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견고딕" w:eastAsia="한양견고딕"/>
      <w:color w:val="000000"/>
      <w:kern w:val="2"/>
      <w:sz w:val="20"/>
    </w:rPr>
  </w:style>
  <w:style w:type="paragraph" w:styleId="af5">
    <w:name w:val="Quote"/>
    <w:link w:val="Char6"/>
    <w:uiPriority w:val="8"/>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57" w:line="384" w:lineRule="auto"/>
      <w:ind w:left="900" w:hanging="200"/>
      <w:jc w:val="both"/>
      <w:textAlignment w:val="baseline"/>
    </w:pPr>
    <w:rPr>
      <w:rFonts w:ascii="HCI Tulip" w:eastAsia="양재 다운명조M"/>
      <w:color w:val="000000"/>
      <w:spacing w:val="-2"/>
      <w:w w:val="90"/>
      <w:kern w:val="2"/>
      <w:sz w:val="24"/>
    </w:rPr>
  </w:style>
  <w:style w:type="character" w:customStyle="1" w:styleId="Char6">
    <w:name w:val="인용 Char"/>
    <w:basedOn w:val="a0"/>
    <w:link w:val="af5"/>
    <w:uiPriority w:val="8"/>
    <w:rsid w:val="00D4371A"/>
    <w:rPr>
      <w:rFonts w:ascii="HCI Tulip" w:eastAsia="양재 다운명조M"/>
      <w:color w:val="000000"/>
      <w:spacing w:val="-2"/>
      <w:w w:val="90"/>
      <w:kern w:val="2"/>
      <w:sz w:val="24"/>
    </w:rPr>
  </w:style>
  <w:style w:type="paragraph" w:customStyle="1" w:styleId="6">
    <w:name w:val="개요 6"/>
    <w:uiPriority w:val="9"/>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49" w:hanging="149"/>
      <w:jc w:val="both"/>
      <w:textAlignment w:val="baseline"/>
    </w:pPr>
    <w:rPr>
      <w:rFonts w:ascii="한양신명조" w:eastAsia="한양신명조"/>
      <w:color w:val="000000"/>
      <w:kern w:val="2"/>
      <w:sz w:val="20"/>
    </w:rPr>
  </w:style>
  <w:style w:type="paragraph" w:customStyle="1" w:styleId="4">
    <w:name w:val="개요 4"/>
    <w:uiPriority w:val="10"/>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40" w:firstLine="240"/>
      <w:jc w:val="both"/>
      <w:textAlignment w:val="baseline"/>
    </w:pPr>
    <w:rPr>
      <w:rFonts w:ascii="한양신명조" w:eastAsia="한양신명조"/>
      <w:color w:val="000000"/>
      <w:kern w:val="2"/>
      <w:sz w:val="26"/>
    </w:rPr>
  </w:style>
  <w:style w:type="paragraph" w:customStyle="1" w:styleId="200">
    <w:name w:val="큰제목(견고딕20)"/>
    <w:rsid w:val="00D4371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kern w:val="2"/>
      <w:sz w:val="40"/>
    </w:rPr>
  </w:style>
  <w:style w:type="paragraph" w:customStyle="1" w:styleId="201">
    <w:name w:val="중간제목(옛체20)"/>
    <w:uiPriority w:val="12"/>
    <w:rsid w:val="00D4371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kern w:val="2"/>
      <w:sz w:val="40"/>
    </w:rPr>
  </w:style>
  <w:style w:type="paragraph" w:customStyle="1" w:styleId="af6">
    <w:name w:val="지표명 제목"/>
    <w:uiPriority w:val="14"/>
    <w:rsid w:val="00D4371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소망B" w:eastAsia="-소망B"/>
      <w:color w:val="000000"/>
      <w:kern w:val="2"/>
      <w:sz w:val="60"/>
    </w:rPr>
  </w:style>
  <w:style w:type="paragraph" w:customStyle="1" w:styleId="af7">
    <w:name w:val="간지제목"/>
    <w:uiPriority w:val="15"/>
    <w:rsid w:val="00D4371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윤고딕160" w:eastAsia="-윤고딕160"/>
      <w:color w:val="000000"/>
      <w:spacing w:val="-25"/>
      <w:kern w:val="2"/>
      <w:sz w:val="50"/>
    </w:rPr>
  </w:style>
  <w:style w:type="paragraph" w:customStyle="1" w:styleId="af8">
    <w:name w:val="동그라미"/>
    <w:uiPriority w:val="16"/>
    <w:rsid w:val="00D4371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70" w:after="57" w:line="408" w:lineRule="auto"/>
      <w:ind w:left="370"/>
      <w:jc w:val="both"/>
      <w:textAlignment w:val="baseline"/>
    </w:pPr>
    <w:rPr>
      <w:rFonts w:ascii="신명 신명조" w:eastAsia="신명 신명조"/>
      <w:color w:val="000000"/>
      <w:spacing w:val="-4"/>
      <w:kern w:val="2"/>
      <w:sz w:val="30"/>
    </w:rPr>
  </w:style>
  <w:style w:type="paragraph" w:customStyle="1" w:styleId="af9">
    <w:name w:val="개요 ■"/>
    <w:uiPriority w:val="18"/>
    <w:rsid w:val="00D4371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HY헤드라인M" w:eastAsia="HY헤드라인M"/>
      <w:b/>
      <w:color w:val="000000"/>
      <w:kern w:val="2"/>
      <w:sz w:val="32"/>
    </w:rPr>
  </w:style>
  <w:style w:type="paragraph" w:customStyle="1" w:styleId="afa">
    <w:name w:val="※"/>
    <w:uiPriority w:val="19"/>
    <w:rsid w:val="00D4371A"/>
    <w:pPr>
      <w:widowControl w:val="0"/>
      <w:pBdr>
        <w:top w:val="none" w:sz="2" w:space="0" w:color="000000"/>
        <w:left w:val="none" w:sz="2" w:space="0" w:color="000000"/>
        <w:bottom w:val="none" w:sz="2" w:space="0" w:color="000000"/>
        <w:right w:val="none" w:sz="2" w:space="0" w:color="000000"/>
      </w:pBdr>
      <w:autoSpaceDE w:val="0"/>
      <w:autoSpaceDN w:val="0"/>
      <w:snapToGrid w:val="0"/>
      <w:spacing w:after="60" w:line="336" w:lineRule="auto"/>
      <w:ind w:left="513" w:hanging="513"/>
      <w:jc w:val="both"/>
      <w:textAlignment w:val="baseline"/>
    </w:pPr>
    <w:rPr>
      <w:rFonts w:ascii="HCI Hollyhock" w:eastAsia="휴먼고딕"/>
      <w:color w:val="000000"/>
      <w:spacing w:val="-4"/>
      <w:kern w:val="2"/>
      <w:sz w:val="24"/>
    </w:rPr>
  </w:style>
  <w:style w:type="paragraph" w:customStyle="1" w:styleId="xl64">
    <w:name w:val="xl64"/>
    <w:rsid w:val="00D4371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kern w:val="2"/>
      <w:sz w:val="20"/>
    </w:rPr>
  </w:style>
  <w:style w:type="table" w:customStyle="1" w:styleId="14">
    <w:name w:val="표 구분선1"/>
    <w:basedOn w:val="a1"/>
    <w:next w:val="a4"/>
    <w:rsid w:val="00D4371A"/>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
    <w:name w:val="td"/>
    <w:basedOn w:val="a"/>
    <w:rsid w:val="00D4371A"/>
    <w:pPr>
      <w:widowControl w:val="0"/>
      <w:autoSpaceDE w:val="0"/>
      <w:autoSpaceDN w:val="0"/>
      <w:spacing w:after="0" w:line="240" w:lineRule="auto"/>
      <w:jc w:val="both"/>
      <w:textAlignment w:val="center"/>
    </w:pPr>
    <w:rPr>
      <w:rFonts w:ascii="굴림" w:eastAsia="굴림" w:hAnsi="굴림" w:cs="굴림"/>
      <w:color w:val="000000"/>
      <w:lang w:eastAsia="ko-KR"/>
    </w:rPr>
  </w:style>
  <w:style w:type="paragraph" w:customStyle="1" w:styleId="xl68">
    <w:name w:val="xl68"/>
    <w:basedOn w:val="a"/>
    <w:rsid w:val="00D4371A"/>
    <w:pPr>
      <w:widowControl w:val="0"/>
      <w:autoSpaceDE w:val="0"/>
      <w:autoSpaceDN w:val="0"/>
      <w:spacing w:after="0" w:line="240" w:lineRule="auto"/>
      <w:textAlignment w:val="center"/>
    </w:pPr>
    <w:rPr>
      <w:rFonts w:ascii="굴림" w:eastAsia="굴림" w:hAnsi="굴림" w:cs="굴림"/>
      <w:color w:val="000000"/>
      <w:lang w:eastAsia="ko-KR"/>
    </w:rPr>
  </w:style>
  <w:style w:type="paragraph" w:customStyle="1" w:styleId="xl67">
    <w:name w:val="xl67"/>
    <w:basedOn w:val="a"/>
    <w:rsid w:val="00D4371A"/>
    <w:pPr>
      <w:widowControl w:val="0"/>
      <w:autoSpaceDE w:val="0"/>
      <w:autoSpaceDN w:val="0"/>
      <w:spacing w:after="0" w:line="240" w:lineRule="auto"/>
      <w:textAlignment w:val="center"/>
    </w:pPr>
    <w:rPr>
      <w:rFonts w:ascii="굴림" w:eastAsia="굴림" w:hAnsi="굴림" w:cs="굴림"/>
      <w:color w:val="000000"/>
      <w:lang w:eastAsia="ko-KR"/>
    </w:rPr>
  </w:style>
  <w:style w:type="character" w:styleId="afb">
    <w:name w:val="FollowedHyperlink"/>
    <w:basedOn w:val="a0"/>
    <w:uiPriority w:val="99"/>
    <w:semiHidden/>
    <w:unhideWhenUsed/>
    <w:rsid w:val="00D4371A"/>
    <w:rPr>
      <w:color w:val="954F72" w:themeColor="followedHyperlink"/>
      <w:u w:val="single"/>
    </w:rPr>
  </w:style>
  <w:style w:type="paragraph" w:styleId="afc">
    <w:name w:val="Revision"/>
    <w:hidden/>
    <w:uiPriority w:val="99"/>
    <w:semiHidden/>
    <w:rsid w:val="003B38BF"/>
    <w:pPr>
      <w:spacing w:after="0" w:line="240" w:lineRule="auto"/>
    </w:pPr>
    <w:rPr>
      <w:rFonts w:ascii="Times New Roman" w:eastAsia="Malguni" w:hAnsi="Times New Roman" w:cs="Times New Roman"/>
      <w:lang w:eastAsia="en-US"/>
    </w:rPr>
  </w:style>
  <w:style w:type="character" w:customStyle="1" w:styleId="3">
    <w:name w:val="확인되지 않은 멘션3"/>
    <w:basedOn w:val="a0"/>
    <w:uiPriority w:val="99"/>
    <w:semiHidden/>
    <w:unhideWhenUsed/>
    <w:rsid w:val="00960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670">
      <w:bodyDiv w:val="1"/>
      <w:marLeft w:val="0"/>
      <w:marRight w:val="0"/>
      <w:marTop w:val="0"/>
      <w:marBottom w:val="0"/>
      <w:divBdr>
        <w:top w:val="none" w:sz="0" w:space="0" w:color="auto"/>
        <w:left w:val="none" w:sz="0" w:space="0" w:color="auto"/>
        <w:bottom w:val="none" w:sz="0" w:space="0" w:color="auto"/>
        <w:right w:val="none" w:sz="0" w:space="0" w:color="auto"/>
      </w:divBdr>
    </w:div>
    <w:div w:id="25520881">
      <w:bodyDiv w:val="1"/>
      <w:marLeft w:val="0"/>
      <w:marRight w:val="0"/>
      <w:marTop w:val="0"/>
      <w:marBottom w:val="0"/>
      <w:divBdr>
        <w:top w:val="none" w:sz="0" w:space="0" w:color="auto"/>
        <w:left w:val="none" w:sz="0" w:space="0" w:color="auto"/>
        <w:bottom w:val="none" w:sz="0" w:space="0" w:color="auto"/>
        <w:right w:val="none" w:sz="0" w:space="0" w:color="auto"/>
      </w:divBdr>
    </w:div>
    <w:div w:id="53311223">
      <w:bodyDiv w:val="1"/>
      <w:marLeft w:val="0"/>
      <w:marRight w:val="0"/>
      <w:marTop w:val="0"/>
      <w:marBottom w:val="0"/>
      <w:divBdr>
        <w:top w:val="none" w:sz="0" w:space="0" w:color="auto"/>
        <w:left w:val="none" w:sz="0" w:space="0" w:color="auto"/>
        <w:bottom w:val="none" w:sz="0" w:space="0" w:color="auto"/>
        <w:right w:val="none" w:sz="0" w:space="0" w:color="auto"/>
      </w:divBdr>
    </w:div>
    <w:div w:id="65957083">
      <w:bodyDiv w:val="1"/>
      <w:marLeft w:val="0"/>
      <w:marRight w:val="0"/>
      <w:marTop w:val="0"/>
      <w:marBottom w:val="0"/>
      <w:divBdr>
        <w:top w:val="none" w:sz="0" w:space="0" w:color="auto"/>
        <w:left w:val="none" w:sz="0" w:space="0" w:color="auto"/>
        <w:bottom w:val="none" w:sz="0" w:space="0" w:color="auto"/>
        <w:right w:val="none" w:sz="0" w:space="0" w:color="auto"/>
      </w:divBdr>
    </w:div>
    <w:div w:id="67075352">
      <w:bodyDiv w:val="1"/>
      <w:marLeft w:val="0"/>
      <w:marRight w:val="0"/>
      <w:marTop w:val="0"/>
      <w:marBottom w:val="0"/>
      <w:divBdr>
        <w:top w:val="none" w:sz="0" w:space="0" w:color="auto"/>
        <w:left w:val="none" w:sz="0" w:space="0" w:color="auto"/>
        <w:bottom w:val="none" w:sz="0" w:space="0" w:color="auto"/>
        <w:right w:val="none" w:sz="0" w:space="0" w:color="auto"/>
      </w:divBdr>
    </w:div>
    <w:div w:id="82184615">
      <w:bodyDiv w:val="1"/>
      <w:marLeft w:val="0"/>
      <w:marRight w:val="0"/>
      <w:marTop w:val="0"/>
      <w:marBottom w:val="0"/>
      <w:divBdr>
        <w:top w:val="none" w:sz="0" w:space="0" w:color="auto"/>
        <w:left w:val="none" w:sz="0" w:space="0" w:color="auto"/>
        <w:bottom w:val="none" w:sz="0" w:space="0" w:color="auto"/>
        <w:right w:val="none" w:sz="0" w:space="0" w:color="auto"/>
      </w:divBdr>
    </w:div>
    <w:div w:id="100296791">
      <w:bodyDiv w:val="1"/>
      <w:marLeft w:val="0"/>
      <w:marRight w:val="0"/>
      <w:marTop w:val="0"/>
      <w:marBottom w:val="0"/>
      <w:divBdr>
        <w:top w:val="none" w:sz="0" w:space="0" w:color="auto"/>
        <w:left w:val="none" w:sz="0" w:space="0" w:color="auto"/>
        <w:bottom w:val="none" w:sz="0" w:space="0" w:color="auto"/>
        <w:right w:val="none" w:sz="0" w:space="0" w:color="auto"/>
      </w:divBdr>
    </w:div>
    <w:div w:id="105928244">
      <w:bodyDiv w:val="1"/>
      <w:marLeft w:val="0"/>
      <w:marRight w:val="0"/>
      <w:marTop w:val="0"/>
      <w:marBottom w:val="0"/>
      <w:divBdr>
        <w:top w:val="none" w:sz="0" w:space="0" w:color="auto"/>
        <w:left w:val="none" w:sz="0" w:space="0" w:color="auto"/>
        <w:bottom w:val="none" w:sz="0" w:space="0" w:color="auto"/>
        <w:right w:val="none" w:sz="0" w:space="0" w:color="auto"/>
      </w:divBdr>
    </w:div>
    <w:div w:id="141699838">
      <w:bodyDiv w:val="1"/>
      <w:marLeft w:val="0"/>
      <w:marRight w:val="0"/>
      <w:marTop w:val="0"/>
      <w:marBottom w:val="0"/>
      <w:divBdr>
        <w:top w:val="none" w:sz="0" w:space="0" w:color="auto"/>
        <w:left w:val="none" w:sz="0" w:space="0" w:color="auto"/>
        <w:bottom w:val="none" w:sz="0" w:space="0" w:color="auto"/>
        <w:right w:val="none" w:sz="0" w:space="0" w:color="auto"/>
      </w:divBdr>
    </w:div>
    <w:div w:id="151944475">
      <w:bodyDiv w:val="1"/>
      <w:marLeft w:val="0"/>
      <w:marRight w:val="0"/>
      <w:marTop w:val="0"/>
      <w:marBottom w:val="0"/>
      <w:divBdr>
        <w:top w:val="none" w:sz="0" w:space="0" w:color="auto"/>
        <w:left w:val="none" w:sz="0" w:space="0" w:color="auto"/>
        <w:bottom w:val="none" w:sz="0" w:space="0" w:color="auto"/>
        <w:right w:val="none" w:sz="0" w:space="0" w:color="auto"/>
      </w:divBdr>
    </w:div>
    <w:div w:id="183911377">
      <w:bodyDiv w:val="1"/>
      <w:marLeft w:val="0"/>
      <w:marRight w:val="0"/>
      <w:marTop w:val="0"/>
      <w:marBottom w:val="0"/>
      <w:divBdr>
        <w:top w:val="none" w:sz="0" w:space="0" w:color="auto"/>
        <w:left w:val="none" w:sz="0" w:space="0" w:color="auto"/>
        <w:bottom w:val="none" w:sz="0" w:space="0" w:color="auto"/>
        <w:right w:val="none" w:sz="0" w:space="0" w:color="auto"/>
      </w:divBdr>
    </w:div>
    <w:div w:id="212694941">
      <w:bodyDiv w:val="1"/>
      <w:marLeft w:val="0"/>
      <w:marRight w:val="0"/>
      <w:marTop w:val="0"/>
      <w:marBottom w:val="0"/>
      <w:divBdr>
        <w:top w:val="none" w:sz="0" w:space="0" w:color="auto"/>
        <w:left w:val="none" w:sz="0" w:space="0" w:color="auto"/>
        <w:bottom w:val="none" w:sz="0" w:space="0" w:color="auto"/>
        <w:right w:val="none" w:sz="0" w:space="0" w:color="auto"/>
      </w:divBdr>
    </w:div>
    <w:div w:id="227350262">
      <w:bodyDiv w:val="1"/>
      <w:marLeft w:val="0"/>
      <w:marRight w:val="0"/>
      <w:marTop w:val="0"/>
      <w:marBottom w:val="0"/>
      <w:divBdr>
        <w:top w:val="none" w:sz="0" w:space="0" w:color="auto"/>
        <w:left w:val="none" w:sz="0" w:space="0" w:color="auto"/>
        <w:bottom w:val="none" w:sz="0" w:space="0" w:color="auto"/>
        <w:right w:val="none" w:sz="0" w:space="0" w:color="auto"/>
      </w:divBdr>
    </w:div>
    <w:div w:id="317224584">
      <w:bodyDiv w:val="1"/>
      <w:marLeft w:val="0"/>
      <w:marRight w:val="0"/>
      <w:marTop w:val="0"/>
      <w:marBottom w:val="0"/>
      <w:divBdr>
        <w:top w:val="none" w:sz="0" w:space="0" w:color="auto"/>
        <w:left w:val="none" w:sz="0" w:space="0" w:color="auto"/>
        <w:bottom w:val="none" w:sz="0" w:space="0" w:color="auto"/>
        <w:right w:val="none" w:sz="0" w:space="0" w:color="auto"/>
      </w:divBdr>
    </w:div>
    <w:div w:id="320738969">
      <w:bodyDiv w:val="1"/>
      <w:marLeft w:val="0"/>
      <w:marRight w:val="0"/>
      <w:marTop w:val="0"/>
      <w:marBottom w:val="0"/>
      <w:divBdr>
        <w:top w:val="none" w:sz="0" w:space="0" w:color="auto"/>
        <w:left w:val="none" w:sz="0" w:space="0" w:color="auto"/>
        <w:bottom w:val="none" w:sz="0" w:space="0" w:color="auto"/>
        <w:right w:val="none" w:sz="0" w:space="0" w:color="auto"/>
      </w:divBdr>
    </w:div>
    <w:div w:id="329215531">
      <w:bodyDiv w:val="1"/>
      <w:marLeft w:val="0"/>
      <w:marRight w:val="0"/>
      <w:marTop w:val="0"/>
      <w:marBottom w:val="0"/>
      <w:divBdr>
        <w:top w:val="none" w:sz="0" w:space="0" w:color="auto"/>
        <w:left w:val="none" w:sz="0" w:space="0" w:color="auto"/>
        <w:bottom w:val="none" w:sz="0" w:space="0" w:color="auto"/>
        <w:right w:val="none" w:sz="0" w:space="0" w:color="auto"/>
      </w:divBdr>
    </w:div>
    <w:div w:id="356583315">
      <w:bodyDiv w:val="1"/>
      <w:marLeft w:val="0"/>
      <w:marRight w:val="0"/>
      <w:marTop w:val="0"/>
      <w:marBottom w:val="0"/>
      <w:divBdr>
        <w:top w:val="none" w:sz="0" w:space="0" w:color="auto"/>
        <w:left w:val="none" w:sz="0" w:space="0" w:color="auto"/>
        <w:bottom w:val="none" w:sz="0" w:space="0" w:color="auto"/>
        <w:right w:val="none" w:sz="0" w:space="0" w:color="auto"/>
      </w:divBdr>
      <w:divsChild>
        <w:div w:id="332345110">
          <w:marLeft w:val="547"/>
          <w:marRight w:val="0"/>
          <w:marTop w:val="0"/>
          <w:marBottom w:val="0"/>
          <w:divBdr>
            <w:top w:val="none" w:sz="0" w:space="0" w:color="auto"/>
            <w:left w:val="none" w:sz="0" w:space="0" w:color="auto"/>
            <w:bottom w:val="none" w:sz="0" w:space="0" w:color="auto"/>
            <w:right w:val="none" w:sz="0" w:space="0" w:color="auto"/>
          </w:divBdr>
        </w:div>
        <w:div w:id="1223371823">
          <w:marLeft w:val="547"/>
          <w:marRight w:val="0"/>
          <w:marTop w:val="0"/>
          <w:marBottom w:val="0"/>
          <w:divBdr>
            <w:top w:val="none" w:sz="0" w:space="0" w:color="auto"/>
            <w:left w:val="none" w:sz="0" w:space="0" w:color="auto"/>
            <w:bottom w:val="none" w:sz="0" w:space="0" w:color="auto"/>
            <w:right w:val="none" w:sz="0" w:space="0" w:color="auto"/>
          </w:divBdr>
        </w:div>
      </w:divsChild>
    </w:div>
    <w:div w:id="358093894">
      <w:bodyDiv w:val="1"/>
      <w:marLeft w:val="0"/>
      <w:marRight w:val="0"/>
      <w:marTop w:val="0"/>
      <w:marBottom w:val="0"/>
      <w:divBdr>
        <w:top w:val="none" w:sz="0" w:space="0" w:color="auto"/>
        <w:left w:val="none" w:sz="0" w:space="0" w:color="auto"/>
        <w:bottom w:val="none" w:sz="0" w:space="0" w:color="auto"/>
        <w:right w:val="none" w:sz="0" w:space="0" w:color="auto"/>
      </w:divBdr>
    </w:div>
    <w:div w:id="364063374">
      <w:bodyDiv w:val="1"/>
      <w:marLeft w:val="0"/>
      <w:marRight w:val="0"/>
      <w:marTop w:val="0"/>
      <w:marBottom w:val="0"/>
      <w:divBdr>
        <w:top w:val="none" w:sz="0" w:space="0" w:color="auto"/>
        <w:left w:val="none" w:sz="0" w:space="0" w:color="auto"/>
        <w:bottom w:val="none" w:sz="0" w:space="0" w:color="auto"/>
        <w:right w:val="none" w:sz="0" w:space="0" w:color="auto"/>
      </w:divBdr>
    </w:div>
    <w:div w:id="382337777">
      <w:bodyDiv w:val="1"/>
      <w:marLeft w:val="0"/>
      <w:marRight w:val="0"/>
      <w:marTop w:val="0"/>
      <w:marBottom w:val="0"/>
      <w:divBdr>
        <w:top w:val="none" w:sz="0" w:space="0" w:color="auto"/>
        <w:left w:val="none" w:sz="0" w:space="0" w:color="auto"/>
        <w:bottom w:val="none" w:sz="0" w:space="0" w:color="auto"/>
        <w:right w:val="none" w:sz="0" w:space="0" w:color="auto"/>
      </w:divBdr>
    </w:div>
    <w:div w:id="403376826">
      <w:bodyDiv w:val="1"/>
      <w:marLeft w:val="0"/>
      <w:marRight w:val="0"/>
      <w:marTop w:val="0"/>
      <w:marBottom w:val="0"/>
      <w:divBdr>
        <w:top w:val="none" w:sz="0" w:space="0" w:color="auto"/>
        <w:left w:val="none" w:sz="0" w:space="0" w:color="auto"/>
        <w:bottom w:val="none" w:sz="0" w:space="0" w:color="auto"/>
        <w:right w:val="none" w:sz="0" w:space="0" w:color="auto"/>
      </w:divBdr>
    </w:div>
    <w:div w:id="408308749">
      <w:bodyDiv w:val="1"/>
      <w:marLeft w:val="0"/>
      <w:marRight w:val="0"/>
      <w:marTop w:val="0"/>
      <w:marBottom w:val="0"/>
      <w:divBdr>
        <w:top w:val="none" w:sz="0" w:space="0" w:color="auto"/>
        <w:left w:val="none" w:sz="0" w:space="0" w:color="auto"/>
        <w:bottom w:val="none" w:sz="0" w:space="0" w:color="auto"/>
        <w:right w:val="none" w:sz="0" w:space="0" w:color="auto"/>
      </w:divBdr>
    </w:div>
    <w:div w:id="462961671">
      <w:bodyDiv w:val="1"/>
      <w:marLeft w:val="0"/>
      <w:marRight w:val="0"/>
      <w:marTop w:val="0"/>
      <w:marBottom w:val="0"/>
      <w:divBdr>
        <w:top w:val="none" w:sz="0" w:space="0" w:color="auto"/>
        <w:left w:val="none" w:sz="0" w:space="0" w:color="auto"/>
        <w:bottom w:val="none" w:sz="0" w:space="0" w:color="auto"/>
        <w:right w:val="none" w:sz="0" w:space="0" w:color="auto"/>
      </w:divBdr>
    </w:div>
    <w:div w:id="505556625">
      <w:bodyDiv w:val="1"/>
      <w:marLeft w:val="0"/>
      <w:marRight w:val="0"/>
      <w:marTop w:val="0"/>
      <w:marBottom w:val="0"/>
      <w:divBdr>
        <w:top w:val="none" w:sz="0" w:space="0" w:color="auto"/>
        <w:left w:val="none" w:sz="0" w:space="0" w:color="auto"/>
        <w:bottom w:val="none" w:sz="0" w:space="0" w:color="auto"/>
        <w:right w:val="none" w:sz="0" w:space="0" w:color="auto"/>
      </w:divBdr>
    </w:div>
    <w:div w:id="533881252">
      <w:bodyDiv w:val="1"/>
      <w:marLeft w:val="0"/>
      <w:marRight w:val="0"/>
      <w:marTop w:val="0"/>
      <w:marBottom w:val="0"/>
      <w:divBdr>
        <w:top w:val="none" w:sz="0" w:space="0" w:color="auto"/>
        <w:left w:val="none" w:sz="0" w:space="0" w:color="auto"/>
        <w:bottom w:val="none" w:sz="0" w:space="0" w:color="auto"/>
        <w:right w:val="none" w:sz="0" w:space="0" w:color="auto"/>
      </w:divBdr>
    </w:div>
    <w:div w:id="593395159">
      <w:bodyDiv w:val="1"/>
      <w:marLeft w:val="0"/>
      <w:marRight w:val="0"/>
      <w:marTop w:val="0"/>
      <w:marBottom w:val="0"/>
      <w:divBdr>
        <w:top w:val="none" w:sz="0" w:space="0" w:color="auto"/>
        <w:left w:val="none" w:sz="0" w:space="0" w:color="auto"/>
        <w:bottom w:val="none" w:sz="0" w:space="0" w:color="auto"/>
        <w:right w:val="none" w:sz="0" w:space="0" w:color="auto"/>
      </w:divBdr>
    </w:div>
    <w:div w:id="596447208">
      <w:bodyDiv w:val="1"/>
      <w:marLeft w:val="0"/>
      <w:marRight w:val="0"/>
      <w:marTop w:val="0"/>
      <w:marBottom w:val="0"/>
      <w:divBdr>
        <w:top w:val="none" w:sz="0" w:space="0" w:color="auto"/>
        <w:left w:val="none" w:sz="0" w:space="0" w:color="auto"/>
        <w:bottom w:val="none" w:sz="0" w:space="0" w:color="auto"/>
        <w:right w:val="none" w:sz="0" w:space="0" w:color="auto"/>
      </w:divBdr>
    </w:div>
    <w:div w:id="603460040">
      <w:bodyDiv w:val="1"/>
      <w:marLeft w:val="0"/>
      <w:marRight w:val="0"/>
      <w:marTop w:val="0"/>
      <w:marBottom w:val="0"/>
      <w:divBdr>
        <w:top w:val="none" w:sz="0" w:space="0" w:color="auto"/>
        <w:left w:val="none" w:sz="0" w:space="0" w:color="auto"/>
        <w:bottom w:val="none" w:sz="0" w:space="0" w:color="auto"/>
        <w:right w:val="none" w:sz="0" w:space="0" w:color="auto"/>
      </w:divBdr>
    </w:div>
    <w:div w:id="613093206">
      <w:bodyDiv w:val="1"/>
      <w:marLeft w:val="0"/>
      <w:marRight w:val="0"/>
      <w:marTop w:val="0"/>
      <w:marBottom w:val="0"/>
      <w:divBdr>
        <w:top w:val="none" w:sz="0" w:space="0" w:color="auto"/>
        <w:left w:val="none" w:sz="0" w:space="0" w:color="auto"/>
        <w:bottom w:val="none" w:sz="0" w:space="0" w:color="auto"/>
        <w:right w:val="none" w:sz="0" w:space="0" w:color="auto"/>
      </w:divBdr>
    </w:div>
    <w:div w:id="636254285">
      <w:bodyDiv w:val="1"/>
      <w:marLeft w:val="0"/>
      <w:marRight w:val="0"/>
      <w:marTop w:val="0"/>
      <w:marBottom w:val="0"/>
      <w:divBdr>
        <w:top w:val="none" w:sz="0" w:space="0" w:color="auto"/>
        <w:left w:val="none" w:sz="0" w:space="0" w:color="auto"/>
        <w:bottom w:val="none" w:sz="0" w:space="0" w:color="auto"/>
        <w:right w:val="none" w:sz="0" w:space="0" w:color="auto"/>
      </w:divBdr>
    </w:div>
    <w:div w:id="649210471">
      <w:bodyDiv w:val="1"/>
      <w:marLeft w:val="0"/>
      <w:marRight w:val="0"/>
      <w:marTop w:val="0"/>
      <w:marBottom w:val="0"/>
      <w:divBdr>
        <w:top w:val="none" w:sz="0" w:space="0" w:color="auto"/>
        <w:left w:val="none" w:sz="0" w:space="0" w:color="auto"/>
        <w:bottom w:val="none" w:sz="0" w:space="0" w:color="auto"/>
        <w:right w:val="none" w:sz="0" w:space="0" w:color="auto"/>
      </w:divBdr>
    </w:div>
    <w:div w:id="651643174">
      <w:bodyDiv w:val="1"/>
      <w:marLeft w:val="0"/>
      <w:marRight w:val="0"/>
      <w:marTop w:val="0"/>
      <w:marBottom w:val="0"/>
      <w:divBdr>
        <w:top w:val="none" w:sz="0" w:space="0" w:color="auto"/>
        <w:left w:val="none" w:sz="0" w:space="0" w:color="auto"/>
        <w:bottom w:val="none" w:sz="0" w:space="0" w:color="auto"/>
        <w:right w:val="none" w:sz="0" w:space="0" w:color="auto"/>
      </w:divBdr>
    </w:div>
    <w:div w:id="658845241">
      <w:bodyDiv w:val="1"/>
      <w:marLeft w:val="0"/>
      <w:marRight w:val="0"/>
      <w:marTop w:val="0"/>
      <w:marBottom w:val="0"/>
      <w:divBdr>
        <w:top w:val="none" w:sz="0" w:space="0" w:color="auto"/>
        <w:left w:val="none" w:sz="0" w:space="0" w:color="auto"/>
        <w:bottom w:val="none" w:sz="0" w:space="0" w:color="auto"/>
        <w:right w:val="none" w:sz="0" w:space="0" w:color="auto"/>
      </w:divBdr>
    </w:div>
    <w:div w:id="660037763">
      <w:bodyDiv w:val="1"/>
      <w:marLeft w:val="0"/>
      <w:marRight w:val="0"/>
      <w:marTop w:val="0"/>
      <w:marBottom w:val="0"/>
      <w:divBdr>
        <w:top w:val="none" w:sz="0" w:space="0" w:color="auto"/>
        <w:left w:val="none" w:sz="0" w:space="0" w:color="auto"/>
        <w:bottom w:val="none" w:sz="0" w:space="0" w:color="auto"/>
        <w:right w:val="none" w:sz="0" w:space="0" w:color="auto"/>
      </w:divBdr>
    </w:div>
    <w:div w:id="679702363">
      <w:bodyDiv w:val="1"/>
      <w:marLeft w:val="0"/>
      <w:marRight w:val="0"/>
      <w:marTop w:val="0"/>
      <w:marBottom w:val="0"/>
      <w:divBdr>
        <w:top w:val="none" w:sz="0" w:space="0" w:color="auto"/>
        <w:left w:val="none" w:sz="0" w:space="0" w:color="auto"/>
        <w:bottom w:val="none" w:sz="0" w:space="0" w:color="auto"/>
        <w:right w:val="none" w:sz="0" w:space="0" w:color="auto"/>
      </w:divBdr>
    </w:div>
    <w:div w:id="709762144">
      <w:bodyDiv w:val="1"/>
      <w:marLeft w:val="0"/>
      <w:marRight w:val="0"/>
      <w:marTop w:val="0"/>
      <w:marBottom w:val="0"/>
      <w:divBdr>
        <w:top w:val="none" w:sz="0" w:space="0" w:color="auto"/>
        <w:left w:val="none" w:sz="0" w:space="0" w:color="auto"/>
        <w:bottom w:val="none" w:sz="0" w:space="0" w:color="auto"/>
        <w:right w:val="none" w:sz="0" w:space="0" w:color="auto"/>
      </w:divBdr>
    </w:div>
    <w:div w:id="725686315">
      <w:bodyDiv w:val="1"/>
      <w:marLeft w:val="0"/>
      <w:marRight w:val="0"/>
      <w:marTop w:val="0"/>
      <w:marBottom w:val="0"/>
      <w:divBdr>
        <w:top w:val="none" w:sz="0" w:space="0" w:color="auto"/>
        <w:left w:val="none" w:sz="0" w:space="0" w:color="auto"/>
        <w:bottom w:val="none" w:sz="0" w:space="0" w:color="auto"/>
        <w:right w:val="none" w:sz="0" w:space="0" w:color="auto"/>
      </w:divBdr>
    </w:div>
    <w:div w:id="749816651">
      <w:bodyDiv w:val="1"/>
      <w:marLeft w:val="0"/>
      <w:marRight w:val="0"/>
      <w:marTop w:val="0"/>
      <w:marBottom w:val="0"/>
      <w:divBdr>
        <w:top w:val="none" w:sz="0" w:space="0" w:color="auto"/>
        <w:left w:val="none" w:sz="0" w:space="0" w:color="auto"/>
        <w:bottom w:val="none" w:sz="0" w:space="0" w:color="auto"/>
        <w:right w:val="none" w:sz="0" w:space="0" w:color="auto"/>
      </w:divBdr>
    </w:div>
    <w:div w:id="766996302">
      <w:bodyDiv w:val="1"/>
      <w:marLeft w:val="0"/>
      <w:marRight w:val="0"/>
      <w:marTop w:val="0"/>
      <w:marBottom w:val="0"/>
      <w:divBdr>
        <w:top w:val="none" w:sz="0" w:space="0" w:color="auto"/>
        <w:left w:val="none" w:sz="0" w:space="0" w:color="auto"/>
        <w:bottom w:val="none" w:sz="0" w:space="0" w:color="auto"/>
        <w:right w:val="none" w:sz="0" w:space="0" w:color="auto"/>
      </w:divBdr>
    </w:div>
    <w:div w:id="768893206">
      <w:bodyDiv w:val="1"/>
      <w:marLeft w:val="0"/>
      <w:marRight w:val="0"/>
      <w:marTop w:val="0"/>
      <w:marBottom w:val="0"/>
      <w:divBdr>
        <w:top w:val="none" w:sz="0" w:space="0" w:color="auto"/>
        <w:left w:val="none" w:sz="0" w:space="0" w:color="auto"/>
        <w:bottom w:val="none" w:sz="0" w:space="0" w:color="auto"/>
        <w:right w:val="none" w:sz="0" w:space="0" w:color="auto"/>
      </w:divBdr>
    </w:div>
    <w:div w:id="775908987">
      <w:bodyDiv w:val="1"/>
      <w:marLeft w:val="0"/>
      <w:marRight w:val="0"/>
      <w:marTop w:val="0"/>
      <w:marBottom w:val="0"/>
      <w:divBdr>
        <w:top w:val="none" w:sz="0" w:space="0" w:color="auto"/>
        <w:left w:val="none" w:sz="0" w:space="0" w:color="auto"/>
        <w:bottom w:val="none" w:sz="0" w:space="0" w:color="auto"/>
        <w:right w:val="none" w:sz="0" w:space="0" w:color="auto"/>
      </w:divBdr>
    </w:div>
    <w:div w:id="776602880">
      <w:bodyDiv w:val="1"/>
      <w:marLeft w:val="0"/>
      <w:marRight w:val="0"/>
      <w:marTop w:val="0"/>
      <w:marBottom w:val="0"/>
      <w:divBdr>
        <w:top w:val="none" w:sz="0" w:space="0" w:color="auto"/>
        <w:left w:val="none" w:sz="0" w:space="0" w:color="auto"/>
        <w:bottom w:val="none" w:sz="0" w:space="0" w:color="auto"/>
        <w:right w:val="none" w:sz="0" w:space="0" w:color="auto"/>
      </w:divBdr>
    </w:div>
    <w:div w:id="817307936">
      <w:bodyDiv w:val="1"/>
      <w:marLeft w:val="0"/>
      <w:marRight w:val="0"/>
      <w:marTop w:val="0"/>
      <w:marBottom w:val="0"/>
      <w:divBdr>
        <w:top w:val="none" w:sz="0" w:space="0" w:color="auto"/>
        <w:left w:val="none" w:sz="0" w:space="0" w:color="auto"/>
        <w:bottom w:val="none" w:sz="0" w:space="0" w:color="auto"/>
        <w:right w:val="none" w:sz="0" w:space="0" w:color="auto"/>
      </w:divBdr>
    </w:div>
    <w:div w:id="829054327">
      <w:bodyDiv w:val="1"/>
      <w:marLeft w:val="0"/>
      <w:marRight w:val="0"/>
      <w:marTop w:val="0"/>
      <w:marBottom w:val="0"/>
      <w:divBdr>
        <w:top w:val="none" w:sz="0" w:space="0" w:color="auto"/>
        <w:left w:val="none" w:sz="0" w:space="0" w:color="auto"/>
        <w:bottom w:val="none" w:sz="0" w:space="0" w:color="auto"/>
        <w:right w:val="none" w:sz="0" w:space="0" w:color="auto"/>
      </w:divBdr>
    </w:div>
    <w:div w:id="830171576">
      <w:bodyDiv w:val="1"/>
      <w:marLeft w:val="0"/>
      <w:marRight w:val="0"/>
      <w:marTop w:val="0"/>
      <w:marBottom w:val="0"/>
      <w:divBdr>
        <w:top w:val="none" w:sz="0" w:space="0" w:color="auto"/>
        <w:left w:val="none" w:sz="0" w:space="0" w:color="auto"/>
        <w:bottom w:val="none" w:sz="0" w:space="0" w:color="auto"/>
        <w:right w:val="none" w:sz="0" w:space="0" w:color="auto"/>
      </w:divBdr>
    </w:div>
    <w:div w:id="840437663">
      <w:bodyDiv w:val="1"/>
      <w:marLeft w:val="0"/>
      <w:marRight w:val="0"/>
      <w:marTop w:val="0"/>
      <w:marBottom w:val="0"/>
      <w:divBdr>
        <w:top w:val="none" w:sz="0" w:space="0" w:color="auto"/>
        <w:left w:val="none" w:sz="0" w:space="0" w:color="auto"/>
        <w:bottom w:val="none" w:sz="0" w:space="0" w:color="auto"/>
        <w:right w:val="none" w:sz="0" w:space="0" w:color="auto"/>
      </w:divBdr>
    </w:div>
    <w:div w:id="842939767">
      <w:bodyDiv w:val="1"/>
      <w:marLeft w:val="0"/>
      <w:marRight w:val="0"/>
      <w:marTop w:val="0"/>
      <w:marBottom w:val="0"/>
      <w:divBdr>
        <w:top w:val="none" w:sz="0" w:space="0" w:color="auto"/>
        <w:left w:val="none" w:sz="0" w:space="0" w:color="auto"/>
        <w:bottom w:val="none" w:sz="0" w:space="0" w:color="auto"/>
        <w:right w:val="none" w:sz="0" w:space="0" w:color="auto"/>
      </w:divBdr>
    </w:div>
    <w:div w:id="844251402">
      <w:bodyDiv w:val="1"/>
      <w:marLeft w:val="0"/>
      <w:marRight w:val="0"/>
      <w:marTop w:val="0"/>
      <w:marBottom w:val="0"/>
      <w:divBdr>
        <w:top w:val="none" w:sz="0" w:space="0" w:color="auto"/>
        <w:left w:val="none" w:sz="0" w:space="0" w:color="auto"/>
        <w:bottom w:val="none" w:sz="0" w:space="0" w:color="auto"/>
        <w:right w:val="none" w:sz="0" w:space="0" w:color="auto"/>
      </w:divBdr>
    </w:div>
    <w:div w:id="865367531">
      <w:bodyDiv w:val="1"/>
      <w:marLeft w:val="0"/>
      <w:marRight w:val="0"/>
      <w:marTop w:val="0"/>
      <w:marBottom w:val="0"/>
      <w:divBdr>
        <w:top w:val="none" w:sz="0" w:space="0" w:color="auto"/>
        <w:left w:val="none" w:sz="0" w:space="0" w:color="auto"/>
        <w:bottom w:val="none" w:sz="0" w:space="0" w:color="auto"/>
        <w:right w:val="none" w:sz="0" w:space="0" w:color="auto"/>
      </w:divBdr>
    </w:div>
    <w:div w:id="870529003">
      <w:bodyDiv w:val="1"/>
      <w:marLeft w:val="0"/>
      <w:marRight w:val="0"/>
      <w:marTop w:val="0"/>
      <w:marBottom w:val="0"/>
      <w:divBdr>
        <w:top w:val="none" w:sz="0" w:space="0" w:color="auto"/>
        <w:left w:val="none" w:sz="0" w:space="0" w:color="auto"/>
        <w:bottom w:val="none" w:sz="0" w:space="0" w:color="auto"/>
        <w:right w:val="none" w:sz="0" w:space="0" w:color="auto"/>
      </w:divBdr>
    </w:div>
    <w:div w:id="875435257">
      <w:bodyDiv w:val="1"/>
      <w:marLeft w:val="0"/>
      <w:marRight w:val="0"/>
      <w:marTop w:val="0"/>
      <w:marBottom w:val="0"/>
      <w:divBdr>
        <w:top w:val="none" w:sz="0" w:space="0" w:color="auto"/>
        <w:left w:val="none" w:sz="0" w:space="0" w:color="auto"/>
        <w:bottom w:val="none" w:sz="0" w:space="0" w:color="auto"/>
        <w:right w:val="none" w:sz="0" w:space="0" w:color="auto"/>
      </w:divBdr>
    </w:div>
    <w:div w:id="877006852">
      <w:bodyDiv w:val="1"/>
      <w:marLeft w:val="0"/>
      <w:marRight w:val="0"/>
      <w:marTop w:val="0"/>
      <w:marBottom w:val="0"/>
      <w:divBdr>
        <w:top w:val="none" w:sz="0" w:space="0" w:color="auto"/>
        <w:left w:val="none" w:sz="0" w:space="0" w:color="auto"/>
        <w:bottom w:val="none" w:sz="0" w:space="0" w:color="auto"/>
        <w:right w:val="none" w:sz="0" w:space="0" w:color="auto"/>
      </w:divBdr>
    </w:div>
    <w:div w:id="891844741">
      <w:bodyDiv w:val="1"/>
      <w:marLeft w:val="0"/>
      <w:marRight w:val="0"/>
      <w:marTop w:val="0"/>
      <w:marBottom w:val="0"/>
      <w:divBdr>
        <w:top w:val="none" w:sz="0" w:space="0" w:color="auto"/>
        <w:left w:val="none" w:sz="0" w:space="0" w:color="auto"/>
        <w:bottom w:val="none" w:sz="0" w:space="0" w:color="auto"/>
        <w:right w:val="none" w:sz="0" w:space="0" w:color="auto"/>
      </w:divBdr>
    </w:div>
    <w:div w:id="900864471">
      <w:bodyDiv w:val="1"/>
      <w:marLeft w:val="0"/>
      <w:marRight w:val="0"/>
      <w:marTop w:val="0"/>
      <w:marBottom w:val="0"/>
      <w:divBdr>
        <w:top w:val="none" w:sz="0" w:space="0" w:color="auto"/>
        <w:left w:val="none" w:sz="0" w:space="0" w:color="auto"/>
        <w:bottom w:val="none" w:sz="0" w:space="0" w:color="auto"/>
        <w:right w:val="none" w:sz="0" w:space="0" w:color="auto"/>
      </w:divBdr>
    </w:div>
    <w:div w:id="913441448">
      <w:bodyDiv w:val="1"/>
      <w:marLeft w:val="0"/>
      <w:marRight w:val="0"/>
      <w:marTop w:val="0"/>
      <w:marBottom w:val="0"/>
      <w:divBdr>
        <w:top w:val="none" w:sz="0" w:space="0" w:color="auto"/>
        <w:left w:val="none" w:sz="0" w:space="0" w:color="auto"/>
        <w:bottom w:val="none" w:sz="0" w:space="0" w:color="auto"/>
        <w:right w:val="none" w:sz="0" w:space="0" w:color="auto"/>
      </w:divBdr>
    </w:div>
    <w:div w:id="995306065">
      <w:bodyDiv w:val="1"/>
      <w:marLeft w:val="0"/>
      <w:marRight w:val="0"/>
      <w:marTop w:val="0"/>
      <w:marBottom w:val="0"/>
      <w:divBdr>
        <w:top w:val="none" w:sz="0" w:space="0" w:color="auto"/>
        <w:left w:val="none" w:sz="0" w:space="0" w:color="auto"/>
        <w:bottom w:val="none" w:sz="0" w:space="0" w:color="auto"/>
        <w:right w:val="none" w:sz="0" w:space="0" w:color="auto"/>
      </w:divBdr>
    </w:div>
    <w:div w:id="999381234">
      <w:bodyDiv w:val="1"/>
      <w:marLeft w:val="0"/>
      <w:marRight w:val="0"/>
      <w:marTop w:val="0"/>
      <w:marBottom w:val="0"/>
      <w:divBdr>
        <w:top w:val="none" w:sz="0" w:space="0" w:color="auto"/>
        <w:left w:val="none" w:sz="0" w:space="0" w:color="auto"/>
        <w:bottom w:val="none" w:sz="0" w:space="0" w:color="auto"/>
        <w:right w:val="none" w:sz="0" w:space="0" w:color="auto"/>
      </w:divBdr>
    </w:div>
    <w:div w:id="1022895083">
      <w:bodyDiv w:val="1"/>
      <w:marLeft w:val="0"/>
      <w:marRight w:val="0"/>
      <w:marTop w:val="0"/>
      <w:marBottom w:val="0"/>
      <w:divBdr>
        <w:top w:val="none" w:sz="0" w:space="0" w:color="auto"/>
        <w:left w:val="none" w:sz="0" w:space="0" w:color="auto"/>
        <w:bottom w:val="none" w:sz="0" w:space="0" w:color="auto"/>
        <w:right w:val="none" w:sz="0" w:space="0" w:color="auto"/>
      </w:divBdr>
    </w:div>
    <w:div w:id="1056466146">
      <w:bodyDiv w:val="1"/>
      <w:marLeft w:val="0"/>
      <w:marRight w:val="0"/>
      <w:marTop w:val="0"/>
      <w:marBottom w:val="0"/>
      <w:divBdr>
        <w:top w:val="none" w:sz="0" w:space="0" w:color="auto"/>
        <w:left w:val="none" w:sz="0" w:space="0" w:color="auto"/>
        <w:bottom w:val="none" w:sz="0" w:space="0" w:color="auto"/>
        <w:right w:val="none" w:sz="0" w:space="0" w:color="auto"/>
      </w:divBdr>
    </w:div>
    <w:div w:id="1087922146">
      <w:bodyDiv w:val="1"/>
      <w:marLeft w:val="0"/>
      <w:marRight w:val="0"/>
      <w:marTop w:val="0"/>
      <w:marBottom w:val="0"/>
      <w:divBdr>
        <w:top w:val="none" w:sz="0" w:space="0" w:color="auto"/>
        <w:left w:val="none" w:sz="0" w:space="0" w:color="auto"/>
        <w:bottom w:val="none" w:sz="0" w:space="0" w:color="auto"/>
        <w:right w:val="none" w:sz="0" w:space="0" w:color="auto"/>
      </w:divBdr>
    </w:div>
    <w:div w:id="1100222476">
      <w:bodyDiv w:val="1"/>
      <w:marLeft w:val="0"/>
      <w:marRight w:val="0"/>
      <w:marTop w:val="0"/>
      <w:marBottom w:val="0"/>
      <w:divBdr>
        <w:top w:val="none" w:sz="0" w:space="0" w:color="auto"/>
        <w:left w:val="none" w:sz="0" w:space="0" w:color="auto"/>
        <w:bottom w:val="none" w:sz="0" w:space="0" w:color="auto"/>
        <w:right w:val="none" w:sz="0" w:space="0" w:color="auto"/>
      </w:divBdr>
    </w:div>
    <w:div w:id="1117019386">
      <w:bodyDiv w:val="1"/>
      <w:marLeft w:val="0"/>
      <w:marRight w:val="0"/>
      <w:marTop w:val="0"/>
      <w:marBottom w:val="0"/>
      <w:divBdr>
        <w:top w:val="none" w:sz="0" w:space="0" w:color="auto"/>
        <w:left w:val="none" w:sz="0" w:space="0" w:color="auto"/>
        <w:bottom w:val="none" w:sz="0" w:space="0" w:color="auto"/>
        <w:right w:val="none" w:sz="0" w:space="0" w:color="auto"/>
      </w:divBdr>
    </w:div>
    <w:div w:id="1127625616">
      <w:bodyDiv w:val="1"/>
      <w:marLeft w:val="0"/>
      <w:marRight w:val="0"/>
      <w:marTop w:val="0"/>
      <w:marBottom w:val="0"/>
      <w:divBdr>
        <w:top w:val="none" w:sz="0" w:space="0" w:color="auto"/>
        <w:left w:val="none" w:sz="0" w:space="0" w:color="auto"/>
        <w:bottom w:val="none" w:sz="0" w:space="0" w:color="auto"/>
        <w:right w:val="none" w:sz="0" w:space="0" w:color="auto"/>
      </w:divBdr>
    </w:div>
    <w:div w:id="1142427716">
      <w:bodyDiv w:val="1"/>
      <w:marLeft w:val="0"/>
      <w:marRight w:val="0"/>
      <w:marTop w:val="0"/>
      <w:marBottom w:val="0"/>
      <w:divBdr>
        <w:top w:val="none" w:sz="0" w:space="0" w:color="auto"/>
        <w:left w:val="none" w:sz="0" w:space="0" w:color="auto"/>
        <w:bottom w:val="none" w:sz="0" w:space="0" w:color="auto"/>
        <w:right w:val="none" w:sz="0" w:space="0" w:color="auto"/>
      </w:divBdr>
    </w:div>
    <w:div w:id="1147086248">
      <w:bodyDiv w:val="1"/>
      <w:marLeft w:val="0"/>
      <w:marRight w:val="0"/>
      <w:marTop w:val="0"/>
      <w:marBottom w:val="0"/>
      <w:divBdr>
        <w:top w:val="none" w:sz="0" w:space="0" w:color="auto"/>
        <w:left w:val="none" w:sz="0" w:space="0" w:color="auto"/>
        <w:bottom w:val="none" w:sz="0" w:space="0" w:color="auto"/>
        <w:right w:val="none" w:sz="0" w:space="0" w:color="auto"/>
      </w:divBdr>
    </w:div>
    <w:div w:id="1153910601">
      <w:bodyDiv w:val="1"/>
      <w:marLeft w:val="0"/>
      <w:marRight w:val="0"/>
      <w:marTop w:val="0"/>
      <w:marBottom w:val="0"/>
      <w:divBdr>
        <w:top w:val="none" w:sz="0" w:space="0" w:color="auto"/>
        <w:left w:val="none" w:sz="0" w:space="0" w:color="auto"/>
        <w:bottom w:val="none" w:sz="0" w:space="0" w:color="auto"/>
        <w:right w:val="none" w:sz="0" w:space="0" w:color="auto"/>
      </w:divBdr>
    </w:div>
    <w:div w:id="1192764613">
      <w:bodyDiv w:val="1"/>
      <w:marLeft w:val="0"/>
      <w:marRight w:val="0"/>
      <w:marTop w:val="0"/>
      <w:marBottom w:val="0"/>
      <w:divBdr>
        <w:top w:val="none" w:sz="0" w:space="0" w:color="auto"/>
        <w:left w:val="none" w:sz="0" w:space="0" w:color="auto"/>
        <w:bottom w:val="none" w:sz="0" w:space="0" w:color="auto"/>
        <w:right w:val="none" w:sz="0" w:space="0" w:color="auto"/>
      </w:divBdr>
    </w:div>
    <w:div w:id="1193955536">
      <w:bodyDiv w:val="1"/>
      <w:marLeft w:val="0"/>
      <w:marRight w:val="0"/>
      <w:marTop w:val="0"/>
      <w:marBottom w:val="0"/>
      <w:divBdr>
        <w:top w:val="none" w:sz="0" w:space="0" w:color="auto"/>
        <w:left w:val="none" w:sz="0" w:space="0" w:color="auto"/>
        <w:bottom w:val="none" w:sz="0" w:space="0" w:color="auto"/>
        <w:right w:val="none" w:sz="0" w:space="0" w:color="auto"/>
      </w:divBdr>
    </w:div>
    <w:div w:id="1276715059">
      <w:bodyDiv w:val="1"/>
      <w:marLeft w:val="0"/>
      <w:marRight w:val="0"/>
      <w:marTop w:val="0"/>
      <w:marBottom w:val="0"/>
      <w:divBdr>
        <w:top w:val="none" w:sz="0" w:space="0" w:color="auto"/>
        <w:left w:val="none" w:sz="0" w:space="0" w:color="auto"/>
        <w:bottom w:val="none" w:sz="0" w:space="0" w:color="auto"/>
        <w:right w:val="none" w:sz="0" w:space="0" w:color="auto"/>
      </w:divBdr>
    </w:div>
    <w:div w:id="1283732196">
      <w:bodyDiv w:val="1"/>
      <w:marLeft w:val="0"/>
      <w:marRight w:val="0"/>
      <w:marTop w:val="0"/>
      <w:marBottom w:val="0"/>
      <w:divBdr>
        <w:top w:val="none" w:sz="0" w:space="0" w:color="auto"/>
        <w:left w:val="none" w:sz="0" w:space="0" w:color="auto"/>
        <w:bottom w:val="none" w:sz="0" w:space="0" w:color="auto"/>
        <w:right w:val="none" w:sz="0" w:space="0" w:color="auto"/>
      </w:divBdr>
    </w:div>
    <w:div w:id="1285966207">
      <w:bodyDiv w:val="1"/>
      <w:marLeft w:val="0"/>
      <w:marRight w:val="0"/>
      <w:marTop w:val="0"/>
      <w:marBottom w:val="0"/>
      <w:divBdr>
        <w:top w:val="none" w:sz="0" w:space="0" w:color="auto"/>
        <w:left w:val="none" w:sz="0" w:space="0" w:color="auto"/>
        <w:bottom w:val="none" w:sz="0" w:space="0" w:color="auto"/>
        <w:right w:val="none" w:sz="0" w:space="0" w:color="auto"/>
      </w:divBdr>
    </w:div>
    <w:div w:id="1289356694">
      <w:bodyDiv w:val="1"/>
      <w:marLeft w:val="0"/>
      <w:marRight w:val="0"/>
      <w:marTop w:val="0"/>
      <w:marBottom w:val="0"/>
      <w:divBdr>
        <w:top w:val="none" w:sz="0" w:space="0" w:color="auto"/>
        <w:left w:val="none" w:sz="0" w:space="0" w:color="auto"/>
        <w:bottom w:val="none" w:sz="0" w:space="0" w:color="auto"/>
        <w:right w:val="none" w:sz="0" w:space="0" w:color="auto"/>
      </w:divBdr>
    </w:div>
    <w:div w:id="1309751048">
      <w:bodyDiv w:val="1"/>
      <w:marLeft w:val="0"/>
      <w:marRight w:val="0"/>
      <w:marTop w:val="0"/>
      <w:marBottom w:val="0"/>
      <w:divBdr>
        <w:top w:val="none" w:sz="0" w:space="0" w:color="auto"/>
        <w:left w:val="none" w:sz="0" w:space="0" w:color="auto"/>
        <w:bottom w:val="none" w:sz="0" w:space="0" w:color="auto"/>
        <w:right w:val="none" w:sz="0" w:space="0" w:color="auto"/>
      </w:divBdr>
    </w:div>
    <w:div w:id="1312369392">
      <w:bodyDiv w:val="1"/>
      <w:marLeft w:val="0"/>
      <w:marRight w:val="0"/>
      <w:marTop w:val="0"/>
      <w:marBottom w:val="0"/>
      <w:divBdr>
        <w:top w:val="none" w:sz="0" w:space="0" w:color="auto"/>
        <w:left w:val="none" w:sz="0" w:space="0" w:color="auto"/>
        <w:bottom w:val="none" w:sz="0" w:space="0" w:color="auto"/>
        <w:right w:val="none" w:sz="0" w:space="0" w:color="auto"/>
      </w:divBdr>
    </w:div>
    <w:div w:id="1313022844">
      <w:bodyDiv w:val="1"/>
      <w:marLeft w:val="0"/>
      <w:marRight w:val="0"/>
      <w:marTop w:val="0"/>
      <w:marBottom w:val="0"/>
      <w:divBdr>
        <w:top w:val="none" w:sz="0" w:space="0" w:color="auto"/>
        <w:left w:val="none" w:sz="0" w:space="0" w:color="auto"/>
        <w:bottom w:val="none" w:sz="0" w:space="0" w:color="auto"/>
        <w:right w:val="none" w:sz="0" w:space="0" w:color="auto"/>
      </w:divBdr>
    </w:div>
    <w:div w:id="1322075865">
      <w:bodyDiv w:val="1"/>
      <w:marLeft w:val="0"/>
      <w:marRight w:val="0"/>
      <w:marTop w:val="0"/>
      <w:marBottom w:val="0"/>
      <w:divBdr>
        <w:top w:val="none" w:sz="0" w:space="0" w:color="auto"/>
        <w:left w:val="none" w:sz="0" w:space="0" w:color="auto"/>
        <w:bottom w:val="none" w:sz="0" w:space="0" w:color="auto"/>
        <w:right w:val="none" w:sz="0" w:space="0" w:color="auto"/>
      </w:divBdr>
    </w:div>
    <w:div w:id="1334145248">
      <w:bodyDiv w:val="1"/>
      <w:marLeft w:val="0"/>
      <w:marRight w:val="0"/>
      <w:marTop w:val="0"/>
      <w:marBottom w:val="0"/>
      <w:divBdr>
        <w:top w:val="none" w:sz="0" w:space="0" w:color="auto"/>
        <w:left w:val="none" w:sz="0" w:space="0" w:color="auto"/>
        <w:bottom w:val="none" w:sz="0" w:space="0" w:color="auto"/>
        <w:right w:val="none" w:sz="0" w:space="0" w:color="auto"/>
      </w:divBdr>
    </w:div>
    <w:div w:id="1349411789">
      <w:bodyDiv w:val="1"/>
      <w:marLeft w:val="0"/>
      <w:marRight w:val="0"/>
      <w:marTop w:val="0"/>
      <w:marBottom w:val="0"/>
      <w:divBdr>
        <w:top w:val="none" w:sz="0" w:space="0" w:color="auto"/>
        <w:left w:val="none" w:sz="0" w:space="0" w:color="auto"/>
        <w:bottom w:val="none" w:sz="0" w:space="0" w:color="auto"/>
        <w:right w:val="none" w:sz="0" w:space="0" w:color="auto"/>
      </w:divBdr>
    </w:div>
    <w:div w:id="1363822769">
      <w:bodyDiv w:val="1"/>
      <w:marLeft w:val="0"/>
      <w:marRight w:val="0"/>
      <w:marTop w:val="0"/>
      <w:marBottom w:val="0"/>
      <w:divBdr>
        <w:top w:val="none" w:sz="0" w:space="0" w:color="auto"/>
        <w:left w:val="none" w:sz="0" w:space="0" w:color="auto"/>
        <w:bottom w:val="none" w:sz="0" w:space="0" w:color="auto"/>
        <w:right w:val="none" w:sz="0" w:space="0" w:color="auto"/>
      </w:divBdr>
    </w:div>
    <w:div w:id="1393776434">
      <w:bodyDiv w:val="1"/>
      <w:marLeft w:val="0"/>
      <w:marRight w:val="0"/>
      <w:marTop w:val="0"/>
      <w:marBottom w:val="0"/>
      <w:divBdr>
        <w:top w:val="none" w:sz="0" w:space="0" w:color="auto"/>
        <w:left w:val="none" w:sz="0" w:space="0" w:color="auto"/>
        <w:bottom w:val="none" w:sz="0" w:space="0" w:color="auto"/>
        <w:right w:val="none" w:sz="0" w:space="0" w:color="auto"/>
      </w:divBdr>
    </w:div>
    <w:div w:id="1397389954">
      <w:bodyDiv w:val="1"/>
      <w:marLeft w:val="0"/>
      <w:marRight w:val="0"/>
      <w:marTop w:val="0"/>
      <w:marBottom w:val="0"/>
      <w:divBdr>
        <w:top w:val="none" w:sz="0" w:space="0" w:color="auto"/>
        <w:left w:val="none" w:sz="0" w:space="0" w:color="auto"/>
        <w:bottom w:val="none" w:sz="0" w:space="0" w:color="auto"/>
        <w:right w:val="none" w:sz="0" w:space="0" w:color="auto"/>
      </w:divBdr>
    </w:div>
    <w:div w:id="1406218057">
      <w:bodyDiv w:val="1"/>
      <w:marLeft w:val="0"/>
      <w:marRight w:val="0"/>
      <w:marTop w:val="0"/>
      <w:marBottom w:val="0"/>
      <w:divBdr>
        <w:top w:val="none" w:sz="0" w:space="0" w:color="auto"/>
        <w:left w:val="none" w:sz="0" w:space="0" w:color="auto"/>
        <w:bottom w:val="none" w:sz="0" w:space="0" w:color="auto"/>
        <w:right w:val="none" w:sz="0" w:space="0" w:color="auto"/>
      </w:divBdr>
    </w:div>
    <w:div w:id="1432703933">
      <w:bodyDiv w:val="1"/>
      <w:marLeft w:val="0"/>
      <w:marRight w:val="0"/>
      <w:marTop w:val="0"/>
      <w:marBottom w:val="0"/>
      <w:divBdr>
        <w:top w:val="none" w:sz="0" w:space="0" w:color="auto"/>
        <w:left w:val="none" w:sz="0" w:space="0" w:color="auto"/>
        <w:bottom w:val="none" w:sz="0" w:space="0" w:color="auto"/>
        <w:right w:val="none" w:sz="0" w:space="0" w:color="auto"/>
      </w:divBdr>
    </w:div>
    <w:div w:id="1434086536">
      <w:bodyDiv w:val="1"/>
      <w:marLeft w:val="0"/>
      <w:marRight w:val="0"/>
      <w:marTop w:val="0"/>
      <w:marBottom w:val="0"/>
      <w:divBdr>
        <w:top w:val="none" w:sz="0" w:space="0" w:color="auto"/>
        <w:left w:val="none" w:sz="0" w:space="0" w:color="auto"/>
        <w:bottom w:val="none" w:sz="0" w:space="0" w:color="auto"/>
        <w:right w:val="none" w:sz="0" w:space="0" w:color="auto"/>
      </w:divBdr>
    </w:div>
    <w:div w:id="1437869709">
      <w:bodyDiv w:val="1"/>
      <w:marLeft w:val="0"/>
      <w:marRight w:val="0"/>
      <w:marTop w:val="0"/>
      <w:marBottom w:val="0"/>
      <w:divBdr>
        <w:top w:val="none" w:sz="0" w:space="0" w:color="auto"/>
        <w:left w:val="none" w:sz="0" w:space="0" w:color="auto"/>
        <w:bottom w:val="none" w:sz="0" w:space="0" w:color="auto"/>
        <w:right w:val="none" w:sz="0" w:space="0" w:color="auto"/>
      </w:divBdr>
    </w:div>
    <w:div w:id="1454908672">
      <w:bodyDiv w:val="1"/>
      <w:marLeft w:val="0"/>
      <w:marRight w:val="0"/>
      <w:marTop w:val="0"/>
      <w:marBottom w:val="0"/>
      <w:divBdr>
        <w:top w:val="none" w:sz="0" w:space="0" w:color="auto"/>
        <w:left w:val="none" w:sz="0" w:space="0" w:color="auto"/>
        <w:bottom w:val="none" w:sz="0" w:space="0" w:color="auto"/>
        <w:right w:val="none" w:sz="0" w:space="0" w:color="auto"/>
      </w:divBdr>
    </w:div>
    <w:div w:id="1509951479">
      <w:bodyDiv w:val="1"/>
      <w:marLeft w:val="0"/>
      <w:marRight w:val="0"/>
      <w:marTop w:val="0"/>
      <w:marBottom w:val="0"/>
      <w:divBdr>
        <w:top w:val="none" w:sz="0" w:space="0" w:color="auto"/>
        <w:left w:val="none" w:sz="0" w:space="0" w:color="auto"/>
        <w:bottom w:val="none" w:sz="0" w:space="0" w:color="auto"/>
        <w:right w:val="none" w:sz="0" w:space="0" w:color="auto"/>
      </w:divBdr>
    </w:div>
    <w:div w:id="1537426799">
      <w:bodyDiv w:val="1"/>
      <w:marLeft w:val="0"/>
      <w:marRight w:val="0"/>
      <w:marTop w:val="0"/>
      <w:marBottom w:val="0"/>
      <w:divBdr>
        <w:top w:val="none" w:sz="0" w:space="0" w:color="auto"/>
        <w:left w:val="none" w:sz="0" w:space="0" w:color="auto"/>
        <w:bottom w:val="none" w:sz="0" w:space="0" w:color="auto"/>
        <w:right w:val="none" w:sz="0" w:space="0" w:color="auto"/>
      </w:divBdr>
    </w:div>
    <w:div w:id="1560752662">
      <w:bodyDiv w:val="1"/>
      <w:marLeft w:val="0"/>
      <w:marRight w:val="0"/>
      <w:marTop w:val="0"/>
      <w:marBottom w:val="0"/>
      <w:divBdr>
        <w:top w:val="none" w:sz="0" w:space="0" w:color="auto"/>
        <w:left w:val="none" w:sz="0" w:space="0" w:color="auto"/>
        <w:bottom w:val="none" w:sz="0" w:space="0" w:color="auto"/>
        <w:right w:val="none" w:sz="0" w:space="0" w:color="auto"/>
      </w:divBdr>
    </w:div>
    <w:div w:id="1569415227">
      <w:bodyDiv w:val="1"/>
      <w:marLeft w:val="0"/>
      <w:marRight w:val="0"/>
      <w:marTop w:val="0"/>
      <w:marBottom w:val="0"/>
      <w:divBdr>
        <w:top w:val="none" w:sz="0" w:space="0" w:color="auto"/>
        <w:left w:val="none" w:sz="0" w:space="0" w:color="auto"/>
        <w:bottom w:val="none" w:sz="0" w:space="0" w:color="auto"/>
        <w:right w:val="none" w:sz="0" w:space="0" w:color="auto"/>
      </w:divBdr>
    </w:div>
    <w:div w:id="1598368251">
      <w:bodyDiv w:val="1"/>
      <w:marLeft w:val="0"/>
      <w:marRight w:val="0"/>
      <w:marTop w:val="0"/>
      <w:marBottom w:val="0"/>
      <w:divBdr>
        <w:top w:val="none" w:sz="0" w:space="0" w:color="auto"/>
        <w:left w:val="none" w:sz="0" w:space="0" w:color="auto"/>
        <w:bottom w:val="none" w:sz="0" w:space="0" w:color="auto"/>
        <w:right w:val="none" w:sz="0" w:space="0" w:color="auto"/>
      </w:divBdr>
    </w:div>
    <w:div w:id="1611625819">
      <w:bodyDiv w:val="1"/>
      <w:marLeft w:val="0"/>
      <w:marRight w:val="0"/>
      <w:marTop w:val="0"/>
      <w:marBottom w:val="0"/>
      <w:divBdr>
        <w:top w:val="none" w:sz="0" w:space="0" w:color="auto"/>
        <w:left w:val="none" w:sz="0" w:space="0" w:color="auto"/>
        <w:bottom w:val="none" w:sz="0" w:space="0" w:color="auto"/>
        <w:right w:val="none" w:sz="0" w:space="0" w:color="auto"/>
      </w:divBdr>
    </w:div>
    <w:div w:id="1615478183">
      <w:bodyDiv w:val="1"/>
      <w:marLeft w:val="0"/>
      <w:marRight w:val="0"/>
      <w:marTop w:val="0"/>
      <w:marBottom w:val="0"/>
      <w:divBdr>
        <w:top w:val="none" w:sz="0" w:space="0" w:color="auto"/>
        <w:left w:val="none" w:sz="0" w:space="0" w:color="auto"/>
        <w:bottom w:val="none" w:sz="0" w:space="0" w:color="auto"/>
        <w:right w:val="none" w:sz="0" w:space="0" w:color="auto"/>
      </w:divBdr>
    </w:div>
    <w:div w:id="1638954430">
      <w:bodyDiv w:val="1"/>
      <w:marLeft w:val="0"/>
      <w:marRight w:val="0"/>
      <w:marTop w:val="0"/>
      <w:marBottom w:val="0"/>
      <w:divBdr>
        <w:top w:val="none" w:sz="0" w:space="0" w:color="auto"/>
        <w:left w:val="none" w:sz="0" w:space="0" w:color="auto"/>
        <w:bottom w:val="none" w:sz="0" w:space="0" w:color="auto"/>
        <w:right w:val="none" w:sz="0" w:space="0" w:color="auto"/>
      </w:divBdr>
    </w:div>
    <w:div w:id="1661932615">
      <w:bodyDiv w:val="1"/>
      <w:marLeft w:val="0"/>
      <w:marRight w:val="0"/>
      <w:marTop w:val="0"/>
      <w:marBottom w:val="0"/>
      <w:divBdr>
        <w:top w:val="none" w:sz="0" w:space="0" w:color="auto"/>
        <w:left w:val="none" w:sz="0" w:space="0" w:color="auto"/>
        <w:bottom w:val="none" w:sz="0" w:space="0" w:color="auto"/>
        <w:right w:val="none" w:sz="0" w:space="0" w:color="auto"/>
      </w:divBdr>
    </w:div>
    <w:div w:id="1703439830">
      <w:bodyDiv w:val="1"/>
      <w:marLeft w:val="0"/>
      <w:marRight w:val="0"/>
      <w:marTop w:val="0"/>
      <w:marBottom w:val="0"/>
      <w:divBdr>
        <w:top w:val="none" w:sz="0" w:space="0" w:color="auto"/>
        <w:left w:val="none" w:sz="0" w:space="0" w:color="auto"/>
        <w:bottom w:val="none" w:sz="0" w:space="0" w:color="auto"/>
        <w:right w:val="none" w:sz="0" w:space="0" w:color="auto"/>
      </w:divBdr>
    </w:div>
    <w:div w:id="1720276969">
      <w:bodyDiv w:val="1"/>
      <w:marLeft w:val="0"/>
      <w:marRight w:val="0"/>
      <w:marTop w:val="0"/>
      <w:marBottom w:val="0"/>
      <w:divBdr>
        <w:top w:val="none" w:sz="0" w:space="0" w:color="auto"/>
        <w:left w:val="none" w:sz="0" w:space="0" w:color="auto"/>
        <w:bottom w:val="none" w:sz="0" w:space="0" w:color="auto"/>
        <w:right w:val="none" w:sz="0" w:space="0" w:color="auto"/>
      </w:divBdr>
    </w:div>
    <w:div w:id="1722511170">
      <w:bodyDiv w:val="1"/>
      <w:marLeft w:val="0"/>
      <w:marRight w:val="0"/>
      <w:marTop w:val="0"/>
      <w:marBottom w:val="0"/>
      <w:divBdr>
        <w:top w:val="none" w:sz="0" w:space="0" w:color="auto"/>
        <w:left w:val="none" w:sz="0" w:space="0" w:color="auto"/>
        <w:bottom w:val="none" w:sz="0" w:space="0" w:color="auto"/>
        <w:right w:val="none" w:sz="0" w:space="0" w:color="auto"/>
      </w:divBdr>
    </w:div>
    <w:div w:id="1728603237">
      <w:bodyDiv w:val="1"/>
      <w:marLeft w:val="0"/>
      <w:marRight w:val="0"/>
      <w:marTop w:val="0"/>
      <w:marBottom w:val="0"/>
      <w:divBdr>
        <w:top w:val="none" w:sz="0" w:space="0" w:color="auto"/>
        <w:left w:val="none" w:sz="0" w:space="0" w:color="auto"/>
        <w:bottom w:val="none" w:sz="0" w:space="0" w:color="auto"/>
        <w:right w:val="none" w:sz="0" w:space="0" w:color="auto"/>
      </w:divBdr>
    </w:div>
    <w:div w:id="1768697167">
      <w:bodyDiv w:val="1"/>
      <w:marLeft w:val="0"/>
      <w:marRight w:val="0"/>
      <w:marTop w:val="0"/>
      <w:marBottom w:val="0"/>
      <w:divBdr>
        <w:top w:val="none" w:sz="0" w:space="0" w:color="auto"/>
        <w:left w:val="none" w:sz="0" w:space="0" w:color="auto"/>
        <w:bottom w:val="none" w:sz="0" w:space="0" w:color="auto"/>
        <w:right w:val="none" w:sz="0" w:space="0" w:color="auto"/>
      </w:divBdr>
    </w:div>
    <w:div w:id="1769496772">
      <w:bodyDiv w:val="1"/>
      <w:marLeft w:val="0"/>
      <w:marRight w:val="0"/>
      <w:marTop w:val="0"/>
      <w:marBottom w:val="0"/>
      <w:divBdr>
        <w:top w:val="none" w:sz="0" w:space="0" w:color="auto"/>
        <w:left w:val="none" w:sz="0" w:space="0" w:color="auto"/>
        <w:bottom w:val="none" w:sz="0" w:space="0" w:color="auto"/>
        <w:right w:val="none" w:sz="0" w:space="0" w:color="auto"/>
      </w:divBdr>
      <w:divsChild>
        <w:div w:id="494537821">
          <w:marLeft w:val="547"/>
          <w:marRight w:val="0"/>
          <w:marTop w:val="0"/>
          <w:marBottom w:val="0"/>
          <w:divBdr>
            <w:top w:val="none" w:sz="0" w:space="0" w:color="auto"/>
            <w:left w:val="none" w:sz="0" w:space="0" w:color="auto"/>
            <w:bottom w:val="none" w:sz="0" w:space="0" w:color="auto"/>
            <w:right w:val="none" w:sz="0" w:space="0" w:color="auto"/>
          </w:divBdr>
        </w:div>
      </w:divsChild>
    </w:div>
    <w:div w:id="1785730857">
      <w:bodyDiv w:val="1"/>
      <w:marLeft w:val="0"/>
      <w:marRight w:val="0"/>
      <w:marTop w:val="0"/>
      <w:marBottom w:val="0"/>
      <w:divBdr>
        <w:top w:val="none" w:sz="0" w:space="0" w:color="auto"/>
        <w:left w:val="none" w:sz="0" w:space="0" w:color="auto"/>
        <w:bottom w:val="none" w:sz="0" w:space="0" w:color="auto"/>
        <w:right w:val="none" w:sz="0" w:space="0" w:color="auto"/>
      </w:divBdr>
    </w:div>
    <w:div w:id="1809547002">
      <w:bodyDiv w:val="1"/>
      <w:marLeft w:val="0"/>
      <w:marRight w:val="0"/>
      <w:marTop w:val="0"/>
      <w:marBottom w:val="0"/>
      <w:divBdr>
        <w:top w:val="none" w:sz="0" w:space="0" w:color="auto"/>
        <w:left w:val="none" w:sz="0" w:space="0" w:color="auto"/>
        <w:bottom w:val="none" w:sz="0" w:space="0" w:color="auto"/>
        <w:right w:val="none" w:sz="0" w:space="0" w:color="auto"/>
      </w:divBdr>
    </w:div>
    <w:div w:id="1881942723">
      <w:bodyDiv w:val="1"/>
      <w:marLeft w:val="0"/>
      <w:marRight w:val="0"/>
      <w:marTop w:val="0"/>
      <w:marBottom w:val="0"/>
      <w:divBdr>
        <w:top w:val="none" w:sz="0" w:space="0" w:color="auto"/>
        <w:left w:val="none" w:sz="0" w:space="0" w:color="auto"/>
        <w:bottom w:val="none" w:sz="0" w:space="0" w:color="auto"/>
        <w:right w:val="none" w:sz="0" w:space="0" w:color="auto"/>
      </w:divBdr>
    </w:div>
    <w:div w:id="1914777886">
      <w:bodyDiv w:val="1"/>
      <w:marLeft w:val="0"/>
      <w:marRight w:val="0"/>
      <w:marTop w:val="0"/>
      <w:marBottom w:val="0"/>
      <w:divBdr>
        <w:top w:val="none" w:sz="0" w:space="0" w:color="auto"/>
        <w:left w:val="none" w:sz="0" w:space="0" w:color="auto"/>
        <w:bottom w:val="none" w:sz="0" w:space="0" w:color="auto"/>
        <w:right w:val="none" w:sz="0" w:space="0" w:color="auto"/>
      </w:divBdr>
    </w:div>
    <w:div w:id="1933396264">
      <w:bodyDiv w:val="1"/>
      <w:marLeft w:val="0"/>
      <w:marRight w:val="0"/>
      <w:marTop w:val="0"/>
      <w:marBottom w:val="0"/>
      <w:divBdr>
        <w:top w:val="none" w:sz="0" w:space="0" w:color="auto"/>
        <w:left w:val="none" w:sz="0" w:space="0" w:color="auto"/>
        <w:bottom w:val="none" w:sz="0" w:space="0" w:color="auto"/>
        <w:right w:val="none" w:sz="0" w:space="0" w:color="auto"/>
      </w:divBdr>
    </w:div>
    <w:div w:id="1946844213">
      <w:bodyDiv w:val="1"/>
      <w:marLeft w:val="0"/>
      <w:marRight w:val="0"/>
      <w:marTop w:val="0"/>
      <w:marBottom w:val="0"/>
      <w:divBdr>
        <w:top w:val="none" w:sz="0" w:space="0" w:color="auto"/>
        <w:left w:val="none" w:sz="0" w:space="0" w:color="auto"/>
        <w:bottom w:val="none" w:sz="0" w:space="0" w:color="auto"/>
        <w:right w:val="none" w:sz="0" w:space="0" w:color="auto"/>
      </w:divBdr>
    </w:div>
    <w:div w:id="1957903138">
      <w:bodyDiv w:val="1"/>
      <w:marLeft w:val="0"/>
      <w:marRight w:val="0"/>
      <w:marTop w:val="0"/>
      <w:marBottom w:val="0"/>
      <w:divBdr>
        <w:top w:val="none" w:sz="0" w:space="0" w:color="auto"/>
        <w:left w:val="none" w:sz="0" w:space="0" w:color="auto"/>
        <w:bottom w:val="none" w:sz="0" w:space="0" w:color="auto"/>
        <w:right w:val="none" w:sz="0" w:space="0" w:color="auto"/>
      </w:divBdr>
    </w:div>
    <w:div w:id="1958950913">
      <w:bodyDiv w:val="1"/>
      <w:marLeft w:val="0"/>
      <w:marRight w:val="0"/>
      <w:marTop w:val="0"/>
      <w:marBottom w:val="0"/>
      <w:divBdr>
        <w:top w:val="none" w:sz="0" w:space="0" w:color="auto"/>
        <w:left w:val="none" w:sz="0" w:space="0" w:color="auto"/>
        <w:bottom w:val="none" w:sz="0" w:space="0" w:color="auto"/>
        <w:right w:val="none" w:sz="0" w:space="0" w:color="auto"/>
      </w:divBdr>
    </w:div>
    <w:div w:id="1961918344">
      <w:bodyDiv w:val="1"/>
      <w:marLeft w:val="0"/>
      <w:marRight w:val="0"/>
      <w:marTop w:val="0"/>
      <w:marBottom w:val="0"/>
      <w:divBdr>
        <w:top w:val="none" w:sz="0" w:space="0" w:color="auto"/>
        <w:left w:val="none" w:sz="0" w:space="0" w:color="auto"/>
        <w:bottom w:val="none" w:sz="0" w:space="0" w:color="auto"/>
        <w:right w:val="none" w:sz="0" w:space="0" w:color="auto"/>
      </w:divBdr>
    </w:div>
    <w:div w:id="1962029698">
      <w:bodyDiv w:val="1"/>
      <w:marLeft w:val="0"/>
      <w:marRight w:val="0"/>
      <w:marTop w:val="0"/>
      <w:marBottom w:val="0"/>
      <w:divBdr>
        <w:top w:val="none" w:sz="0" w:space="0" w:color="auto"/>
        <w:left w:val="none" w:sz="0" w:space="0" w:color="auto"/>
        <w:bottom w:val="none" w:sz="0" w:space="0" w:color="auto"/>
        <w:right w:val="none" w:sz="0" w:space="0" w:color="auto"/>
      </w:divBdr>
    </w:div>
    <w:div w:id="1968579680">
      <w:bodyDiv w:val="1"/>
      <w:marLeft w:val="0"/>
      <w:marRight w:val="0"/>
      <w:marTop w:val="0"/>
      <w:marBottom w:val="0"/>
      <w:divBdr>
        <w:top w:val="none" w:sz="0" w:space="0" w:color="auto"/>
        <w:left w:val="none" w:sz="0" w:space="0" w:color="auto"/>
        <w:bottom w:val="none" w:sz="0" w:space="0" w:color="auto"/>
        <w:right w:val="none" w:sz="0" w:space="0" w:color="auto"/>
      </w:divBdr>
    </w:div>
    <w:div w:id="1975213591">
      <w:bodyDiv w:val="1"/>
      <w:marLeft w:val="0"/>
      <w:marRight w:val="0"/>
      <w:marTop w:val="0"/>
      <w:marBottom w:val="0"/>
      <w:divBdr>
        <w:top w:val="none" w:sz="0" w:space="0" w:color="auto"/>
        <w:left w:val="none" w:sz="0" w:space="0" w:color="auto"/>
        <w:bottom w:val="none" w:sz="0" w:space="0" w:color="auto"/>
        <w:right w:val="none" w:sz="0" w:space="0" w:color="auto"/>
      </w:divBdr>
    </w:div>
    <w:div w:id="1976369776">
      <w:bodyDiv w:val="1"/>
      <w:marLeft w:val="0"/>
      <w:marRight w:val="0"/>
      <w:marTop w:val="0"/>
      <w:marBottom w:val="0"/>
      <w:divBdr>
        <w:top w:val="none" w:sz="0" w:space="0" w:color="auto"/>
        <w:left w:val="none" w:sz="0" w:space="0" w:color="auto"/>
        <w:bottom w:val="none" w:sz="0" w:space="0" w:color="auto"/>
        <w:right w:val="none" w:sz="0" w:space="0" w:color="auto"/>
      </w:divBdr>
    </w:div>
    <w:div w:id="2000426330">
      <w:bodyDiv w:val="1"/>
      <w:marLeft w:val="0"/>
      <w:marRight w:val="0"/>
      <w:marTop w:val="0"/>
      <w:marBottom w:val="0"/>
      <w:divBdr>
        <w:top w:val="none" w:sz="0" w:space="0" w:color="auto"/>
        <w:left w:val="none" w:sz="0" w:space="0" w:color="auto"/>
        <w:bottom w:val="none" w:sz="0" w:space="0" w:color="auto"/>
        <w:right w:val="none" w:sz="0" w:space="0" w:color="auto"/>
      </w:divBdr>
    </w:div>
    <w:div w:id="2021352318">
      <w:bodyDiv w:val="1"/>
      <w:marLeft w:val="0"/>
      <w:marRight w:val="0"/>
      <w:marTop w:val="0"/>
      <w:marBottom w:val="0"/>
      <w:divBdr>
        <w:top w:val="none" w:sz="0" w:space="0" w:color="auto"/>
        <w:left w:val="none" w:sz="0" w:space="0" w:color="auto"/>
        <w:bottom w:val="none" w:sz="0" w:space="0" w:color="auto"/>
        <w:right w:val="none" w:sz="0" w:space="0" w:color="auto"/>
      </w:divBdr>
    </w:div>
    <w:div w:id="2022006520">
      <w:bodyDiv w:val="1"/>
      <w:marLeft w:val="0"/>
      <w:marRight w:val="0"/>
      <w:marTop w:val="0"/>
      <w:marBottom w:val="0"/>
      <w:divBdr>
        <w:top w:val="none" w:sz="0" w:space="0" w:color="auto"/>
        <w:left w:val="none" w:sz="0" w:space="0" w:color="auto"/>
        <w:bottom w:val="none" w:sz="0" w:space="0" w:color="auto"/>
        <w:right w:val="none" w:sz="0" w:space="0" w:color="auto"/>
      </w:divBdr>
    </w:div>
    <w:div w:id="2024280730">
      <w:bodyDiv w:val="1"/>
      <w:marLeft w:val="0"/>
      <w:marRight w:val="0"/>
      <w:marTop w:val="0"/>
      <w:marBottom w:val="0"/>
      <w:divBdr>
        <w:top w:val="none" w:sz="0" w:space="0" w:color="auto"/>
        <w:left w:val="none" w:sz="0" w:space="0" w:color="auto"/>
        <w:bottom w:val="none" w:sz="0" w:space="0" w:color="auto"/>
        <w:right w:val="none" w:sz="0" w:space="0" w:color="auto"/>
      </w:divBdr>
    </w:div>
    <w:div w:id="2040812054">
      <w:bodyDiv w:val="1"/>
      <w:marLeft w:val="0"/>
      <w:marRight w:val="0"/>
      <w:marTop w:val="0"/>
      <w:marBottom w:val="0"/>
      <w:divBdr>
        <w:top w:val="none" w:sz="0" w:space="0" w:color="auto"/>
        <w:left w:val="none" w:sz="0" w:space="0" w:color="auto"/>
        <w:bottom w:val="none" w:sz="0" w:space="0" w:color="auto"/>
        <w:right w:val="none" w:sz="0" w:space="0" w:color="auto"/>
      </w:divBdr>
    </w:div>
    <w:div w:id="2063169233">
      <w:bodyDiv w:val="1"/>
      <w:marLeft w:val="0"/>
      <w:marRight w:val="0"/>
      <w:marTop w:val="0"/>
      <w:marBottom w:val="0"/>
      <w:divBdr>
        <w:top w:val="none" w:sz="0" w:space="0" w:color="auto"/>
        <w:left w:val="none" w:sz="0" w:space="0" w:color="auto"/>
        <w:bottom w:val="none" w:sz="0" w:space="0" w:color="auto"/>
        <w:right w:val="none" w:sz="0" w:space="0" w:color="auto"/>
      </w:divBdr>
    </w:div>
    <w:div w:id="2121338937">
      <w:bodyDiv w:val="1"/>
      <w:marLeft w:val="0"/>
      <w:marRight w:val="0"/>
      <w:marTop w:val="0"/>
      <w:marBottom w:val="0"/>
      <w:divBdr>
        <w:top w:val="none" w:sz="0" w:space="0" w:color="auto"/>
        <w:left w:val="none" w:sz="0" w:space="0" w:color="auto"/>
        <w:bottom w:val="none" w:sz="0" w:space="0" w:color="auto"/>
        <w:right w:val="none" w:sz="0" w:space="0" w:color="auto"/>
      </w:divBdr>
    </w:div>
    <w:div w:id="2122256779">
      <w:bodyDiv w:val="1"/>
      <w:marLeft w:val="0"/>
      <w:marRight w:val="0"/>
      <w:marTop w:val="0"/>
      <w:marBottom w:val="0"/>
      <w:divBdr>
        <w:top w:val="none" w:sz="0" w:space="0" w:color="auto"/>
        <w:left w:val="none" w:sz="0" w:space="0" w:color="auto"/>
        <w:bottom w:val="none" w:sz="0" w:space="0" w:color="auto"/>
        <w:right w:val="none" w:sz="0" w:space="0" w:color="auto"/>
      </w:divBdr>
    </w:div>
    <w:div w:id="2127312246">
      <w:bodyDiv w:val="1"/>
      <w:marLeft w:val="0"/>
      <w:marRight w:val="0"/>
      <w:marTop w:val="0"/>
      <w:marBottom w:val="0"/>
      <w:divBdr>
        <w:top w:val="none" w:sz="0" w:space="0" w:color="auto"/>
        <w:left w:val="none" w:sz="0" w:space="0" w:color="auto"/>
        <w:bottom w:val="none" w:sz="0" w:space="0" w:color="auto"/>
        <w:right w:val="none" w:sz="0" w:space="0" w:color="auto"/>
      </w:divBdr>
    </w:div>
    <w:div w:id="21335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Layout" Target="diagrams/layout3.xml"/><Relationship Id="rId39" Type="http://schemas.openxmlformats.org/officeDocument/2006/relationships/footer" Target="footer2.xml"/><Relationship Id="rId21" Type="http://schemas.openxmlformats.org/officeDocument/2006/relationships/diagramColors" Target="diagrams/colors2.xml"/><Relationship Id="rId34" Type="http://schemas.microsoft.com/office/2007/relationships/diagramDrawing" Target="diagrams/drawing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go.kr" TargetMode="External"/><Relationship Id="rId20" Type="http://schemas.openxmlformats.org/officeDocument/2006/relationships/diagramQuickStyle" Target="diagrams/quickStyle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ksps.aks.ac.kr" TargetMode="External"/><Relationship Id="rId32" Type="http://schemas.openxmlformats.org/officeDocument/2006/relationships/diagramQuickStyle" Target="diagrams/quickStyle4.xm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sps-pms.aks.ac.kr" TargetMode="External"/><Relationship Id="rId23" Type="http://schemas.openxmlformats.org/officeDocument/2006/relationships/hyperlink" Target="http://ksps.aks.ac.kr" TargetMode="External"/><Relationship Id="rId28" Type="http://schemas.openxmlformats.org/officeDocument/2006/relationships/diagramColors" Target="diagrams/colors3.xml"/><Relationship Id="rId36" Type="http://schemas.openxmlformats.org/officeDocument/2006/relationships/hyperlink" Target="mailto:global@aks.ac.kr"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hyperlink" Target="http://ksps-pms.aks.ac.kr" TargetMode="Externa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ksps.aks.ac.kr"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ksps-pms.aks.ac.kr" TargetMode="Externa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050" dirty="0">
              <a:latin typeface="Times New Roman" panose="02020603050405020304" pitchFamily="18" charset="0"/>
              <a:cs typeface="Times New Roman" panose="02020603050405020304" pitchFamily="18" charset="0"/>
            </a:rPr>
            <a:t>Pre-register and input information online</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dirty="0">
              <a:latin typeface="Times New Roman" panose="02020603050405020304" pitchFamily="18" charset="0"/>
              <a:cs typeface="Times New Roman" panose="02020603050405020304" pitchFamily="18" charset="0"/>
            </a:rPr>
            <a:t>by Project Director</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050" dirty="0">
              <a:latin typeface="Times New Roman" panose="02020603050405020304" pitchFamily="18" charset="0"/>
              <a:cs typeface="Times New Roman" panose="02020603050405020304" pitchFamily="18" charset="0"/>
            </a:rPr>
            <a:t>Submit proposal online</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9BE4453F-7359-4CCF-B9DE-F08E3D39421F}">
      <dgm:prSet phldrT="[Text]" custT="1"/>
      <dgm:spPr/>
      <dgm:t>
        <a:bodyPr/>
        <a:lstStyle/>
        <a:p>
          <a:r>
            <a:rPr lang="en-US" sz="1050" dirty="0">
              <a:latin typeface="Times New Roman" panose="02020603050405020304" pitchFamily="18" charset="0"/>
              <a:cs typeface="Times New Roman" panose="02020603050405020304" pitchFamily="18" charset="0"/>
            </a:rPr>
            <a:t>Confirmation of registered content</a:t>
          </a:r>
        </a:p>
      </dgm:t>
    </dgm:pt>
    <dgm:pt modelId="{305DB583-2057-4272-A93F-8332B10F2166}" type="par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75CB0E40-97EC-4CE3-B0B5-810387BA6D38}" type="sib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1585A2AC-C7B7-490C-91BD-5A235F6DD256}">
      <dgm:prSet phldrT="[Text]" custT="1"/>
      <dgm:spPr/>
      <dgm:t>
        <a:bodyPr/>
        <a:lstStyle/>
        <a:p>
          <a:r>
            <a:rPr lang="en-US" sz="1050">
              <a:latin typeface="Times New Roman" panose="02020603050405020304" pitchFamily="18" charset="0"/>
              <a:cs typeface="Times New Roman" panose="02020603050405020304" pitchFamily="18" charset="0"/>
            </a:rPr>
            <a:t>by Institution</a:t>
          </a:r>
        </a:p>
      </dgm:t>
    </dgm:pt>
    <dgm:pt modelId="{4218000A-4DA0-4C6D-9EA8-33246D6B827A}" type="par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24AFAAC-A891-4B03-9DD2-03006C766209}" type="sib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356CDDB-16EB-46B2-9CC2-841DE888D84F}">
      <dgm:prSet phldrT="[Text]" custT="1"/>
      <dgm:spPr/>
      <dgm:t>
        <a:bodyPr/>
        <a:lstStyle/>
        <a:p>
          <a:r>
            <a:rPr lang="en-US" sz="1050" dirty="0">
              <a:latin typeface="Times New Roman" panose="02020603050405020304" pitchFamily="18" charset="0"/>
              <a:cs typeface="Times New Roman" panose="02020603050405020304" pitchFamily="18" charset="0"/>
            </a:rPr>
            <a:t>Finalize application</a:t>
          </a:r>
        </a:p>
      </dgm:t>
    </dgm:pt>
    <dgm:pt modelId="{2FC542C8-868D-4A7F-87C3-8667CAEA9059}" type="parTrans" cxnId="{63BC4187-4C02-4ECD-BBA4-3397D8292EE3}">
      <dgm:prSet/>
      <dgm:spPr/>
      <dgm:t>
        <a:bodyPr/>
        <a:lstStyle/>
        <a:p>
          <a:pPr latinLnBrk="1"/>
          <a:endParaRPr lang="ko-KR" altLang="en-US"/>
        </a:p>
      </dgm:t>
    </dgm:pt>
    <dgm:pt modelId="{C938BC3A-92E2-429E-A8B3-DA8F08C2AB56}" type="sibTrans" cxnId="{63BC4187-4C02-4ECD-BBA4-3397D8292EE3}">
      <dgm:prSet/>
      <dgm:spPr/>
      <dgm:t>
        <a:bodyPr/>
        <a:lstStyle/>
        <a:p>
          <a:pPr latinLnBrk="1"/>
          <a:endParaRPr lang="ko-KR" altLang="en-US"/>
        </a:p>
      </dgm:t>
    </dgm:pt>
    <dgm:pt modelId="{76871786-1AF5-4488-8A2C-ADA638C23F57}">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C3F29B55-39D0-4792-AA59-6DB52AA62A2C}" type="parTrans" cxnId="{106E6BE8-0195-46EB-A611-5F82A1CE6123}">
      <dgm:prSet/>
      <dgm:spPr/>
      <dgm:t>
        <a:bodyPr/>
        <a:lstStyle/>
        <a:p>
          <a:pPr latinLnBrk="1"/>
          <a:endParaRPr lang="ko-KR" altLang="en-US"/>
        </a:p>
      </dgm:t>
    </dgm:pt>
    <dgm:pt modelId="{1B5167F0-1E50-431C-845D-C99B85FD24A7}" type="sibTrans" cxnId="{106E6BE8-0195-46EB-A611-5F82A1CE6123}">
      <dgm:prSet/>
      <dgm:spPr/>
      <dgm:t>
        <a:bodyPr/>
        <a:lstStyle/>
        <a:p>
          <a:pPr latinLnBrk="1"/>
          <a:endParaRPr lang="ko-KR" altLang="en-US"/>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4">
        <dgm:presLayoutVars>
          <dgm:chMax val="0"/>
          <dgm:chPref val="0"/>
          <dgm:bulletEnabled val="1"/>
        </dgm:presLayoutVars>
      </dgm:prSet>
      <dgm:spPr/>
    </dgm:pt>
    <dgm:pt modelId="{B42829E1-2A0E-4A0C-AEBB-5CA88141874B}" type="pres">
      <dgm:prSet presAssocID="{240681DB-3EDD-4642-B129-5F450BBA012A}" presName="parSh" presStyleLbl="node1" presStyleIdx="0" presStyleCnt="4" custScaleX="130094" custScaleY="152353"/>
      <dgm:spPr/>
    </dgm:pt>
    <dgm:pt modelId="{BBFCE625-6BED-4B1A-920D-F8FCF0AA5F75}" type="pres">
      <dgm:prSet presAssocID="{240681DB-3EDD-4642-B129-5F450BBA012A}" presName="desTx" presStyleLbl="fgAcc1" presStyleIdx="0" presStyleCnt="4" custLinFactNeighborX="7873" custLinFactNeighborY="25735">
        <dgm:presLayoutVars>
          <dgm:bulletEnabled val="1"/>
        </dgm:presLayoutVars>
      </dgm:prSet>
      <dgm:spPr/>
    </dgm:pt>
    <dgm:pt modelId="{51D3B03A-C25D-4009-A6DD-333732605777}" type="pres">
      <dgm:prSet presAssocID="{BB96FAA8-67E9-402A-9F2B-C8105AC4CF14}" presName="sibTrans" presStyleLbl="sibTrans2D1" presStyleIdx="0" presStyleCnt="3"/>
      <dgm:spPr/>
    </dgm:pt>
    <dgm:pt modelId="{F971BB40-B4A2-4C22-B0B3-75A4838D99D4}" type="pres">
      <dgm:prSet presAssocID="{BB96FAA8-67E9-402A-9F2B-C8105AC4CF14}" presName="connTx" presStyleLbl="sibTrans2D1" presStyleIdx="0" presStyleCnt="3"/>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4">
        <dgm:presLayoutVars>
          <dgm:chMax val="0"/>
          <dgm:chPref val="0"/>
          <dgm:bulletEnabled val="1"/>
        </dgm:presLayoutVars>
      </dgm:prSet>
      <dgm:spPr/>
    </dgm:pt>
    <dgm:pt modelId="{90CDB857-8659-475E-9BEC-22310A65FF29}" type="pres">
      <dgm:prSet presAssocID="{541E7334-5313-4ABD-A229-14A9337CF303}" presName="parSh" presStyleLbl="node1" presStyleIdx="1" presStyleCnt="4" custScaleX="138132" custScaleY="148167"/>
      <dgm:spPr/>
    </dgm:pt>
    <dgm:pt modelId="{19621927-CADB-4778-9566-D100DF7FB62C}" type="pres">
      <dgm:prSet presAssocID="{541E7334-5313-4ABD-A229-14A9337CF303}" presName="desTx" presStyleLbl="fgAcc1" presStyleIdx="1" presStyleCnt="4" custLinFactNeighborY="25965">
        <dgm:presLayoutVars>
          <dgm:bulletEnabled val="1"/>
        </dgm:presLayoutVars>
      </dgm:prSet>
      <dgm:spPr/>
    </dgm:pt>
    <dgm:pt modelId="{1A4D50B4-7971-4BA0-9BCA-9A75F468226E}" type="pres">
      <dgm:prSet presAssocID="{A47DEF40-A411-41B5-BBD3-4536D670AC84}" presName="sibTrans" presStyleLbl="sibTrans2D1" presStyleIdx="1" presStyleCnt="3"/>
      <dgm:spPr/>
    </dgm:pt>
    <dgm:pt modelId="{8BE9ADA4-49C2-41DE-B617-3CBACF6B5FC6}" type="pres">
      <dgm:prSet presAssocID="{A47DEF40-A411-41B5-BBD3-4536D670AC84}" presName="connTx" presStyleLbl="sibTrans2D1" presStyleIdx="1" presStyleCnt="3"/>
      <dgm:spPr/>
    </dgm:pt>
    <dgm:pt modelId="{12F6E690-A19E-4A09-838C-D53FC756EC21}" type="pres">
      <dgm:prSet presAssocID="{9BE4453F-7359-4CCF-B9DE-F08E3D39421F}" presName="composite" presStyleCnt="0"/>
      <dgm:spPr/>
    </dgm:pt>
    <dgm:pt modelId="{2A7438D3-5881-43F6-8A90-A574AD068167}" type="pres">
      <dgm:prSet presAssocID="{9BE4453F-7359-4CCF-B9DE-F08E3D39421F}" presName="parTx" presStyleLbl="node1" presStyleIdx="1" presStyleCnt="4">
        <dgm:presLayoutVars>
          <dgm:chMax val="0"/>
          <dgm:chPref val="0"/>
          <dgm:bulletEnabled val="1"/>
        </dgm:presLayoutVars>
      </dgm:prSet>
      <dgm:spPr/>
    </dgm:pt>
    <dgm:pt modelId="{34B24B8A-C06C-46E5-A1FD-836DE1CBBE78}" type="pres">
      <dgm:prSet presAssocID="{9BE4453F-7359-4CCF-B9DE-F08E3D39421F}" presName="parSh" presStyleLbl="node1" presStyleIdx="2" presStyleCnt="4" custScaleX="123043" custScaleY="158326"/>
      <dgm:spPr/>
    </dgm:pt>
    <dgm:pt modelId="{F8A48C0F-57F3-4A89-A17A-2812143691B6}" type="pres">
      <dgm:prSet presAssocID="{9BE4453F-7359-4CCF-B9DE-F08E3D39421F}" presName="desTx" presStyleLbl="fgAcc1" presStyleIdx="2" presStyleCnt="4" custLinFactNeighborX="6894" custLinFactNeighborY="24883">
        <dgm:presLayoutVars>
          <dgm:bulletEnabled val="1"/>
        </dgm:presLayoutVars>
      </dgm:prSet>
      <dgm:spPr/>
    </dgm:pt>
    <dgm:pt modelId="{E22BC280-877B-4F96-9832-E4E57A4C6B76}" type="pres">
      <dgm:prSet presAssocID="{75CB0E40-97EC-4CE3-B0B5-810387BA6D38}" presName="sibTrans" presStyleLbl="sibTrans2D1" presStyleIdx="2" presStyleCnt="3"/>
      <dgm:spPr/>
    </dgm:pt>
    <dgm:pt modelId="{8A703833-843A-4ACD-ABF8-10E633A0900D}" type="pres">
      <dgm:prSet presAssocID="{75CB0E40-97EC-4CE3-B0B5-810387BA6D38}" presName="connTx" presStyleLbl="sibTrans2D1" presStyleIdx="2" presStyleCnt="3"/>
      <dgm:spPr/>
    </dgm:pt>
    <dgm:pt modelId="{0ED412B6-8B5A-4F71-B409-3A9E61F2E270}" type="pres">
      <dgm:prSet presAssocID="{E356CDDB-16EB-46B2-9CC2-841DE888D84F}" presName="composite" presStyleCnt="0"/>
      <dgm:spPr/>
    </dgm:pt>
    <dgm:pt modelId="{D0A97E1E-ACA4-4C97-A82F-F8EE6D5D77C6}" type="pres">
      <dgm:prSet presAssocID="{E356CDDB-16EB-46B2-9CC2-841DE888D84F}" presName="parTx" presStyleLbl="node1" presStyleIdx="2" presStyleCnt="4" custScaleX="123043" custScaleY="120108">
        <dgm:presLayoutVars>
          <dgm:chMax val="0"/>
          <dgm:chPref val="0"/>
          <dgm:bulletEnabled val="1"/>
        </dgm:presLayoutVars>
      </dgm:prSet>
      <dgm:spPr/>
    </dgm:pt>
    <dgm:pt modelId="{8513D4A5-D30F-47D4-BAD1-661B0B77CE05}" type="pres">
      <dgm:prSet presAssocID="{E356CDDB-16EB-46B2-9CC2-841DE888D84F}" presName="parSh" presStyleLbl="node1" presStyleIdx="3" presStyleCnt="4" custScaleX="113990" custScaleY="155837"/>
      <dgm:spPr/>
    </dgm:pt>
    <dgm:pt modelId="{345B59DF-7F39-4D5B-B6EE-F668125FBA53}" type="pres">
      <dgm:prSet presAssocID="{E356CDDB-16EB-46B2-9CC2-841DE888D84F}" presName="desTx" presStyleLbl="fgAcc1" presStyleIdx="3" presStyleCnt="4" custLinFactNeighborX="172" custLinFactNeighborY="24883">
        <dgm:presLayoutVars>
          <dgm:bulletEnabled val="1"/>
        </dgm:presLayoutVars>
      </dgm:prSet>
      <dgm:spPr/>
    </dgm:pt>
  </dgm:ptLst>
  <dgm:cxnLst>
    <dgm:cxn modelId="{14BCB901-1493-44CD-9655-1C109A99FE10}" type="presOf" srcId="{75CB0E40-97EC-4CE3-B0B5-810387BA6D38}" destId="{E22BC280-877B-4F96-9832-E4E57A4C6B76}" srcOrd="0" destOrd="0" presId="urn:microsoft.com/office/officeart/2005/8/layout/process3"/>
    <dgm:cxn modelId="{A2B30B02-7ED3-4638-9A8D-3199999A79BE}" type="presOf" srcId="{BB96FAA8-67E9-402A-9F2B-C8105AC4CF14}" destId="{F971BB40-B4A2-4C22-B0B3-75A4838D99D4}" srcOrd="1" destOrd="0" presId="urn:microsoft.com/office/officeart/2005/8/layout/process3"/>
    <dgm:cxn modelId="{6747FE02-5F68-4C45-A135-F9A22C658A56}" type="presOf" srcId="{541E7334-5313-4ABD-A229-14A9337CF303}" destId="{90CDB857-8659-475E-9BEC-22310A65FF29}" srcOrd="1" destOrd="0"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65CC5311-8D0B-4AF8-91BE-596956486E77}" type="presOf" srcId="{BB96FAA8-67E9-402A-9F2B-C8105AC4CF14}" destId="{51D3B03A-C25D-4009-A6DD-333732605777}" srcOrd="0" destOrd="0" presId="urn:microsoft.com/office/officeart/2005/8/layout/process3"/>
    <dgm:cxn modelId="{07487D18-3862-497A-9E97-EF31F3F8F7C6}" srcId="{C0CEDBFC-F2FC-4A82-9934-A5DD6551F414}" destId="{9BE4453F-7359-4CCF-B9DE-F08E3D39421F}" srcOrd="2" destOrd="0" parTransId="{305DB583-2057-4272-A93F-8332B10F2166}" sibTransId="{75CB0E40-97EC-4CE3-B0B5-810387BA6D38}"/>
    <dgm:cxn modelId="{419DE524-0B58-49D1-BE8E-3D4995CC85BB}" type="presOf" srcId="{E356CDDB-16EB-46B2-9CC2-841DE888D84F}" destId="{D0A97E1E-ACA4-4C97-A82F-F8EE6D5D77C6}" srcOrd="0" destOrd="0" presId="urn:microsoft.com/office/officeart/2005/8/layout/process3"/>
    <dgm:cxn modelId="{FEDE465B-682F-416D-A78E-E73132436860}" type="presOf" srcId="{A47DEF40-A411-41B5-BBD3-4536D670AC84}" destId="{1A4D50B4-7971-4BA0-9BCA-9A75F468226E}" srcOrd="0" destOrd="0" presId="urn:microsoft.com/office/officeart/2005/8/layout/process3"/>
    <dgm:cxn modelId="{A14C9445-AAF6-4976-82DE-392BECC1B2ED}" type="presOf" srcId="{76871786-1AF5-4488-8A2C-ADA638C23F57}" destId="{345B59DF-7F39-4D5B-B6EE-F668125FBA53}" srcOrd="0" destOrd="0" presId="urn:microsoft.com/office/officeart/2005/8/layout/process3"/>
    <dgm:cxn modelId="{4433EA81-F33F-45BC-807B-00236AC48B6F}" type="presOf" srcId="{A47DEF40-A411-41B5-BBD3-4536D670AC84}" destId="{8BE9ADA4-49C2-41DE-B617-3CBACF6B5FC6}" srcOrd="1" destOrd="0" presId="urn:microsoft.com/office/officeart/2005/8/layout/process3"/>
    <dgm:cxn modelId="{B8493A87-C2EC-4A72-B853-992EB2F968D3}" type="presOf" srcId="{E356CDDB-16EB-46B2-9CC2-841DE888D84F}" destId="{8513D4A5-D30F-47D4-BAD1-661B0B77CE05}" srcOrd="1" destOrd="0" presId="urn:microsoft.com/office/officeart/2005/8/layout/process3"/>
    <dgm:cxn modelId="{63BC4187-4C02-4ECD-BBA4-3397D8292EE3}" srcId="{C0CEDBFC-F2FC-4A82-9934-A5DD6551F414}" destId="{E356CDDB-16EB-46B2-9CC2-841DE888D84F}" srcOrd="3" destOrd="0" parTransId="{2FC542C8-868D-4A7F-87C3-8667CAEA9059}" sibTransId="{C938BC3A-92E2-429E-A8B3-DA8F08C2AB56}"/>
    <dgm:cxn modelId="{5303A28D-7D55-48C5-B2D3-7D4A1BBE91EF}" type="presOf" srcId="{240681DB-3EDD-4642-B129-5F450BBA012A}" destId="{B42829E1-2A0E-4A0C-AEBB-5CA88141874B}" srcOrd="1" destOrd="0" presId="urn:microsoft.com/office/officeart/2005/8/layout/process3"/>
    <dgm:cxn modelId="{3AABE6A0-78D7-479B-BB36-4207918DB5F7}" type="presOf" srcId="{75CB0E40-97EC-4CE3-B0B5-810387BA6D38}" destId="{8A703833-843A-4ACD-ABF8-10E633A0900D}" srcOrd="1" destOrd="0" presId="urn:microsoft.com/office/officeart/2005/8/layout/process3"/>
    <dgm:cxn modelId="{7E2B9DA2-2111-48C9-B6A3-907431B5DBF2}" type="presOf" srcId="{4802D67F-2F1E-465D-BD20-CA085B33A441}" destId="{19621927-CADB-4778-9566-D100DF7FB62C}" srcOrd="0" destOrd="0" presId="urn:microsoft.com/office/officeart/2005/8/layout/process3"/>
    <dgm:cxn modelId="{41D29FAA-41A2-462F-9939-377A0D8F6060}" type="presOf" srcId="{240681DB-3EDD-4642-B129-5F450BBA012A}" destId="{F14CFFA8-8C7F-4AD1-BCD8-FE56F39466FF}" srcOrd="0" destOrd="0" presId="urn:microsoft.com/office/officeart/2005/8/layout/process3"/>
    <dgm:cxn modelId="{286820B8-1582-45F6-A03B-5E722423ECD6}" type="presOf" srcId="{157E8B37-C059-4846-9DEE-0BDC678CE092}" destId="{BBFCE625-6BED-4B1A-920D-F8FCF0AA5F75}" srcOrd="0" destOrd="0" presId="urn:microsoft.com/office/officeart/2005/8/layout/process3"/>
    <dgm:cxn modelId="{77E78DBF-DE00-416E-BD13-57897DF33B28}" type="presOf" srcId="{541E7334-5313-4ABD-A229-14A9337CF303}" destId="{68DFB520-53BF-417D-B0C5-0B8CE4AF143D}" srcOrd="0" destOrd="0" presId="urn:microsoft.com/office/officeart/2005/8/layout/process3"/>
    <dgm:cxn modelId="{336D28C4-8924-4934-827A-212E98494828}" type="presOf" srcId="{1585A2AC-C7B7-490C-91BD-5A235F6DD256}" destId="{F8A48C0F-57F3-4A89-A17A-2812143691B6}" srcOrd="0" destOrd="0" presId="urn:microsoft.com/office/officeart/2005/8/layout/process3"/>
    <dgm:cxn modelId="{F752A5C8-D566-4D27-951F-06BD844E42BA}" srcId="{9BE4453F-7359-4CCF-B9DE-F08E3D39421F}" destId="{1585A2AC-C7B7-490C-91BD-5A235F6DD256}" srcOrd="0" destOrd="0" parTransId="{4218000A-4DA0-4C6D-9EA8-33246D6B827A}" sibTransId="{E24AFAAC-A891-4B03-9DD2-03006C766209}"/>
    <dgm:cxn modelId="{628EBDCA-D5A0-4EEA-8406-7A007A2770A7}" type="presOf" srcId="{9BE4453F-7359-4CCF-B9DE-F08E3D39421F}" destId="{34B24B8A-C06C-46E5-A1FD-836DE1CBBE78}" srcOrd="1"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7D2FA5D2-36CF-481A-ACE8-D9C6194BED2A}" type="presOf" srcId="{C0CEDBFC-F2FC-4A82-9934-A5DD6551F414}" destId="{579C20DC-347F-497B-9145-9AC902352BBE}"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C330C9D9-2E2F-429F-AD72-1DA8A9B8278A}" type="presOf" srcId="{9BE4453F-7359-4CCF-B9DE-F08E3D39421F}" destId="{2A7438D3-5881-43F6-8A90-A574AD068167}" srcOrd="0" destOrd="0" presId="urn:microsoft.com/office/officeart/2005/8/layout/process3"/>
    <dgm:cxn modelId="{106E6BE8-0195-46EB-A611-5F82A1CE6123}" srcId="{E356CDDB-16EB-46B2-9CC2-841DE888D84F}" destId="{76871786-1AF5-4488-8A2C-ADA638C23F57}" srcOrd="0" destOrd="0" parTransId="{C3F29B55-39D0-4792-AA59-6DB52AA62A2C}" sibTransId="{1B5167F0-1E50-431C-845D-C99B85FD24A7}"/>
    <dgm:cxn modelId="{E5E1FEAF-02B9-4F9F-AD42-9F7E1C4CCC47}" type="presParOf" srcId="{579C20DC-347F-497B-9145-9AC902352BBE}" destId="{452379CD-A23E-4753-A1E5-FF9CAE815665}" srcOrd="0" destOrd="0" presId="urn:microsoft.com/office/officeart/2005/8/layout/process3"/>
    <dgm:cxn modelId="{E7F25B8D-0297-4325-A905-F63A96DA48F9}" type="presParOf" srcId="{452379CD-A23E-4753-A1E5-FF9CAE815665}" destId="{F14CFFA8-8C7F-4AD1-BCD8-FE56F39466FF}" srcOrd="0" destOrd="0" presId="urn:microsoft.com/office/officeart/2005/8/layout/process3"/>
    <dgm:cxn modelId="{473794D3-C9DC-4896-892F-C33A1BA34900}" type="presParOf" srcId="{452379CD-A23E-4753-A1E5-FF9CAE815665}" destId="{B42829E1-2A0E-4A0C-AEBB-5CA88141874B}" srcOrd="1" destOrd="0" presId="urn:microsoft.com/office/officeart/2005/8/layout/process3"/>
    <dgm:cxn modelId="{122AB07A-F44D-433E-BBDD-6D64D3FFFEAA}" type="presParOf" srcId="{452379CD-A23E-4753-A1E5-FF9CAE815665}" destId="{BBFCE625-6BED-4B1A-920D-F8FCF0AA5F75}" srcOrd="2" destOrd="0" presId="urn:microsoft.com/office/officeart/2005/8/layout/process3"/>
    <dgm:cxn modelId="{BE6EE575-DB85-4FC9-B835-43AAA836685A}" type="presParOf" srcId="{579C20DC-347F-497B-9145-9AC902352BBE}" destId="{51D3B03A-C25D-4009-A6DD-333732605777}" srcOrd="1" destOrd="0" presId="urn:microsoft.com/office/officeart/2005/8/layout/process3"/>
    <dgm:cxn modelId="{0C4FFC09-84F9-402C-981F-0290E9BAF61D}" type="presParOf" srcId="{51D3B03A-C25D-4009-A6DD-333732605777}" destId="{F971BB40-B4A2-4C22-B0B3-75A4838D99D4}" srcOrd="0" destOrd="0" presId="urn:microsoft.com/office/officeart/2005/8/layout/process3"/>
    <dgm:cxn modelId="{5AB45D20-5C59-4016-9229-32520EB4D38A}" type="presParOf" srcId="{579C20DC-347F-497B-9145-9AC902352BBE}" destId="{9085B4CE-6D80-4907-8EE3-CBD9EDC37438}" srcOrd="2" destOrd="0" presId="urn:microsoft.com/office/officeart/2005/8/layout/process3"/>
    <dgm:cxn modelId="{28C5EA7C-A4C5-45A3-8E4D-C425CAFA67FB}" type="presParOf" srcId="{9085B4CE-6D80-4907-8EE3-CBD9EDC37438}" destId="{68DFB520-53BF-417D-B0C5-0B8CE4AF143D}" srcOrd="0" destOrd="0" presId="urn:microsoft.com/office/officeart/2005/8/layout/process3"/>
    <dgm:cxn modelId="{F7E2CB23-7334-4AD4-BDFC-2D06EF9D0764}" type="presParOf" srcId="{9085B4CE-6D80-4907-8EE3-CBD9EDC37438}" destId="{90CDB857-8659-475E-9BEC-22310A65FF29}" srcOrd="1" destOrd="0" presId="urn:microsoft.com/office/officeart/2005/8/layout/process3"/>
    <dgm:cxn modelId="{96A0B8A7-03A0-45A1-B04F-122CB96ADE82}" type="presParOf" srcId="{9085B4CE-6D80-4907-8EE3-CBD9EDC37438}" destId="{19621927-CADB-4778-9566-D100DF7FB62C}" srcOrd="2" destOrd="0" presId="urn:microsoft.com/office/officeart/2005/8/layout/process3"/>
    <dgm:cxn modelId="{D34344E2-326D-411C-B85A-0BCFDEA091B1}" type="presParOf" srcId="{579C20DC-347F-497B-9145-9AC902352BBE}" destId="{1A4D50B4-7971-4BA0-9BCA-9A75F468226E}" srcOrd="3" destOrd="0" presId="urn:microsoft.com/office/officeart/2005/8/layout/process3"/>
    <dgm:cxn modelId="{91D0B841-8315-4584-8EA4-918EBB05F19F}" type="presParOf" srcId="{1A4D50B4-7971-4BA0-9BCA-9A75F468226E}" destId="{8BE9ADA4-49C2-41DE-B617-3CBACF6B5FC6}" srcOrd="0" destOrd="0" presId="urn:microsoft.com/office/officeart/2005/8/layout/process3"/>
    <dgm:cxn modelId="{D0AA104D-5050-4E04-8048-2D6107DAFC6B}" type="presParOf" srcId="{579C20DC-347F-497B-9145-9AC902352BBE}" destId="{12F6E690-A19E-4A09-838C-D53FC756EC21}" srcOrd="4" destOrd="0" presId="urn:microsoft.com/office/officeart/2005/8/layout/process3"/>
    <dgm:cxn modelId="{AF87E080-1220-4B6F-BD60-50A61795B37F}" type="presParOf" srcId="{12F6E690-A19E-4A09-838C-D53FC756EC21}" destId="{2A7438D3-5881-43F6-8A90-A574AD068167}" srcOrd="0" destOrd="0" presId="urn:microsoft.com/office/officeart/2005/8/layout/process3"/>
    <dgm:cxn modelId="{4CFD0D45-4926-426B-BA3F-0BC25E35B827}" type="presParOf" srcId="{12F6E690-A19E-4A09-838C-D53FC756EC21}" destId="{34B24B8A-C06C-46E5-A1FD-836DE1CBBE78}" srcOrd="1" destOrd="0" presId="urn:microsoft.com/office/officeart/2005/8/layout/process3"/>
    <dgm:cxn modelId="{EB40C443-F127-49DD-BC25-1BBD2180764F}" type="presParOf" srcId="{12F6E690-A19E-4A09-838C-D53FC756EC21}" destId="{F8A48C0F-57F3-4A89-A17A-2812143691B6}" srcOrd="2" destOrd="0" presId="urn:microsoft.com/office/officeart/2005/8/layout/process3"/>
    <dgm:cxn modelId="{E4FA0887-69F9-4231-BABA-23D79A465F88}" type="presParOf" srcId="{579C20DC-347F-497B-9145-9AC902352BBE}" destId="{E22BC280-877B-4F96-9832-E4E57A4C6B76}" srcOrd="5" destOrd="0" presId="urn:microsoft.com/office/officeart/2005/8/layout/process3"/>
    <dgm:cxn modelId="{C6D0835A-0C49-498F-BFA8-876A6C10D187}" type="presParOf" srcId="{E22BC280-877B-4F96-9832-E4E57A4C6B76}" destId="{8A703833-843A-4ACD-ABF8-10E633A0900D}" srcOrd="0" destOrd="0" presId="urn:microsoft.com/office/officeart/2005/8/layout/process3"/>
    <dgm:cxn modelId="{C2E4A4D7-1F0A-40C4-9EBA-BE0C9109E74E}" type="presParOf" srcId="{579C20DC-347F-497B-9145-9AC902352BBE}" destId="{0ED412B6-8B5A-4F71-B409-3A9E61F2E270}" srcOrd="6" destOrd="0" presId="urn:microsoft.com/office/officeart/2005/8/layout/process3"/>
    <dgm:cxn modelId="{43E2EC4B-D81F-4520-A072-327345459253}" type="presParOf" srcId="{0ED412B6-8B5A-4F71-B409-3A9E61F2E270}" destId="{D0A97E1E-ACA4-4C97-A82F-F8EE6D5D77C6}" srcOrd="0" destOrd="0" presId="urn:microsoft.com/office/officeart/2005/8/layout/process3"/>
    <dgm:cxn modelId="{493F32FC-3E69-42CE-A645-EB7EC8C669CD}" type="presParOf" srcId="{0ED412B6-8B5A-4F71-B409-3A9E61F2E270}" destId="{8513D4A5-D30F-47D4-BAD1-661B0B77CE05}" srcOrd="1" destOrd="0" presId="urn:microsoft.com/office/officeart/2005/8/layout/process3"/>
    <dgm:cxn modelId="{1BBF45AC-1B03-4ED5-9BBC-906259626B37}" type="presParOf" srcId="{0ED412B6-8B5A-4F71-B409-3A9E61F2E270}" destId="{345B59DF-7F39-4D5B-B6EE-F668125FBA53}"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1. 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whether the basic requirements for application have been met</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Administered by 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2. 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Review of the Project Proposal</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Admistered by the 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9BE4453F-7359-4CCF-B9DE-F08E3D39421F}">
      <dgm:prSet phldrT="[Text]" custT="1"/>
      <dgm:spPr/>
      <dgm:t>
        <a:bodyPr/>
        <a:lstStyle/>
        <a:p>
          <a:r>
            <a:rPr lang="en-US" sz="1200">
              <a:latin typeface="Times New Roman" panose="02020603050405020304" pitchFamily="18" charset="0"/>
              <a:cs typeface="Times New Roman" panose="02020603050405020304" pitchFamily="18" charset="0"/>
            </a:rPr>
            <a:t>3. Comprehensive Review</a:t>
          </a:r>
        </a:p>
      </dgm:t>
    </dgm:pt>
    <dgm:pt modelId="{305DB583-2057-4272-A93F-8332B10F2166}" type="par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75CB0E40-97EC-4CE3-B0B5-810387BA6D38}" type="sib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1585A2AC-C7B7-490C-91BD-5A235F6DD256}">
      <dgm:prSet phldrT="[Text]" custT="1"/>
      <dgm:spPr/>
      <dgm:t>
        <a:bodyPr/>
        <a:lstStyle/>
        <a:p>
          <a:r>
            <a:rPr lang="en-US" sz="1050">
              <a:latin typeface="Times New Roman" panose="02020603050405020304" pitchFamily="18" charset="0"/>
              <a:cs typeface="Times New Roman" panose="02020603050405020304" pitchFamily="18" charset="0"/>
            </a:rPr>
            <a:t>Final review and decision</a:t>
          </a:r>
        </a:p>
      </dgm:t>
    </dgm:pt>
    <dgm:pt modelId="{4218000A-4DA0-4C6D-9EA8-33246D6B827A}" type="par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24AFAAC-A891-4B03-9DD2-03006C766209}" type="sib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9A94DD65-42E1-487D-A3B8-04498D975788}">
      <dgm:prSet phldrT="[Text]" custT="1"/>
      <dgm:spPr/>
      <dgm:t>
        <a:bodyPr/>
        <a:lstStyle/>
        <a:p>
          <a:r>
            <a:rPr lang="en-US" sz="1050">
              <a:latin typeface="Times New Roman" panose="02020603050405020304" pitchFamily="18" charset="0"/>
              <a:cs typeface="Times New Roman" panose="02020603050405020304" pitchFamily="18" charset="0"/>
            </a:rPr>
            <a:t>Admistered by the Comprehensive Review Committee</a:t>
          </a:r>
        </a:p>
      </dgm:t>
    </dgm:pt>
    <dgm:pt modelId="{1FE2216D-D863-4A20-913E-6A2C593814A8}" type="parTrans" cxnId="{F81AA3DA-0619-4747-98EB-BF77D6D26BEB}">
      <dgm:prSet/>
      <dgm:spPr/>
      <dgm:t>
        <a:bodyPr/>
        <a:lstStyle/>
        <a:p>
          <a:endParaRPr lang="en-US" sz="1200">
            <a:latin typeface="Times New Roman" panose="02020603050405020304" pitchFamily="18" charset="0"/>
            <a:cs typeface="Times New Roman" panose="02020603050405020304" pitchFamily="18" charset="0"/>
          </a:endParaRPr>
        </a:p>
      </dgm:t>
    </dgm:pt>
    <dgm:pt modelId="{5162843F-BAD5-40B3-ADB5-03AF59FB5073}" type="sibTrans" cxnId="{F81AA3DA-0619-4747-98EB-BF77D6D26BEB}">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dgm:spPr/>
    </dgm:pt>
    <dgm:pt modelId="{BBFCE625-6BED-4B1A-920D-F8FCF0AA5F75}" type="pres">
      <dgm:prSet presAssocID="{240681DB-3EDD-4642-B129-5F450BBA012A}" presName="desTx" presStyleLbl="fgAcc1" presStyleIdx="0" presStyleCnt="3">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dgm:spPr/>
    </dgm:pt>
    <dgm:pt modelId="{19621927-CADB-4778-9566-D100DF7FB62C}" type="pres">
      <dgm:prSet presAssocID="{541E7334-5313-4ABD-A229-14A9337CF303}" presName="desTx" presStyleLbl="fgAcc1" presStyleIdx="1" presStyleCnt="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12F6E690-A19E-4A09-838C-D53FC756EC21}" type="pres">
      <dgm:prSet presAssocID="{9BE4453F-7359-4CCF-B9DE-F08E3D39421F}" presName="composite" presStyleCnt="0"/>
      <dgm:spPr/>
    </dgm:pt>
    <dgm:pt modelId="{2A7438D3-5881-43F6-8A90-A574AD068167}" type="pres">
      <dgm:prSet presAssocID="{9BE4453F-7359-4CCF-B9DE-F08E3D39421F}" presName="parTx" presStyleLbl="node1" presStyleIdx="1" presStyleCnt="3">
        <dgm:presLayoutVars>
          <dgm:chMax val="0"/>
          <dgm:chPref val="0"/>
          <dgm:bulletEnabled val="1"/>
        </dgm:presLayoutVars>
      </dgm:prSet>
      <dgm:spPr/>
    </dgm:pt>
    <dgm:pt modelId="{34B24B8A-C06C-46E5-A1FD-836DE1CBBE78}" type="pres">
      <dgm:prSet presAssocID="{9BE4453F-7359-4CCF-B9DE-F08E3D39421F}" presName="parSh" presStyleLbl="node1" presStyleIdx="2" presStyleCnt="3"/>
      <dgm:spPr/>
    </dgm:pt>
    <dgm:pt modelId="{F8A48C0F-57F3-4A89-A17A-2812143691B6}" type="pres">
      <dgm:prSet presAssocID="{9BE4453F-7359-4CCF-B9DE-F08E3D39421F}" presName="desTx" presStyleLbl="fgAcc1" presStyleIdx="2" presStyleCnt="3">
        <dgm:presLayoutVars>
          <dgm:bulletEnabled val="1"/>
        </dgm:presLayoutVars>
      </dgm:prSet>
      <dgm:spPr/>
    </dgm:pt>
  </dgm:ptLst>
  <dgm:cxnLst>
    <dgm:cxn modelId="{B15EE50B-E560-4057-A06E-9CD04D4DDBD4}" srcId="{C0CEDBFC-F2FC-4A82-9934-A5DD6551F414}" destId="{240681DB-3EDD-4642-B129-5F450BBA012A}" srcOrd="0" destOrd="0" parTransId="{1A086FC5-26E9-4AA3-A723-8A44146941ED}" sibTransId="{BB96FAA8-67E9-402A-9F2B-C8105AC4CF14}"/>
    <dgm:cxn modelId="{DDAB3215-2061-43A2-8785-F7CD76EB7BBD}" srcId="{240681DB-3EDD-4642-B129-5F450BBA012A}" destId="{556B6F77-7238-4ECA-A0AB-2D5409D49E7D}" srcOrd="1" destOrd="0" parTransId="{B07618AE-1528-45A2-ACF4-767939B38FF7}" sibTransId="{B735132B-BC56-47E3-A7C7-4267A52C4173}"/>
    <dgm:cxn modelId="{07487D18-3862-497A-9E97-EF31F3F8F7C6}" srcId="{C0CEDBFC-F2FC-4A82-9934-A5DD6551F414}" destId="{9BE4453F-7359-4CCF-B9DE-F08E3D39421F}" srcOrd="2" destOrd="0" parTransId="{305DB583-2057-4272-A93F-8332B10F2166}" sibTransId="{75CB0E40-97EC-4CE3-B0B5-810387BA6D38}"/>
    <dgm:cxn modelId="{0BF8A52F-F8F6-41E2-9CCE-EEF105C777F0}" type="presOf" srcId="{BB96FAA8-67E9-402A-9F2B-C8105AC4CF14}" destId="{F971BB40-B4A2-4C22-B0B3-75A4838D99D4}" srcOrd="1" destOrd="0" presId="urn:microsoft.com/office/officeart/2005/8/layout/process3"/>
    <dgm:cxn modelId="{5A2EA85F-D483-46E5-A2C5-AC09A1BD9111}" type="presOf" srcId="{541E7334-5313-4ABD-A229-14A9337CF303}" destId="{68DFB520-53BF-417D-B0C5-0B8CE4AF143D}" srcOrd="0"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AE3A3242-0C08-4806-A524-AE469F5E5638}" type="presOf" srcId="{A47DEF40-A411-41B5-BBD3-4536D670AC84}" destId="{8BE9ADA4-49C2-41DE-B617-3CBACF6B5FC6}" srcOrd="1" destOrd="0" presId="urn:microsoft.com/office/officeart/2005/8/layout/process3"/>
    <dgm:cxn modelId="{1AAC0664-DBA7-46E5-BEB8-52D22225F73D}" type="presOf" srcId="{9A94DD65-42E1-487D-A3B8-04498D975788}" destId="{F8A48C0F-57F3-4A89-A17A-2812143691B6}" srcOrd="0" destOrd="1" presId="urn:microsoft.com/office/officeart/2005/8/layout/process3"/>
    <dgm:cxn modelId="{0A275265-44E5-4D27-AFA7-49D2BD1AC7A0}" type="presOf" srcId="{A47DEF40-A411-41B5-BBD3-4536D670AC84}" destId="{1A4D50B4-7971-4BA0-9BCA-9A75F468226E}" srcOrd="0" destOrd="0" presId="urn:microsoft.com/office/officeart/2005/8/layout/process3"/>
    <dgm:cxn modelId="{61EB9A6B-6079-495F-8A7C-EA69D1809061}" type="presOf" srcId="{240681DB-3EDD-4642-B129-5F450BBA012A}" destId="{F14CFFA8-8C7F-4AD1-BCD8-FE56F39466FF}" srcOrd="0" destOrd="0" presId="urn:microsoft.com/office/officeart/2005/8/layout/process3"/>
    <dgm:cxn modelId="{B9B4B34E-A778-4E35-AC08-B43C0BA83636}" type="presOf" srcId="{9BE4453F-7359-4CCF-B9DE-F08E3D39421F}" destId="{2A7438D3-5881-43F6-8A90-A574AD068167}" srcOrd="0" destOrd="0" presId="urn:microsoft.com/office/officeart/2005/8/layout/process3"/>
    <dgm:cxn modelId="{4E129D55-514B-49A7-BC5C-96D9D357FF94}" type="presOf" srcId="{BB96FAA8-67E9-402A-9F2B-C8105AC4CF14}" destId="{51D3B03A-C25D-4009-A6DD-333732605777}" srcOrd="0" destOrd="0" presId="urn:microsoft.com/office/officeart/2005/8/layout/process3"/>
    <dgm:cxn modelId="{244FD055-EB70-4196-85B7-2ED5CA7C986A}" type="presOf" srcId="{240681DB-3EDD-4642-B129-5F450BBA012A}" destId="{B42829E1-2A0E-4A0C-AEBB-5CA88141874B}" srcOrd="1" destOrd="0" presId="urn:microsoft.com/office/officeart/2005/8/layout/process3"/>
    <dgm:cxn modelId="{7E8C707A-3203-4F8B-982F-E5B4C3AB586B}" type="presOf" srcId="{C0CEDBFC-F2FC-4A82-9934-A5DD6551F414}" destId="{579C20DC-347F-497B-9145-9AC902352BBE}" srcOrd="0" destOrd="0" presId="urn:microsoft.com/office/officeart/2005/8/layout/process3"/>
    <dgm:cxn modelId="{F71E2483-032C-43EF-8293-440D4F083407}" type="presOf" srcId="{157E8B37-C059-4846-9DEE-0BDC678CE092}" destId="{BBFCE625-6BED-4B1A-920D-F8FCF0AA5F75}" srcOrd="0" destOrd="0" presId="urn:microsoft.com/office/officeart/2005/8/layout/process3"/>
    <dgm:cxn modelId="{D1475589-2A1A-4BA2-AA6F-26D2D67DFD01}" type="presOf" srcId="{9BE4453F-7359-4CCF-B9DE-F08E3D39421F}" destId="{34B24B8A-C06C-46E5-A1FD-836DE1CBBE78}" srcOrd="1" destOrd="0" presId="urn:microsoft.com/office/officeart/2005/8/layout/process3"/>
    <dgm:cxn modelId="{790E5EA9-3B4F-4E61-9534-03E9F5EA7847}" type="presOf" srcId="{541E7334-5313-4ABD-A229-14A9337CF303}" destId="{90CDB857-8659-475E-9BEC-22310A65FF29}" srcOrd="1" destOrd="0" presId="urn:microsoft.com/office/officeart/2005/8/layout/process3"/>
    <dgm:cxn modelId="{214A0AB1-FC93-4A29-AC04-E5627061E6AC}" type="presOf" srcId="{556B6F77-7238-4ECA-A0AB-2D5409D49E7D}" destId="{BBFCE625-6BED-4B1A-920D-F8FCF0AA5F75}" srcOrd="0" destOrd="1" presId="urn:microsoft.com/office/officeart/2005/8/layout/process3"/>
    <dgm:cxn modelId="{F752A5C8-D566-4D27-951F-06BD844E42BA}" srcId="{9BE4453F-7359-4CCF-B9DE-F08E3D39421F}" destId="{1585A2AC-C7B7-490C-91BD-5A235F6DD256}" srcOrd="0" destOrd="0" parTransId="{4218000A-4DA0-4C6D-9EA8-33246D6B827A}" sibTransId="{E24AFAAC-A891-4B03-9DD2-03006C766209}"/>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7EF064CE-E6AE-4E66-A8AB-8C2346D6534A}" type="presOf" srcId="{4802D67F-2F1E-465D-BD20-CA085B33A441}" destId="{19621927-CADB-4778-9566-D100DF7FB62C}"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F81AA3DA-0619-4747-98EB-BF77D6D26BEB}" srcId="{9BE4453F-7359-4CCF-B9DE-F08E3D39421F}" destId="{9A94DD65-42E1-487D-A3B8-04498D975788}" srcOrd="1" destOrd="0" parTransId="{1FE2216D-D863-4A20-913E-6A2C593814A8}" sibTransId="{5162843F-BAD5-40B3-ADB5-03AF59FB5073}"/>
    <dgm:cxn modelId="{349267E4-5AA4-42A1-8268-74D9EFA29583}" type="presOf" srcId="{1585A2AC-C7B7-490C-91BD-5A235F6DD256}" destId="{F8A48C0F-57F3-4A89-A17A-2812143691B6}" srcOrd="0" destOrd="0" presId="urn:microsoft.com/office/officeart/2005/8/layout/process3"/>
    <dgm:cxn modelId="{D90410F7-25D2-482C-992B-E222F6A81BD4}" type="presOf" srcId="{C2284D74-F7BC-4A34-BA1E-C88C6B160EEF}" destId="{19621927-CADB-4778-9566-D100DF7FB62C}" srcOrd="0" destOrd="1" presId="urn:microsoft.com/office/officeart/2005/8/layout/process3"/>
    <dgm:cxn modelId="{31BF82EF-544D-41C5-8C82-3000E27B0582}" type="presParOf" srcId="{579C20DC-347F-497B-9145-9AC902352BBE}" destId="{452379CD-A23E-4753-A1E5-FF9CAE815665}" srcOrd="0" destOrd="0" presId="urn:microsoft.com/office/officeart/2005/8/layout/process3"/>
    <dgm:cxn modelId="{39235DFA-B149-4FE1-AFBB-D0B8A1152DAA}" type="presParOf" srcId="{452379CD-A23E-4753-A1E5-FF9CAE815665}" destId="{F14CFFA8-8C7F-4AD1-BCD8-FE56F39466FF}" srcOrd="0" destOrd="0" presId="urn:microsoft.com/office/officeart/2005/8/layout/process3"/>
    <dgm:cxn modelId="{F645A11F-FC8E-4DE3-A1AD-FB86A51E1C8F}" type="presParOf" srcId="{452379CD-A23E-4753-A1E5-FF9CAE815665}" destId="{B42829E1-2A0E-4A0C-AEBB-5CA88141874B}" srcOrd="1" destOrd="0" presId="urn:microsoft.com/office/officeart/2005/8/layout/process3"/>
    <dgm:cxn modelId="{56929335-00D8-49A9-B19D-6AAC3070EAD3}" type="presParOf" srcId="{452379CD-A23E-4753-A1E5-FF9CAE815665}" destId="{BBFCE625-6BED-4B1A-920D-F8FCF0AA5F75}" srcOrd="2" destOrd="0" presId="urn:microsoft.com/office/officeart/2005/8/layout/process3"/>
    <dgm:cxn modelId="{66F23F56-15B5-465A-BEFE-C92102BA24F7}" type="presParOf" srcId="{579C20DC-347F-497B-9145-9AC902352BBE}" destId="{51D3B03A-C25D-4009-A6DD-333732605777}" srcOrd="1" destOrd="0" presId="urn:microsoft.com/office/officeart/2005/8/layout/process3"/>
    <dgm:cxn modelId="{999FCA27-D76E-4119-80FC-54500DE5B62A}" type="presParOf" srcId="{51D3B03A-C25D-4009-A6DD-333732605777}" destId="{F971BB40-B4A2-4C22-B0B3-75A4838D99D4}" srcOrd="0" destOrd="0" presId="urn:microsoft.com/office/officeart/2005/8/layout/process3"/>
    <dgm:cxn modelId="{9F637A59-CFCF-44BD-9A47-95BE9FDBFA5D}" type="presParOf" srcId="{579C20DC-347F-497B-9145-9AC902352BBE}" destId="{9085B4CE-6D80-4907-8EE3-CBD9EDC37438}" srcOrd="2" destOrd="0" presId="urn:microsoft.com/office/officeart/2005/8/layout/process3"/>
    <dgm:cxn modelId="{295A774A-0F5C-4BA2-A4BB-7782FE763942}" type="presParOf" srcId="{9085B4CE-6D80-4907-8EE3-CBD9EDC37438}" destId="{68DFB520-53BF-417D-B0C5-0B8CE4AF143D}" srcOrd="0" destOrd="0" presId="urn:microsoft.com/office/officeart/2005/8/layout/process3"/>
    <dgm:cxn modelId="{026A3E06-9957-404D-9F9E-E052419C9093}" type="presParOf" srcId="{9085B4CE-6D80-4907-8EE3-CBD9EDC37438}" destId="{90CDB857-8659-475E-9BEC-22310A65FF29}" srcOrd="1" destOrd="0" presId="urn:microsoft.com/office/officeart/2005/8/layout/process3"/>
    <dgm:cxn modelId="{A512E42F-73F5-44EA-BA49-8BCC86DEC442}" type="presParOf" srcId="{9085B4CE-6D80-4907-8EE3-CBD9EDC37438}" destId="{19621927-CADB-4778-9566-D100DF7FB62C}" srcOrd="2" destOrd="0" presId="urn:microsoft.com/office/officeart/2005/8/layout/process3"/>
    <dgm:cxn modelId="{A3D0A386-3F0A-47CF-917F-E2CB3F1BE549}" type="presParOf" srcId="{579C20DC-347F-497B-9145-9AC902352BBE}" destId="{1A4D50B4-7971-4BA0-9BCA-9A75F468226E}" srcOrd="3" destOrd="0" presId="urn:microsoft.com/office/officeart/2005/8/layout/process3"/>
    <dgm:cxn modelId="{B51B41B5-2960-4E98-8EC8-262F6798E68B}" type="presParOf" srcId="{1A4D50B4-7971-4BA0-9BCA-9A75F468226E}" destId="{8BE9ADA4-49C2-41DE-B617-3CBACF6B5FC6}" srcOrd="0" destOrd="0" presId="urn:microsoft.com/office/officeart/2005/8/layout/process3"/>
    <dgm:cxn modelId="{2B4C6CCC-CC74-4708-88B7-10B60AB473A3}" type="presParOf" srcId="{579C20DC-347F-497B-9145-9AC902352BBE}" destId="{12F6E690-A19E-4A09-838C-D53FC756EC21}" srcOrd="4" destOrd="0" presId="urn:microsoft.com/office/officeart/2005/8/layout/process3"/>
    <dgm:cxn modelId="{234227D7-09CF-4010-A28E-A8D6771AD188}" type="presParOf" srcId="{12F6E690-A19E-4A09-838C-D53FC756EC21}" destId="{2A7438D3-5881-43F6-8A90-A574AD068167}" srcOrd="0" destOrd="0" presId="urn:microsoft.com/office/officeart/2005/8/layout/process3"/>
    <dgm:cxn modelId="{0F8BAAD9-8F68-4659-B86E-9AD9A143781E}" type="presParOf" srcId="{12F6E690-A19E-4A09-838C-D53FC756EC21}" destId="{34B24B8A-C06C-46E5-A1FD-836DE1CBBE78}" srcOrd="1" destOrd="0" presId="urn:microsoft.com/office/officeart/2005/8/layout/process3"/>
    <dgm:cxn modelId="{15B1A8A8-6896-49EF-B619-DAAAB8326D61}" type="presParOf" srcId="{12F6E690-A19E-4A09-838C-D53FC756EC21}" destId="{F8A48C0F-57F3-4A89-A17A-2812143691B6}"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05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050">
              <a:latin typeface="Times New Roman" panose="02020603050405020304" pitchFamily="18" charset="0"/>
              <a:cs typeface="Times New Roman" panose="02020603050405020304" pitchFamily="18" charset="0"/>
            </a:rPr>
            <a:t>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Review of interim report</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C935BC01-1AA5-4B77-B515-F5B72F54089B}">
      <dgm:prSet phldrT="[Text]" custT="1"/>
      <dgm:spPr/>
      <dgm:t>
        <a:bodyPr/>
        <a:lstStyle/>
        <a:p>
          <a:r>
            <a:rPr lang="en-US" sz="1050" i="1">
              <a:latin typeface="Times New Roman" panose="02020603050405020304" pitchFamily="18" charset="0"/>
              <a:cs typeface="Times New Roman" panose="02020603050405020304" pitchFamily="18" charset="0"/>
            </a:rPr>
            <a:t>Scrutinized Evaluation*</a:t>
          </a:r>
        </a:p>
      </dgm:t>
    </dgm:pt>
    <dgm:pt modelId="{348C761A-AEC5-4AB5-A665-F31C3E553786}" type="parTrans" cxnId="{3C45EA8A-489A-4C9F-8D62-927E26C62B12}">
      <dgm:prSet/>
      <dgm:spPr/>
      <dgm:t>
        <a:bodyPr/>
        <a:lstStyle/>
        <a:p>
          <a:endParaRPr lang="en-US"/>
        </a:p>
      </dgm:t>
    </dgm:pt>
    <dgm:pt modelId="{619D34A9-70A8-499E-A6C2-E11557D56757}" type="sibTrans" cxnId="{3C45EA8A-489A-4C9F-8D62-927E26C62B12}">
      <dgm:prSet/>
      <dgm:spPr/>
      <dgm:t>
        <a:bodyPr/>
        <a:lstStyle/>
        <a:p>
          <a:endParaRPr lang="en-US"/>
        </a:p>
      </dgm:t>
    </dgm:pt>
    <dgm:pt modelId="{221EB545-2480-4B25-854B-F974D2B01672}">
      <dgm:prSet phldrT="[Text]" custT="1"/>
      <dgm:spPr/>
      <dgm:t>
        <a:bodyPr/>
        <a:lstStyle/>
        <a:p>
          <a:r>
            <a:rPr lang="en-US" sz="1050" i="1">
              <a:solidFill>
                <a:sysClr val="windowText" lastClr="000000"/>
              </a:solidFill>
              <a:latin typeface="Times New Roman" panose="02020603050405020304" pitchFamily="18" charset="0"/>
              <a:cs typeface="Times New Roman" panose="02020603050405020304" pitchFamily="18" charset="0"/>
            </a:rPr>
            <a:t>Further Review </a:t>
          </a:r>
          <a:r>
            <a:rPr lang="en-US" sz="1050" i="1">
              <a:latin typeface="Times New Roman" panose="02020603050405020304" pitchFamily="18" charset="0"/>
              <a:cs typeface="Times New Roman" panose="02020603050405020304" pitchFamily="18" charset="0"/>
            </a:rPr>
            <a:t>of interim report</a:t>
          </a:r>
        </a:p>
      </dgm:t>
    </dgm:pt>
    <dgm:pt modelId="{8D8F8912-E8B4-4DC0-9108-0F2C8F6FB92F}" type="parTrans" cxnId="{55F96370-D25E-48DA-A95B-8F39CDA4833D}">
      <dgm:prSet/>
      <dgm:spPr/>
      <dgm:t>
        <a:bodyPr/>
        <a:lstStyle/>
        <a:p>
          <a:endParaRPr lang="en-US"/>
        </a:p>
      </dgm:t>
    </dgm:pt>
    <dgm:pt modelId="{3C16CD5F-9587-45B7-A548-1BA0133D2DD6}" type="sibTrans" cxnId="{55F96370-D25E-48DA-A95B-8F39CDA4833D}">
      <dgm:prSet/>
      <dgm:spPr/>
      <dgm:t>
        <a:bodyPr/>
        <a:lstStyle/>
        <a:p>
          <a:endParaRPr lang="en-US"/>
        </a:p>
      </dgm:t>
    </dgm:pt>
    <dgm:pt modelId="{1A43577D-A098-4473-B285-14FF7FE620DF}">
      <dgm:prSet phldrT="[Text]" custT="1"/>
      <dgm:spPr/>
      <dgm:t>
        <a:bodyPr/>
        <a:lstStyle/>
        <a:p>
          <a:r>
            <a:rPr lang="en-US" sz="1050" i="1">
              <a:latin typeface="Times New Roman" panose="02020603050405020304" pitchFamily="18" charset="0"/>
              <a:cs typeface="Times New Roman" panose="02020603050405020304" pitchFamily="18" charset="0"/>
            </a:rPr>
            <a:t>Expert Review Team</a:t>
          </a:r>
        </a:p>
      </dgm:t>
    </dgm:pt>
    <dgm:pt modelId="{FB163B0B-BE2D-4536-9D0B-4AD630AF65B2}" type="parTrans" cxnId="{1FDB49F7-18D2-457D-9E3F-E6EA3EADCBD5}">
      <dgm:prSet/>
      <dgm:spPr/>
      <dgm:t>
        <a:bodyPr/>
        <a:lstStyle/>
        <a:p>
          <a:endParaRPr lang="en-US"/>
        </a:p>
      </dgm:t>
    </dgm:pt>
    <dgm:pt modelId="{A79651FE-7638-4DA0-B055-0E2E11A8F9AE}" type="sibTrans" cxnId="{1FDB49F7-18D2-457D-9E3F-E6EA3EADCBD5}">
      <dgm:prSet/>
      <dgm:spPr/>
      <dgm:t>
        <a:bodyPr/>
        <a:lstStyle/>
        <a:p>
          <a:endParaRPr lang="en-US"/>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dgm:spPr/>
    </dgm:pt>
    <dgm:pt modelId="{BBFCE625-6BED-4B1A-920D-F8FCF0AA5F75}" type="pres">
      <dgm:prSet presAssocID="{240681DB-3EDD-4642-B129-5F450BBA012A}" presName="desTx" presStyleLbl="fgAcc1" presStyleIdx="0" presStyleCnt="3" custScaleX="114755" custScaleY="96348">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dgm:spPr/>
    </dgm:pt>
    <dgm:pt modelId="{19621927-CADB-4778-9566-D100DF7FB62C}" type="pres">
      <dgm:prSet presAssocID="{541E7334-5313-4ABD-A229-14A9337CF303}" presName="desTx" presStyleLbl="fgAcc1" presStyleIdx="1" presStyleCnt="3" custScaleX="11656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2F3CBD3E-F67A-4649-B5C1-CA50EF81F90E}" type="pres">
      <dgm:prSet presAssocID="{C935BC01-1AA5-4B77-B515-F5B72F54089B}" presName="composite" presStyleCnt="0"/>
      <dgm:spPr/>
    </dgm:pt>
    <dgm:pt modelId="{EE292AC0-CA27-4C03-B190-B392EDB0466C}" type="pres">
      <dgm:prSet presAssocID="{C935BC01-1AA5-4B77-B515-F5B72F54089B}" presName="parTx" presStyleLbl="node1" presStyleIdx="1" presStyleCnt="3">
        <dgm:presLayoutVars>
          <dgm:chMax val="0"/>
          <dgm:chPref val="0"/>
          <dgm:bulletEnabled val="1"/>
        </dgm:presLayoutVars>
      </dgm:prSet>
      <dgm:spPr/>
    </dgm:pt>
    <dgm:pt modelId="{F98AFA3A-FEDD-4EC8-8FCB-51026302FFB9}" type="pres">
      <dgm:prSet presAssocID="{C935BC01-1AA5-4B77-B515-F5B72F54089B}" presName="parSh" presStyleLbl="node1" presStyleIdx="2" presStyleCnt="3"/>
      <dgm:spPr/>
    </dgm:pt>
    <dgm:pt modelId="{9886CA02-5727-409C-A2BB-C9FCB300F3A5}" type="pres">
      <dgm:prSet presAssocID="{C935BC01-1AA5-4B77-B515-F5B72F54089B}" presName="desTx" presStyleLbl="fgAcc1" presStyleIdx="2" presStyleCnt="3" custScaleX="121160">
        <dgm:presLayoutVars>
          <dgm:bulletEnabled val="1"/>
        </dgm:presLayoutVars>
      </dgm:prSet>
      <dgm:spPr/>
    </dgm:pt>
  </dgm:ptLst>
  <dgm:cxnLst>
    <dgm:cxn modelId="{E5B1AA03-18A7-4BA7-94B0-8E98C8B4935F}" type="presOf" srcId="{221EB545-2480-4B25-854B-F974D2B01672}" destId="{9886CA02-5727-409C-A2BB-C9FCB300F3A5}" srcOrd="0" destOrd="0" presId="urn:microsoft.com/office/officeart/2005/8/layout/process3"/>
    <dgm:cxn modelId="{D8E36307-F809-4E9B-8B66-6AB8614C6849}" type="presOf" srcId="{240681DB-3EDD-4642-B129-5F450BBA012A}" destId="{F14CFFA8-8C7F-4AD1-BCD8-FE56F39466FF}" srcOrd="0" destOrd="0"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DDAB3215-2061-43A2-8785-F7CD76EB7BBD}" srcId="{240681DB-3EDD-4642-B129-5F450BBA012A}" destId="{556B6F77-7238-4ECA-A0AB-2D5409D49E7D}" srcOrd="1" destOrd="0" parTransId="{B07618AE-1528-45A2-ACF4-767939B38FF7}" sibTransId="{B735132B-BC56-47E3-A7C7-4267A52C4173}"/>
    <dgm:cxn modelId="{3EB7BB22-7CEA-4A6D-9A37-A2CB55EB642A}" type="presOf" srcId="{C0CEDBFC-F2FC-4A82-9934-A5DD6551F414}" destId="{579C20DC-347F-497B-9145-9AC902352BBE}" srcOrd="0" destOrd="0" presId="urn:microsoft.com/office/officeart/2005/8/layout/process3"/>
    <dgm:cxn modelId="{3887C535-B163-4541-8AE6-301E3EAB0B0D}" type="presOf" srcId="{1A43577D-A098-4473-B285-14FF7FE620DF}" destId="{9886CA02-5727-409C-A2BB-C9FCB300F3A5}" srcOrd="0" destOrd="1" presId="urn:microsoft.com/office/officeart/2005/8/layout/process3"/>
    <dgm:cxn modelId="{8756E137-6AD6-436B-B8BC-938E4EDE2473}" type="presOf" srcId="{C2284D74-F7BC-4A34-BA1E-C88C6B160EEF}" destId="{19621927-CADB-4778-9566-D100DF7FB62C}" srcOrd="0" destOrd="1"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45D74341-0ED9-4F71-A854-A5A986432A80}" type="presOf" srcId="{C935BC01-1AA5-4B77-B515-F5B72F54089B}" destId="{EE292AC0-CA27-4C03-B190-B392EDB0466C}" srcOrd="0" destOrd="0" presId="urn:microsoft.com/office/officeart/2005/8/layout/process3"/>
    <dgm:cxn modelId="{55F96370-D25E-48DA-A95B-8F39CDA4833D}" srcId="{C935BC01-1AA5-4B77-B515-F5B72F54089B}" destId="{221EB545-2480-4B25-854B-F974D2B01672}" srcOrd="0" destOrd="0" parTransId="{8D8F8912-E8B4-4DC0-9108-0F2C8F6FB92F}" sibTransId="{3C16CD5F-9587-45B7-A548-1BA0133D2DD6}"/>
    <dgm:cxn modelId="{04E93A51-AA75-414B-9E19-32169DDB4FD5}" type="presOf" srcId="{556B6F77-7238-4ECA-A0AB-2D5409D49E7D}" destId="{BBFCE625-6BED-4B1A-920D-F8FCF0AA5F75}" srcOrd="0" destOrd="1" presId="urn:microsoft.com/office/officeart/2005/8/layout/process3"/>
    <dgm:cxn modelId="{44BD7A75-3E6B-47B7-B2CE-C282DE764ED2}" type="presOf" srcId="{A47DEF40-A411-41B5-BBD3-4536D670AC84}" destId="{8BE9ADA4-49C2-41DE-B617-3CBACF6B5FC6}" srcOrd="1" destOrd="0" presId="urn:microsoft.com/office/officeart/2005/8/layout/process3"/>
    <dgm:cxn modelId="{FD9E2F7F-0DF1-4F30-ACC7-75F53C19CE3C}" type="presOf" srcId="{541E7334-5313-4ABD-A229-14A9337CF303}" destId="{68DFB520-53BF-417D-B0C5-0B8CE4AF143D}" srcOrd="0" destOrd="0" presId="urn:microsoft.com/office/officeart/2005/8/layout/process3"/>
    <dgm:cxn modelId="{E90DFA89-714B-4EB8-8253-3A131E40E838}" type="presOf" srcId="{157E8B37-C059-4846-9DEE-0BDC678CE092}" destId="{BBFCE625-6BED-4B1A-920D-F8FCF0AA5F75}" srcOrd="0" destOrd="0" presId="urn:microsoft.com/office/officeart/2005/8/layout/process3"/>
    <dgm:cxn modelId="{3C45EA8A-489A-4C9F-8D62-927E26C62B12}" srcId="{C0CEDBFC-F2FC-4A82-9934-A5DD6551F414}" destId="{C935BC01-1AA5-4B77-B515-F5B72F54089B}" srcOrd="2" destOrd="0" parTransId="{348C761A-AEC5-4AB5-A665-F31C3E553786}" sibTransId="{619D34A9-70A8-499E-A6C2-E11557D56757}"/>
    <dgm:cxn modelId="{4F29828F-CBFB-4412-BB7E-064DA4A3CE5F}" type="presOf" srcId="{541E7334-5313-4ABD-A229-14A9337CF303}" destId="{90CDB857-8659-475E-9BEC-22310A65FF29}" srcOrd="1" destOrd="0" presId="urn:microsoft.com/office/officeart/2005/8/layout/process3"/>
    <dgm:cxn modelId="{E67D5B91-580D-47FA-8987-41767BD278D1}" type="presOf" srcId="{4802D67F-2F1E-465D-BD20-CA085B33A441}" destId="{19621927-CADB-4778-9566-D100DF7FB62C}" srcOrd="0" destOrd="0" presId="urn:microsoft.com/office/officeart/2005/8/layout/process3"/>
    <dgm:cxn modelId="{A297A1A3-0333-4C74-9896-BDC394CB6E93}" type="presOf" srcId="{C935BC01-1AA5-4B77-B515-F5B72F54089B}" destId="{F98AFA3A-FEDD-4EC8-8FCB-51026302FFB9}" srcOrd="1" destOrd="0" presId="urn:microsoft.com/office/officeart/2005/8/layout/process3"/>
    <dgm:cxn modelId="{559287BC-A662-4E85-8A07-30D98E62CAE6}" type="presOf" srcId="{BB96FAA8-67E9-402A-9F2B-C8105AC4CF14}" destId="{51D3B03A-C25D-4009-A6DD-333732605777}" srcOrd="0" destOrd="0" presId="urn:microsoft.com/office/officeart/2005/8/layout/process3"/>
    <dgm:cxn modelId="{0748D2C9-F64C-4F2B-9B76-69697F5BEDAF}" type="presOf" srcId="{BB96FAA8-67E9-402A-9F2B-C8105AC4CF14}" destId="{F971BB40-B4A2-4C22-B0B3-75A4838D99D4}" srcOrd="1"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7AFA86D9-57F6-4769-A9B7-EA50FDAD8B98}" srcId="{C0CEDBFC-F2FC-4A82-9934-A5DD6551F414}" destId="{541E7334-5313-4ABD-A229-14A9337CF303}" srcOrd="1" destOrd="0" parTransId="{3666F7E5-56E6-43A4-AA5B-A32C0BA1CECC}" sibTransId="{A47DEF40-A411-41B5-BBD3-4536D670AC84}"/>
    <dgm:cxn modelId="{5EF7E7E4-5385-4A0E-9101-78C60D6451AB}" type="presOf" srcId="{A47DEF40-A411-41B5-BBD3-4536D670AC84}" destId="{1A4D50B4-7971-4BA0-9BCA-9A75F468226E}" srcOrd="0" destOrd="0" presId="urn:microsoft.com/office/officeart/2005/8/layout/process3"/>
    <dgm:cxn modelId="{1FDB49F7-18D2-457D-9E3F-E6EA3EADCBD5}" srcId="{C935BC01-1AA5-4B77-B515-F5B72F54089B}" destId="{1A43577D-A098-4473-B285-14FF7FE620DF}" srcOrd="1" destOrd="0" parTransId="{FB163B0B-BE2D-4536-9D0B-4AD630AF65B2}" sibTransId="{A79651FE-7638-4DA0-B055-0E2E11A8F9AE}"/>
    <dgm:cxn modelId="{2731A4FD-A476-4FAB-A538-FC3F529B80E1}" type="presOf" srcId="{240681DB-3EDD-4642-B129-5F450BBA012A}" destId="{B42829E1-2A0E-4A0C-AEBB-5CA88141874B}" srcOrd="1" destOrd="0" presId="urn:microsoft.com/office/officeart/2005/8/layout/process3"/>
    <dgm:cxn modelId="{0173FA2B-7BF8-49B0-A6B9-70AF1304AC32}" type="presParOf" srcId="{579C20DC-347F-497B-9145-9AC902352BBE}" destId="{452379CD-A23E-4753-A1E5-FF9CAE815665}" srcOrd="0" destOrd="0" presId="urn:microsoft.com/office/officeart/2005/8/layout/process3"/>
    <dgm:cxn modelId="{54B702F7-D860-4459-96F5-551F0D42B63A}" type="presParOf" srcId="{452379CD-A23E-4753-A1E5-FF9CAE815665}" destId="{F14CFFA8-8C7F-4AD1-BCD8-FE56F39466FF}" srcOrd="0" destOrd="0" presId="urn:microsoft.com/office/officeart/2005/8/layout/process3"/>
    <dgm:cxn modelId="{03B2D7AE-EC76-46D0-973B-E34A5BEC8F37}" type="presParOf" srcId="{452379CD-A23E-4753-A1E5-FF9CAE815665}" destId="{B42829E1-2A0E-4A0C-AEBB-5CA88141874B}" srcOrd="1" destOrd="0" presId="urn:microsoft.com/office/officeart/2005/8/layout/process3"/>
    <dgm:cxn modelId="{ADD223AD-0F44-4BEE-A6A5-B7737C1C2B1C}" type="presParOf" srcId="{452379CD-A23E-4753-A1E5-FF9CAE815665}" destId="{BBFCE625-6BED-4B1A-920D-F8FCF0AA5F75}" srcOrd="2" destOrd="0" presId="urn:microsoft.com/office/officeart/2005/8/layout/process3"/>
    <dgm:cxn modelId="{985DDA1C-E7AE-49C9-963F-1607DEE8717B}" type="presParOf" srcId="{579C20DC-347F-497B-9145-9AC902352BBE}" destId="{51D3B03A-C25D-4009-A6DD-333732605777}" srcOrd="1" destOrd="0" presId="urn:microsoft.com/office/officeart/2005/8/layout/process3"/>
    <dgm:cxn modelId="{DE449B39-8303-4162-A0C6-4B5FB9A4BEE8}" type="presParOf" srcId="{51D3B03A-C25D-4009-A6DD-333732605777}" destId="{F971BB40-B4A2-4C22-B0B3-75A4838D99D4}" srcOrd="0" destOrd="0" presId="urn:microsoft.com/office/officeart/2005/8/layout/process3"/>
    <dgm:cxn modelId="{2A34FBCB-4FD9-46D1-A9CF-11D097DF2FCB}" type="presParOf" srcId="{579C20DC-347F-497B-9145-9AC902352BBE}" destId="{9085B4CE-6D80-4907-8EE3-CBD9EDC37438}" srcOrd="2" destOrd="0" presId="urn:microsoft.com/office/officeart/2005/8/layout/process3"/>
    <dgm:cxn modelId="{7B65BDB8-23A6-4D1A-A3EE-840F9DA7332E}" type="presParOf" srcId="{9085B4CE-6D80-4907-8EE3-CBD9EDC37438}" destId="{68DFB520-53BF-417D-B0C5-0B8CE4AF143D}" srcOrd="0" destOrd="0" presId="urn:microsoft.com/office/officeart/2005/8/layout/process3"/>
    <dgm:cxn modelId="{840EDE08-6A6C-4B83-BBB2-21ECF6F9560A}" type="presParOf" srcId="{9085B4CE-6D80-4907-8EE3-CBD9EDC37438}" destId="{90CDB857-8659-475E-9BEC-22310A65FF29}" srcOrd="1" destOrd="0" presId="urn:microsoft.com/office/officeart/2005/8/layout/process3"/>
    <dgm:cxn modelId="{799E7CA6-0118-46CE-94C2-53246560FE4A}" type="presParOf" srcId="{9085B4CE-6D80-4907-8EE3-CBD9EDC37438}" destId="{19621927-CADB-4778-9566-D100DF7FB62C}" srcOrd="2" destOrd="0" presId="urn:microsoft.com/office/officeart/2005/8/layout/process3"/>
    <dgm:cxn modelId="{534E0536-5C33-45BF-9F60-DA62355A6CE5}" type="presParOf" srcId="{579C20DC-347F-497B-9145-9AC902352BBE}" destId="{1A4D50B4-7971-4BA0-9BCA-9A75F468226E}" srcOrd="3" destOrd="0" presId="urn:microsoft.com/office/officeart/2005/8/layout/process3"/>
    <dgm:cxn modelId="{7BE9F54E-20BE-4A29-934D-3B0092EB0FF9}" type="presParOf" srcId="{1A4D50B4-7971-4BA0-9BCA-9A75F468226E}" destId="{8BE9ADA4-49C2-41DE-B617-3CBACF6B5FC6}" srcOrd="0" destOrd="0" presId="urn:microsoft.com/office/officeart/2005/8/layout/process3"/>
    <dgm:cxn modelId="{7A5CCF23-7583-4B66-AA78-5B5144EFB34D}" type="presParOf" srcId="{579C20DC-347F-497B-9145-9AC902352BBE}" destId="{2F3CBD3E-F67A-4649-B5C1-CA50EF81F90E}" srcOrd="4" destOrd="0" presId="urn:microsoft.com/office/officeart/2005/8/layout/process3"/>
    <dgm:cxn modelId="{E388B436-6951-469B-BBAF-6691DA9C98EB}" type="presParOf" srcId="{2F3CBD3E-F67A-4649-B5C1-CA50EF81F90E}" destId="{EE292AC0-CA27-4C03-B190-B392EDB0466C}" srcOrd="0" destOrd="0" presId="urn:microsoft.com/office/officeart/2005/8/layout/process3"/>
    <dgm:cxn modelId="{38FBC8BC-D176-4503-92EB-ACD9B9050DD1}" type="presParOf" srcId="{2F3CBD3E-F67A-4649-B5C1-CA50EF81F90E}" destId="{F98AFA3A-FEDD-4EC8-8FCB-51026302FFB9}" srcOrd="1" destOrd="0" presId="urn:microsoft.com/office/officeart/2005/8/layout/process3"/>
    <dgm:cxn modelId="{73256093-74DA-4341-ADBA-22A59BEC4C15}" type="presParOf" srcId="{2F3CBD3E-F67A-4649-B5C1-CA50EF81F90E}" destId="{9886CA02-5727-409C-A2BB-C9FCB300F3A5}" srcOrd="2" destOrd="0" presId="urn:microsoft.com/office/officeart/2005/8/layout/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Evaluation of final report and research outcomes</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solidFill>
                <a:sysClr val="windowText" lastClr="000000"/>
              </a:solidFill>
              <a:latin typeface="Times New Roman" panose="02020603050405020304" pitchFamily="18" charset="0"/>
              <a:cs typeface="Times New Roman" panose="02020603050405020304" pitchFamily="18" charset="0"/>
            </a:rPr>
            <a:t>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2">
        <dgm:presLayoutVars>
          <dgm:chMax val="0"/>
          <dgm:chPref val="0"/>
          <dgm:bulletEnabled val="1"/>
        </dgm:presLayoutVars>
      </dgm:prSet>
      <dgm:spPr/>
    </dgm:pt>
    <dgm:pt modelId="{B42829E1-2A0E-4A0C-AEBB-5CA88141874B}" type="pres">
      <dgm:prSet presAssocID="{240681DB-3EDD-4642-B129-5F450BBA012A}" presName="parSh" presStyleLbl="node1" presStyleIdx="0" presStyleCnt="2"/>
      <dgm:spPr/>
    </dgm:pt>
    <dgm:pt modelId="{BBFCE625-6BED-4B1A-920D-F8FCF0AA5F75}" type="pres">
      <dgm:prSet presAssocID="{240681DB-3EDD-4642-B129-5F450BBA012A}" presName="desTx" presStyleLbl="fgAcc1" presStyleIdx="0" presStyleCnt="2">
        <dgm:presLayoutVars>
          <dgm:bulletEnabled val="1"/>
        </dgm:presLayoutVars>
      </dgm:prSet>
      <dgm:spPr/>
    </dgm:pt>
    <dgm:pt modelId="{51D3B03A-C25D-4009-A6DD-333732605777}" type="pres">
      <dgm:prSet presAssocID="{BB96FAA8-67E9-402A-9F2B-C8105AC4CF14}" presName="sibTrans" presStyleLbl="sibTrans2D1" presStyleIdx="0" presStyleCnt="1"/>
      <dgm:spPr/>
    </dgm:pt>
    <dgm:pt modelId="{F971BB40-B4A2-4C22-B0B3-75A4838D99D4}" type="pres">
      <dgm:prSet presAssocID="{BB96FAA8-67E9-402A-9F2B-C8105AC4CF14}" presName="connTx" presStyleLbl="sibTrans2D1" presStyleIdx="0" presStyleCnt="1"/>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2">
        <dgm:presLayoutVars>
          <dgm:chMax val="0"/>
          <dgm:chPref val="0"/>
          <dgm:bulletEnabled val="1"/>
        </dgm:presLayoutVars>
      </dgm:prSet>
      <dgm:spPr/>
    </dgm:pt>
    <dgm:pt modelId="{90CDB857-8659-475E-9BEC-22310A65FF29}" type="pres">
      <dgm:prSet presAssocID="{541E7334-5313-4ABD-A229-14A9337CF303}" presName="parSh" presStyleLbl="node1" presStyleIdx="1" presStyleCnt="2"/>
      <dgm:spPr/>
    </dgm:pt>
    <dgm:pt modelId="{19621927-CADB-4778-9566-D100DF7FB62C}" type="pres">
      <dgm:prSet presAssocID="{541E7334-5313-4ABD-A229-14A9337CF303}" presName="desTx" presStyleLbl="fgAcc1" presStyleIdx="1" presStyleCnt="2">
        <dgm:presLayoutVars>
          <dgm:bulletEnabled val="1"/>
        </dgm:presLayoutVars>
      </dgm:prSet>
      <dgm:spPr/>
    </dgm:pt>
  </dgm:ptLst>
  <dgm:cxnLst>
    <dgm:cxn modelId="{B15EE50B-E560-4057-A06E-9CD04D4DDBD4}" srcId="{C0CEDBFC-F2FC-4A82-9934-A5DD6551F414}" destId="{240681DB-3EDD-4642-B129-5F450BBA012A}" srcOrd="0" destOrd="0" parTransId="{1A086FC5-26E9-4AA3-A723-8A44146941ED}" sibTransId="{BB96FAA8-67E9-402A-9F2B-C8105AC4CF14}"/>
    <dgm:cxn modelId="{DDAB3215-2061-43A2-8785-F7CD76EB7BBD}" srcId="{240681DB-3EDD-4642-B129-5F450BBA012A}" destId="{556B6F77-7238-4ECA-A0AB-2D5409D49E7D}" srcOrd="1" destOrd="0" parTransId="{B07618AE-1528-45A2-ACF4-767939B38FF7}" sibTransId="{B735132B-BC56-47E3-A7C7-4267A52C4173}"/>
    <dgm:cxn modelId="{8FEF8A20-2EE9-49E3-9A79-7C9BE8A33DBA}" type="presOf" srcId="{C2284D74-F7BC-4A34-BA1E-C88C6B160EEF}" destId="{19621927-CADB-4778-9566-D100DF7FB62C}" srcOrd="0" destOrd="1" presId="urn:microsoft.com/office/officeart/2005/8/layout/process3"/>
    <dgm:cxn modelId="{B8AE672A-E5BB-4EAF-90F4-EE568A01A301}" type="presOf" srcId="{157E8B37-C059-4846-9DEE-0BDC678CE092}" destId="{BBFCE625-6BED-4B1A-920D-F8FCF0AA5F75}" srcOrd="0"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186DD367-4FD5-4228-87BE-1268C153DC86}" type="presOf" srcId="{541E7334-5313-4ABD-A229-14A9337CF303}" destId="{68DFB520-53BF-417D-B0C5-0B8CE4AF143D}" srcOrd="0" destOrd="0" presId="urn:microsoft.com/office/officeart/2005/8/layout/process3"/>
    <dgm:cxn modelId="{4AF7C371-1A0E-4014-B412-41B7EF3BC6C9}" type="presOf" srcId="{4802D67F-2F1E-465D-BD20-CA085B33A441}" destId="{19621927-CADB-4778-9566-D100DF7FB62C}" srcOrd="0" destOrd="0" presId="urn:microsoft.com/office/officeart/2005/8/layout/process3"/>
    <dgm:cxn modelId="{1BBF20A7-2B22-4F9F-80DC-7EA669C26A9B}" type="presOf" srcId="{BB96FAA8-67E9-402A-9F2B-C8105AC4CF14}" destId="{F971BB40-B4A2-4C22-B0B3-75A4838D99D4}" srcOrd="1" destOrd="0" presId="urn:microsoft.com/office/officeart/2005/8/layout/process3"/>
    <dgm:cxn modelId="{3F27C5BE-2D0E-4B14-9366-8613E683E86F}" type="presOf" srcId="{556B6F77-7238-4ECA-A0AB-2D5409D49E7D}" destId="{BBFCE625-6BED-4B1A-920D-F8FCF0AA5F75}" srcOrd="0" destOrd="1" presId="urn:microsoft.com/office/officeart/2005/8/layout/process3"/>
    <dgm:cxn modelId="{115475C1-1CEA-4B3E-95A9-3D7DEA46B38C}" type="presOf" srcId="{240681DB-3EDD-4642-B129-5F450BBA012A}" destId="{F14CFFA8-8C7F-4AD1-BCD8-FE56F39466FF}" srcOrd="0" destOrd="0" presId="urn:microsoft.com/office/officeart/2005/8/layout/process3"/>
    <dgm:cxn modelId="{7A0C63C2-7044-412B-A324-E59FB61F36AE}" type="presOf" srcId="{240681DB-3EDD-4642-B129-5F450BBA012A}" destId="{B42829E1-2A0E-4A0C-AEBB-5CA88141874B}" srcOrd="1" destOrd="0" presId="urn:microsoft.com/office/officeart/2005/8/layout/process3"/>
    <dgm:cxn modelId="{9CDD17C7-566E-4BC2-9902-A95856666B37}" type="presOf" srcId="{C0CEDBFC-F2FC-4A82-9934-A5DD6551F414}" destId="{579C20DC-347F-497B-9145-9AC902352BBE}" srcOrd="0"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0C663DCC-5F58-4F82-B633-DE4108CFD287}" type="presOf" srcId="{BB96FAA8-67E9-402A-9F2B-C8105AC4CF14}" destId="{51D3B03A-C25D-4009-A6DD-333732605777}" srcOrd="0" destOrd="0" presId="urn:microsoft.com/office/officeart/2005/8/layout/process3"/>
    <dgm:cxn modelId="{C59F6ECD-F369-478D-9933-081367DBD478}" srcId="{240681DB-3EDD-4642-B129-5F450BBA012A}" destId="{157E8B37-C059-4846-9DEE-0BDC678CE092}" srcOrd="0" destOrd="0" parTransId="{4B12DBE7-BCF5-4156-87BD-FBC0DAB98DA6}" sibTransId="{B0C6D8B1-A59B-487B-BB27-832139271A94}"/>
    <dgm:cxn modelId="{7AFA86D9-57F6-4769-A9B7-EA50FDAD8B98}" srcId="{C0CEDBFC-F2FC-4A82-9934-A5DD6551F414}" destId="{541E7334-5313-4ABD-A229-14A9337CF303}" srcOrd="1" destOrd="0" parTransId="{3666F7E5-56E6-43A4-AA5B-A32C0BA1CECC}" sibTransId="{A47DEF40-A411-41B5-BBD3-4536D670AC84}"/>
    <dgm:cxn modelId="{848727DB-462E-4E25-BE88-1F6332C8F6AD}" type="presOf" srcId="{541E7334-5313-4ABD-A229-14A9337CF303}" destId="{90CDB857-8659-475E-9BEC-22310A65FF29}" srcOrd="1" destOrd="0" presId="urn:microsoft.com/office/officeart/2005/8/layout/process3"/>
    <dgm:cxn modelId="{8B5DFD00-FC96-48C1-BCE5-74934C3C7514}" type="presParOf" srcId="{579C20DC-347F-497B-9145-9AC902352BBE}" destId="{452379CD-A23E-4753-A1E5-FF9CAE815665}" srcOrd="0" destOrd="0" presId="urn:microsoft.com/office/officeart/2005/8/layout/process3"/>
    <dgm:cxn modelId="{38AE98C5-BD8B-4AA2-B7A4-7A6C1E4A7D56}" type="presParOf" srcId="{452379CD-A23E-4753-A1E5-FF9CAE815665}" destId="{F14CFFA8-8C7F-4AD1-BCD8-FE56F39466FF}" srcOrd="0" destOrd="0" presId="urn:microsoft.com/office/officeart/2005/8/layout/process3"/>
    <dgm:cxn modelId="{B64C5A72-9A93-4F4F-8272-BF6DB54F1171}" type="presParOf" srcId="{452379CD-A23E-4753-A1E5-FF9CAE815665}" destId="{B42829E1-2A0E-4A0C-AEBB-5CA88141874B}" srcOrd="1" destOrd="0" presId="urn:microsoft.com/office/officeart/2005/8/layout/process3"/>
    <dgm:cxn modelId="{FED3A432-C569-4D2B-8007-5DDE5CF7622A}" type="presParOf" srcId="{452379CD-A23E-4753-A1E5-FF9CAE815665}" destId="{BBFCE625-6BED-4B1A-920D-F8FCF0AA5F75}" srcOrd="2" destOrd="0" presId="urn:microsoft.com/office/officeart/2005/8/layout/process3"/>
    <dgm:cxn modelId="{BD4FD54A-2C64-47B2-B0FA-99E1C71F4627}" type="presParOf" srcId="{579C20DC-347F-497B-9145-9AC902352BBE}" destId="{51D3B03A-C25D-4009-A6DD-333732605777}" srcOrd="1" destOrd="0" presId="urn:microsoft.com/office/officeart/2005/8/layout/process3"/>
    <dgm:cxn modelId="{C1457FC3-B85B-43C7-BDCE-31776BEFF745}" type="presParOf" srcId="{51D3B03A-C25D-4009-A6DD-333732605777}" destId="{F971BB40-B4A2-4C22-B0B3-75A4838D99D4}" srcOrd="0" destOrd="0" presId="urn:microsoft.com/office/officeart/2005/8/layout/process3"/>
    <dgm:cxn modelId="{20CDBC58-3F74-4E5D-9A12-DD2B3623A8E3}" type="presParOf" srcId="{579C20DC-347F-497B-9145-9AC902352BBE}" destId="{9085B4CE-6D80-4907-8EE3-CBD9EDC37438}" srcOrd="2" destOrd="0" presId="urn:microsoft.com/office/officeart/2005/8/layout/process3"/>
    <dgm:cxn modelId="{B901EC08-BAF8-422B-B48A-17C0B03E7376}" type="presParOf" srcId="{9085B4CE-6D80-4907-8EE3-CBD9EDC37438}" destId="{68DFB520-53BF-417D-B0C5-0B8CE4AF143D}" srcOrd="0" destOrd="0" presId="urn:microsoft.com/office/officeart/2005/8/layout/process3"/>
    <dgm:cxn modelId="{02DED9D6-1D7C-48F1-A801-AA82DDD1A2D5}" type="presParOf" srcId="{9085B4CE-6D80-4907-8EE3-CBD9EDC37438}" destId="{90CDB857-8659-475E-9BEC-22310A65FF29}" srcOrd="1" destOrd="0" presId="urn:microsoft.com/office/officeart/2005/8/layout/process3"/>
    <dgm:cxn modelId="{5FE03BF9-D8D9-48E4-971E-A800989754DE}" type="presParOf" srcId="{9085B4CE-6D80-4907-8EE3-CBD9EDC37438}" destId="{19621927-CADB-4778-9566-D100DF7FB62C}" srcOrd="2" destOrd="0" presId="urn:microsoft.com/office/officeart/2005/8/layout/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1501" y="151186"/>
          <a:ext cx="1137730" cy="63509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Pre-register and input information online</a:t>
          </a:r>
        </a:p>
      </dsp:txBody>
      <dsp:txXfrm>
        <a:off x="1501" y="151186"/>
        <a:ext cx="1137730" cy="423395"/>
      </dsp:txXfrm>
    </dsp:sp>
    <dsp:sp modelId="{BBFCE625-6BED-4B1A-920D-F8FCF0AA5F75}">
      <dsp:nvSpPr>
        <dsp:cNvPr id="0" name=""/>
        <dsp:cNvSpPr/>
      </dsp:nvSpPr>
      <dsp:spPr>
        <a:xfrm>
          <a:off x="381070" y="657722"/>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dirty="0">
              <a:latin typeface="Times New Roman" panose="02020603050405020304" pitchFamily="18" charset="0"/>
              <a:cs typeface="Times New Roman" panose="02020603050405020304" pitchFamily="18" charset="0"/>
            </a:rPr>
            <a:t>by Project Director</a:t>
          </a:r>
        </a:p>
      </dsp:txBody>
      <dsp:txXfrm>
        <a:off x="394672" y="671324"/>
        <a:ext cx="847341" cy="437196"/>
      </dsp:txXfrm>
    </dsp:sp>
    <dsp:sp modelId="{51D3B03A-C25D-4009-A6DD-333732605777}">
      <dsp:nvSpPr>
        <dsp:cNvPr id="0" name=""/>
        <dsp:cNvSpPr/>
      </dsp:nvSpPr>
      <dsp:spPr>
        <a:xfrm rot="21596819">
          <a:off x="1238911" y="253299"/>
          <a:ext cx="211320" cy="21773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1238911" y="296875"/>
        <a:ext cx="147924" cy="130642"/>
      </dsp:txXfrm>
    </dsp:sp>
    <dsp:sp modelId="{90CDB857-8659-475E-9BEC-22310A65FF29}">
      <dsp:nvSpPr>
        <dsp:cNvPr id="0" name=""/>
        <dsp:cNvSpPr/>
      </dsp:nvSpPr>
      <dsp:spPr>
        <a:xfrm>
          <a:off x="1537950" y="155548"/>
          <a:ext cx="1208026" cy="61764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Submit proposal online</a:t>
          </a:r>
        </a:p>
      </dsp:txBody>
      <dsp:txXfrm>
        <a:off x="1537950" y="155548"/>
        <a:ext cx="1208026" cy="411762"/>
      </dsp:txXfrm>
    </dsp:sp>
    <dsp:sp modelId="{19621927-CADB-4778-9566-D100DF7FB62C}">
      <dsp:nvSpPr>
        <dsp:cNvPr id="0" name=""/>
        <dsp:cNvSpPr/>
      </dsp:nvSpPr>
      <dsp:spPr>
        <a:xfrm>
          <a:off x="1883815" y="654428"/>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1897417" y="668030"/>
        <a:ext cx="847341" cy="437196"/>
      </dsp:txXfrm>
    </dsp:sp>
    <dsp:sp modelId="{1A4D50B4-7971-4BA0-9BCA-9A75F468226E}">
      <dsp:nvSpPr>
        <dsp:cNvPr id="0" name=""/>
        <dsp:cNvSpPr/>
      </dsp:nvSpPr>
      <dsp:spPr>
        <a:xfrm rot="8058">
          <a:off x="2836869" y="254416"/>
          <a:ext cx="192693" cy="21773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2836869" y="297895"/>
        <a:ext cx="134885" cy="130642"/>
      </dsp:txXfrm>
    </dsp:sp>
    <dsp:sp modelId="{34B24B8A-C06C-46E5-A1FD-836DE1CBBE78}">
      <dsp:nvSpPr>
        <dsp:cNvPr id="0" name=""/>
        <dsp:cNvSpPr/>
      </dsp:nvSpPr>
      <dsp:spPr>
        <a:xfrm>
          <a:off x="3109548" y="144961"/>
          <a:ext cx="1076066" cy="6599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Confirmation of registered content</a:t>
          </a:r>
        </a:p>
      </dsp:txBody>
      <dsp:txXfrm>
        <a:off x="3109548" y="144961"/>
        <a:ext cx="1076066" cy="439994"/>
      </dsp:txXfrm>
    </dsp:sp>
    <dsp:sp modelId="{F8A48C0F-57F3-4A89-A17A-2812143691B6}">
      <dsp:nvSpPr>
        <dsp:cNvPr id="0" name=""/>
        <dsp:cNvSpPr/>
      </dsp:nvSpPr>
      <dsp:spPr>
        <a:xfrm>
          <a:off x="3449723" y="659990"/>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Institution</a:t>
          </a:r>
        </a:p>
      </dsp:txBody>
      <dsp:txXfrm>
        <a:off x="3463325" y="673592"/>
        <a:ext cx="847341" cy="437196"/>
      </dsp:txXfrm>
    </dsp:sp>
    <dsp:sp modelId="{E22BC280-877B-4F96-9832-E4E57A4C6B76}">
      <dsp:nvSpPr>
        <dsp:cNvPr id="0" name=""/>
        <dsp:cNvSpPr/>
      </dsp:nvSpPr>
      <dsp:spPr>
        <a:xfrm rot="21597972">
          <a:off x="4293002" y="255642"/>
          <a:ext cx="227661" cy="21773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4293002" y="299208"/>
        <a:ext cx="162340" cy="130642"/>
      </dsp:txXfrm>
    </dsp:sp>
    <dsp:sp modelId="{8513D4A5-D30F-47D4-BAD1-661B0B77CE05}">
      <dsp:nvSpPr>
        <dsp:cNvPr id="0" name=""/>
        <dsp:cNvSpPr/>
      </dsp:nvSpPr>
      <dsp:spPr>
        <a:xfrm>
          <a:off x="4615165" y="147555"/>
          <a:ext cx="996893" cy="64961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dirty="0">
              <a:latin typeface="Times New Roman" panose="02020603050405020304" pitchFamily="18" charset="0"/>
              <a:cs typeface="Times New Roman" panose="02020603050405020304" pitchFamily="18" charset="0"/>
            </a:rPr>
            <a:t>Finalize application</a:t>
          </a:r>
        </a:p>
      </dsp:txBody>
      <dsp:txXfrm>
        <a:off x="4615165" y="147555"/>
        <a:ext cx="996893" cy="433077"/>
      </dsp:txXfrm>
    </dsp:sp>
    <dsp:sp modelId="{345B59DF-7F39-4D5B-B6EE-F668125FBA53}">
      <dsp:nvSpPr>
        <dsp:cNvPr id="0" name=""/>
        <dsp:cNvSpPr/>
      </dsp:nvSpPr>
      <dsp:spPr>
        <a:xfrm>
          <a:off x="4856964" y="657396"/>
          <a:ext cx="874545" cy="4644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4870566" y="670998"/>
        <a:ext cx="847341" cy="437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832" y="5212"/>
          <a:ext cx="1288096"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1. Preliminary Review</a:t>
          </a:r>
        </a:p>
      </dsp:txBody>
      <dsp:txXfrm>
        <a:off x="2832" y="5212"/>
        <a:ext cx="1288096" cy="489600"/>
      </dsp:txXfrm>
    </dsp:sp>
    <dsp:sp modelId="{BBFCE625-6BED-4B1A-920D-F8FCF0AA5F75}">
      <dsp:nvSpPr>
        <dsp:cNvPr id="0" name=""/>
        <dsp:cNvSpPr/>
      </dsp:nvSpPr>
      <dsp:spPr>
        <a:xfrm>
          <a:off x="266660" y="494812"/>
          <a:ext cx="1288096" cy="1224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whether the basic requirements for application have been met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Administered by KSPS</a:t>
          </a:r>
        </a:p>
      </dsp:txBody>
      <dsp:txXfrm>
        <a:off x="302510" y="530662"/>
        <a:ext cx="1216396" cy="1152300"/>
      </dsp:txXfrm>
    </dsp:sp>
    <dsp:sp modelId="{51D3B03A-C25D-4009-A6DD-333732605777}">
      <dsp:nvSpPr>
        <dsp:cNvPr id="0" name=""/>
        <dsp:cNvSpPr/>
      </dsp:nvSpPr>
      <dsp:spPr>
        <a:xfrm>
          <a:off x="1486200" y="89663"/>
          <a:ext cx="413974" cy="32069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1486200" y="153803"/>
        <a:ext cx="317765" cy="192418"/>
      </dsp:txXfrm>
    </dsp:sp>
    <dsp:sp modelId="{90CDB857-8659-475E-9BEC-22310A65FF29}">
      <dsp:nvSpPr>
        <dsp:cNvPr id="0" name=""/>
        <dsp:cNvSpPr/>
      </dsp:nvSpPr>
      <dsp:spPr>
        <a:xfrm>
          <a:off x="2072013" y="5212"/>
          <a:ext cx="1288096"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2. Content Review</a:t>
          </a:r>
        </a:p>
      </dsp:txBody>
      <dsp:txXfrm>
        <a:off x="2072013" y="5212"/>
        <a:ext cx="1288096" cy="489600"/>
      </dsp:txXfrm>
    </dsp:sp>
    <dsp:sp modelId="{19621927-CADB-4778-9566-D100DF7FB62C}">
      <dsp:nvSpPr>
        <dsp:cNvPr id="0" name=""/>
        <dsp:cNvSpPr/>
      </dsp:nvSpPr>
      <dsp:spPr>
        <a:xfrm>
          <a:off x="2335840" y="494812"/>
          <a:ext cx="1288096" cy="1224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the Project Proposal</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Admistered by the Expert Review Team</a:t>
          </a:r>
        </a:p>
      </dsp:txBody>
      <dsp:txXfrm>
        <a:off x="2371690" y="530662"/>
        <a:ext cx="1216396" cy="1152300"/>
      </dsp:txXfrm>
    </dsp:sp>
    <dsp:sp modelId="{1A4D50B4-7971-4BA0-9BCA-9A75F468226E}">
      <dsp:nvSpPr>
        <dsp:cNvPr id="0" name=""/>
        <dsp:cNvSpPr/>
      </dsp:nvSpPr>
      <dsp:spPr>
        <a:xfrm>
          <a:off x="3555380" y="89663"/>
          <a:ext cx="413974" cy="32069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3555380" y="153803"/>
        <a:ext cx="317765" cy="192418"/>
      </dsp:txXfrm>
    </dsp:sp>
    <dsp:sp modelId="{34B24B8A-C06C-46E5-A1FD-836DE1CBBE78}">
      <dsp:nvSpPr>
        <dsp:cNvPr id="0" name=""/>
        <dsp:cNvSpPr/>
      </dsp:nvSpPr>
      <dsp:spPr>
        <a:xfrm>
          <a:off x="4141193" y="5212"/>
          <a:ext cx="1288096"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3. Comprehensive Review</a:t>
          </a:r>
        </a:p>
      </dsp:txBody>
      <dsp:txXfrm>
        <a:off x="4141193" y="5212"/>
        <a:ext cx="1288096" cy="489600"/>
      </dsp:txXfrm>
    </dsp:sp>
    <dsp:sp modelId="{F8A48C0F-57F3-4A89-A17A-2812143691B6}">
      <dsp:nvSpPr>
        <dsp:cNvPr id="0" name=""/>
        <dsp:cNvSpPr/>
      </dsp:nvSpPr>
      <dsp:spPr>
        <a:xfrm>
          <a:off x="4405020" y="494812"/>
          <a:ext cx="1288096" cy="1224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Final review and decision</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Admistered by the Comprehensive Review Committee</a:t>
          </a:r>
        </a:p>
      </dsp:txBody>
      <dsp:txXfrm>
        <a:off x="4440870" y="530662"/>
        <a:ext cx="1216396" cy="1152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4098" y="36963"/>
          <a:ext cx="1222935" cy="60485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Preliminary Review</a:t>
          </a:r>
        </a:p>
      </dsp:txBody>
      <dsp:txXfrm>
        <a:off x="4098" y="36963"/>
        <a:ext cx="1222935" cy="403239"/>
      </dsp:txXfrm>
    </dsp:sp>
    <dsp:sp modelId="{BBFCE625-6BED-4B1A-920D-F8FCF0AA5F75}">
      <dsp:nvSpPr>
        <dsp:cNvPr id="0" name=""/>
        <dsp:cNvSpPr/>
      </dsp:nvSpPr>
      <dsp:spPr>
        <a:xfrm>
          <a:off x="164357" y="452232"/>
          <a:ext cx="1403379" cy="63475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182948" y="470823"/>
        <a:ext cx="1366197" cy="597571"/>
      </dsp:txXfrm>
    </dsp:sp>
    <dsp:sp modelId="{51D3B03A-C25D-4009-A6DD-333732605777}">
      <dsp:nvSpPr>
        <dsp:cNvPr id="0" name=""/>
        <dsp:cNvSpPr/>
      </dsp:nvSpPr>
      <dsp:spPr>
        <a:xfrm rot="21569047">
          <a:off x="1434972" y="76982"/>
          <a:ext cx="440867" cy="3044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latin typeface="Times New Roman" panose="02020603050405020304" pitchFamily="18" charset="0"/>
            <a:cs typeface="Times New Roman" panose="02020603050405020304" pitchFamily="18" charset="0"/>
          </a:endParaRPr>
        </a:p>
      </dsp:txBody>
      <dsp:txXfrm>
        <a:off x="1434974" y="138288"/>
        <a:ext cx="349525" cy="182685"/>
      </dsp:txXfrm>
    </dsp:sp>
    <dsp:sp modelId="{90CDB857-8659-475E-9BEC-22310A65FF29}">
      <dsp:nvSpPr>
        <dsp:cNvPr id="0" name=""/>
        <dsp:cNvSpPr/>
      </dsp:nvSpPr>
      <dsp:spPr>
        <a:xfrm>
          <a:off x="2058826" y="18462"/>
          <a:ext cx="1222935" cy="60485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Content Review</a:t>
          </a:r>
        </a:p>
      </dsp:txBody>
      <dsp:txXfrm>
        <a:off x="2058826" y="18462"/>
        <a:ext cx="1222935" cy="403239"/>
      </dsp:txXfrm>
    </dsp:sp>
    <dsp:sp modelId="{19621927-CADB-4778-9566-D100DF7FB62C}">
      <dsp:nvSpPr>
        <dsp:cNvPr id="0" name=""/>
        <dsp:cNvSpPr/>
      </dsp:nvSpPr>
      <dsp:spPr>
        <a:xfrm>
          <a:off x="2208029" y="421702"/>
          <a:ext cx="1425490" cy="68378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interim report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Expert Review Team</a:t>
          </a:r>
        </a:p>
      </dsp:txBody>
      <dsp:txXfrm>
        <a:off x="2228056" y="441729"/>
        <a:ext cx="1385436" cy="643730"/>
      </dsp:txXfrm>
    </dsp:sp>
    <dsp:sp modelId="{1A4D50B4-7971-4BA0-9BCA-9A75F468226E}">
      <dsp:nvSpPr>
        <dsp:cNvPr id="0" name=""/>
        <dsp:cNvSpPr/>
      </dsp:nvSpPr>
      <dsp:spPr>
        <a:xfrm>
          <a:off x="3492473" y="67844"/>
          <a:ext cx="446709" cy="3044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latin typeface="Times New Roman" panose="02020603050405020304" pitchFamily="18" charset="0"/>
            <a:cs typeface="Times New Roman" panose="02020603050405020304" pitchFamily="18" charset="0"/>
          </a:endParaRPr>
        </a:p>
      </dsp:txBody>
      <dsp:txXfrm>
        <a:off x="3492473" y="128739"/>
        <a:ext cx="355367" cy="182685"/>
      </dsp:txXfrm>
    </dsp:sp>
    <dsp:sp modelId="{F98AFA3A-FEDD-4EC8-8FCB-51026302FFB9}">
      <dsp:nvSpPr>
        <dsp:cNvPr id="0" name=""/>
        <dsp:cNvSpPr/>
      </dsp:nvSpPr>
      <dsp:spPr>
        <a:xfrm>
          <a:off x="4124609" y="18462"/>
          <a:ext cx="1222935" cy="60485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i="1" kern="1200">
              <a:latin typeface="Times New Roman" panose="02020603050405020304" pitchFamily="18" charset="0"/>
              <a:cs typeface="Times New Roman" panose="02020603050405020304" pitchFamily="18" charset="0"/>
            </a:rPr>
            <a:t>Scrutinized Evaluation*</a:t>
          </a:r>
        </a:p>
      </dsp:txBody>
      <dsp:txXfrm>
        <a:off x="4124609" y="18462"/>
        <a:ext cx="1222935" cy="403239"/>
      </dsp:txXfrm>
    </dsp:sp>
    <dsp:sp modelId="{9886CA02-5727-409C-A2BB-C9FCB300F3A5}">
      <dsp:nvSpPr>
        <dsp:cNvPr id="0" name=""/>
        <dsp:cNvSpPr/>
      </dsp:nvSpPr>
      <dsp:spPr>
        <a:xfrm>
          <a:off x="4245703" y="421702"/>
          <a:ext cx="1481708" cy="68378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1" kern="1200">
              <a:solidFill>
                <a:sysClr val="windowText" lastClr="000000"/>
              </a:solidFill>
              <a:latin typeface="Times New Roman" panose="02020603050405020304" pitchFamily="18" charset="0"/>
              <a:cs typeface="Times New Roman" panose="02020603050405020304" pitchFamily="18" charset="0"/>
            </a:rPr>
            <a:t>Further Review </a:t>
          </a:r>
          <a:r>
            <a:rPr lang="en-US" sz="1050" i="1" kern="1200">
              <a:latin typeface="Times New Roman" panose="02020603050405020304" pitchFamily="18" charset="0"/>
              <a:cs typeface="Times New Roman" panose="02020603050405020304" pitchFamily="18" charset="0"/>
            </a:rPr>
            <a:t>of interim report</a:t>
          </a:r>
        </a:p>
        <a:p>
          <a:pPr marL="57150" lvl="1" indent="-57150" algn="l" defTabSz="466725">
            <a:lnSpc>
              <a:spcPct val="90000"/>
            </a:lnSpc>
            <a:spcBef>
              <a:spcPct val="0"/>
            </a:spcBef>
            <a:spcAft>
              <a:spcPct val="15000"/>
            </a:spcAft>
            <a:buChar char="•"/>
          </a:pPr>
          <a:r>
            <a:rPr lang="en-US" sz="1050" i="1" kern="1200">
              <a:latin typeface="Times New Roman" panose="02020603050405020304" pitchFamily="18" charset="0"/>
              <a:cs typeface="Times New Roman" panose="02020603050405020304" pitchFamily="18" charset="0"/>
            </a:rPr>
            <a:t>Expert Review Team</a:t>
          </a:r>
        </a:p>
      </dsp:txBody>
      <dsp:txXfrm>
        <a:off x="4265730" y="441729"/>
        <a:ext cx="1441654" cy="6437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358" y="34387"/>
          <a:ext cx="2024481" cy="4752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Preliminary Review</a:t>
          </a:r>
        </a:p>
      </dsp:txBody>
      <dsp:txXfrm>
        <a:off x="2358" y="34387"/>
        <a:ext cx="2024481" cy="316800"/>
      </dsp:txXfrm>
    </dsp:sp>
    <dsp:sp modelId="{BBFCE625-6BED-4B1A-920D-F8FCF0AA5F75}">
      <dsp:nvSpPr>
        <dsp:cNvPr id="0" name=""/>
        <dsp:cNvSpPr/>
      </dsp:nvSpPr>
      <dsp:spPr>
        <a:xfrm>
          <a:off x="417011" y="351187"/>
          <a:ext cx="2024481" cy="63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435569" y="369745"/>
        <a:ext cx="1987365" cy="596484"/>
      </dsp:txXfrm>
    </dsp:sp>
    <dsp:sp modelId="{51D3B03A-C25D-4009-A6DD-333732605777}">
      <dsp:nvSpPr>
        <dsp:cNvPr id="0" name=""/>
        <dsp:cNvSpPr/>
      </dsp:nvSpPr>
      <dsp:spPr>
        <a:xfrm>
          <a:off x="2333744" y="-59231"/>
          <a:ext cx="650636" cy="50403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a:off x="2333744" y="41576"/>
        <a:ext cx="499425" cy="302423"/>
      </dsp:txXfrm>
    </dsp:sp>
    <dsp:sp modelId="{90CDB857-8659-475E-9BEC-22310A65FF29}">
      <dsp:nvSpPr>
        <dsp:cNvPr id="0" name=""/>
        <dsp:cNvSpPr/>
      </dsp:nvSpPr>
      <dsp:spPr>
        <a:xfrm>
          <a:off x="3254456" y="34387"/>
          <a:ext cx="2024481" cy="4752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Content Review</a:t>
          </a:r>
        </a:p>
      </dsp:txBody>
      <dsp:txXfrm>
        <a:off x="3254456" y="34387"/>
        <a:ext cx="2024481" cy="316800"/>
      </dsp:txXfrm>
    </dsp:sp>
    <dsp:sp modelId="{19621927-CADB-4778-9566-D100DF7FB62C}">
      <dsp:nvSpPr>
        <dsp:cNvPr id="0" name=""/>
        <dsp:cNvSpPr/>
      </dsp:nvSpPr>
      <dsp:spPr>
        <a:xfrm>
          <a:off x="3669109" y="351187"/>
          <a:ext cx="2024481" cy="63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Evaluation of final report and research outcomes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Times New Roman" panose="02020603050405020304" pitchFamily="18" charset="0"/>
              <a:cs typeface="Times New Roman" panose="02020603050405020304" pitchFamily="18" charset="0"/>
            </a:rPr>
            <a:t>Expert Review Team</a:t>
          </a:r>
        </a:p>
      </dsp:txBody>
      <dsp:txXfrm>
        <a:off x="3687667" y="369745"/>
        <a:ext cx="1987365" cy="5964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F75A-7D1B-45E6-B3A3-CE457F2A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13408</Words>
  <Characters>76432</Characters>
  <Application>Microsoft Office Word</Application>
  <DocSecurity>0</DocSecurity>
  <Lines>636</Lines>
  <Paragraphs>179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Twining</dc:creator>
  <cp:keywords/>
  <dc:description/>
  <cp:lastModifiedBy>김예원</cp:lastModifiedBy>
  <cp:revision>2</cp:revision>
  <cp:lastPrinted>2022-01-21T03:36:00Z</cp:lastPrinted>
  <dcterms:created xsi:type="dcterms:W3CDTF">2022-01-21T04:04:00Z</dcterms:created>
  <dcterms:modified xsi:type="dcterms:W3CDTF">2022-01-21T04:04:00Z</dcterms:modified>
</cp:coreProperties>
</file>